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32"/>
          <w:lang w:val="en-US" w:eastAsia="zh-CN"/>
        </w:rPr>
        <w:t>公路建设项目竣工验收办理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公路建设项目竣工验收  006112054XK81988001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一、《中华人民共和国公路法》（1997年7月3日主席令第86号，2017年11月4日予以修改）第三十三条：公路建设项目和公路修复项目竣工后，应当按照国家有关规定进行验收；未经验收或者验收不合格的，不得交付使用。</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二、《公路工程竣（交）工验收办法》（中华人民共和国交通部令2004年第3号）第六条：交工验收由项目法人负责。竣工验收由交通主管部门按项目管理权限负责。交通部负责国家、部重点公路工程项目中100公里以上的高速公路、独立特大型桥梁和特长隧道工程的竣工验收工作；其它公路工程建设项目，由省级人民政府交通主管部门确定的相应交通主管部门负责竣工验收工作。</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《公路工程竣（交）工验收办法》（中华人民共和国交通部令2004年第3号）第十六条公路工程进行竣工验收应具备以下条件：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（一）通车试运营2年后；</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（二）交工验收提出的工程质量缺陷等遗留问题已处理完毕，并经项目法人验收合格；</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（三）工程决算已按交通部规定的办法编制完成，竣工决算已经审计，并经交通主管部门或其授权单位认定；</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（四）竣工文件已按交通部规定的内容完成；</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（五）对需进行档案、环保等单项验收的项目，已经有关部门验收合格；</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（六）各参建单位已按交通部规定的内容完成各自的工作报告；</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（七）质量监督机构已按交通部规定的公路工程质量鉴定办法对工程质量检测鉴定合格，并形成工程质量鉴定报告。</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项目竣工验收申请文件</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加盖使用单位公章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项目竣工验收报告</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r>
        <w:rPr>
          <w:rFonts w:hint="eastAsia" w:ascii="宋体" w:hAnsi="宋体" w:eastAsia="宋体" w:cs="宋体"/>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937250" cy="6630670"/>
            <wp:effectExtent l="0" t="0" r="6350" b="17780"/>
            <wp:docPr id="2" name="图片 2" descr="show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showflow"/>
                    <pic:cNvPicPr>
                      <a:picLocks noChangeAspect="1"/>
                    </pic:cNvPicPr>
                  </pic:nvPicPr>
                  <pic:blipFill>
                    <a:blip r:embed="rId8"/>
                    <a:stretch>
                      <a:fillRect/>
                    </a:stretch>
                  </pic:blipFill>
                  <pic:spPr>
                    <a:xfrm>
                      <a:off x="0" y="0"/>
                      <a:ext cx="5937250" cy="663067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101.44—2023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101.44—2023</w:t>
    </w:r>
  </w:p>
  <w:p>
    <w:pPr>
      <w:pStyle w:val="3"/>
      <w:pBdr>
        <w:bottom w:val="none" w:color="auto" w:sz="0" w:space="1"/>
      </w:pBdr>
      <w:tabs>
        <w:tab w:val="left" w:pos="1947"/>
        <w:tab w:val="clear" w:pos="4153"/>
      </w:tabs>
      <w:jc w:val="left"/>
      <w:rPr>
        <w:rFonts w:hint="eastAsia" w:ascii="黑体" w:hAnsi="黑体" w:eastAsia="黑体" w:cs="黑体"/>
        <w:sz w:val="21"/>
        <w:szCs w:val="3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51E32DA"/>
    <w:rsid w:val="06244179"/>
    <w:rsid w:val="062F7204"/>
    <w:rsid w:val="071B5079"/>
    <w:rsid w:val="075715C9"/>
    <w:rsid w:val="07A948BE"/>
    <w:rsid w:val="096939A7"/>
    <w:rsid w:val="0A001049"/>
    <w:rsid w:val="0A577EDC"/>
    <w:rsid w:val="0B0D44D4"/>
    <w:rsid w:val="0BB43C6B"/>
    <w:rsid w:val="0C4401AE"/>
    <w:rsid w:val="0C810A9A"/>
    <w:rsid w:val="0D2A279F"/>
    <w:rsid w:val="0DCE2A25"/>
    <w:rsid w:val="0DDB3A3F"/>
    <w:rsid w:val="0F1A5AAF"/>
    <w:rsid w:val="11DC7D06"/>
    <w:rsid w:val="126A3EA0"/>
    <w:rsid w:val="13EC42A6"/>
    <w:rsid w:val="149A61A0"/>
    <w:rsid w:val="16027499"/>
    <w:rsid w:val="16713E1B"/>
    <w:rsid w:val="17186A06"/>
    <w:rsid w:val="17394603"/>
    <w:rsid w:val="19B90B6C"/>
    <w:rsid w:val="1ADC6381"/>
    <w:rsid w:val="1B2C775A"/>
    <w:rsid w:val="1B2D105E"/>
    <w:rsid w:val="1C23651B"/>
    <w:rsid w:val="1C273C13"/>
    <w:rsid w:val="1C9B2596"/>
    <w:rsid w:val="1D8607E8"/>
    <w:rsid w:val="1DFD1F7F"/>
    <w:rsid w:val="1EBE73C4"/>
    <w:rsid w:val="21AC28FC"/>
    <w:rsid w:val="22FE3092"/>
    <w:rsid w:val="236F308A"/>
    <w:rsid w:val="23C17687"/>
    <w:rsid w:val="240C57A2"/>
    <w:rsid w:val="250638CD"/>
    <w:rsid w:val="262C1868"/>
    <w:rsid w:val="26786548"/>
    <w:rsid w:val="270F36B0"/>
    <w:rsid w:val="28412D9C"/>
    <w:rsid w:val="2A0505E0"/>
    <w:rsid w:val="2BB84EFC"/>
    <w:rsid w:val="2BCF7366"/>
    <w:rsid w:val="2E477B6D"/>
    <w:rsid w:val="2EDA62EB"/>
    <w:rsid w:val="2F1C5E04"/>
    <w:rsid w:val="2F1E36D7"/>
    <w:rsid w:val="32225ABD"/>
    <w:rsid w:val="33562C3B"/>
    <w:rsid w:val="33B006B6"/>
    <w:rsid w:val="33C96C75"/>
    <w:rsid w:val="34312375"/>
    <w:rsid w:val="374534D2"/>
    <w:rsid w:val="38296225"/>
    <w:rsid w:val="387A6293"/>
    <w:rsid w:val="39420DD4"/>
    <w:rsid w:val="3A376F2E"/>
    <w:rsid w:val="3C03787E"/>
    <w:rsid w:val="3CC6332C"/>
    <w:rsid w:val="3E912910"/>
    <w:rsid w:val="3F58712B"/>
    <w:rsid w:val="3FB7726A"/>
    <w:rsid w:val="40486044"/>
    <w:rsid w:val="40A20822"/>
    <w:rsid w:val="419D37C9"/>
    <w:rsid w:val="423A66AC"/>
    <w:rsid w:val="43A85C63"/>
    <w:rsid w:val="43FD267D"/>
    <w:rsid w:val="44455FF3"/>
    <w:rsid w:val="459828A0"/>
    <w:rsid w:val="47B26EA9"/>
    <w:rsid w:val="48DF0D1A"/>
    <w:rsid w:val="4A8470F0"/>
    <w:rsid w:val="4AE314A0"/>
    <w:rsid w:val="4B131269"/>
    <w:rsid w:val="4BCA0D1B"/>
    <w:rsid w:val="4C5F3D5A"/>
    <w:rsid w:val="4DC75A8E"/>
    <w:rsid w:val="4E7216E3"/>
    <w:rsid w:val="4F2C3695"/>
    <w:rsid w:val="4F5D4751"/>
    <w:rsid w:val="4F8D2504"/>
    <w:rsid w:val="51AF7072"/>
    <w:rsid w:val="51D225EF"/>
    <w:rsid w:val="53F27820"/>
    <w:rsid w:val="57014F55"/>
    <w:rsid w:val="584B21EF"/>
    <w:rsid w:val="58C35AC5"/>
    <w:rsid w:val="58CD7526"/>
    <w:rsid w:val="5990156F"/>
    <w:rsid w:val="59AE4C53"/>
    <w:rsid w:val="59E2702F"/>
    <w:rsid w:val="59EA3586"/>
    <w:rsid w:val="5A84723C"/>
    <w:rsid w:val="5B612F86"/>
    <w:rsid w:val="5D1F636E"/>
    <w:rsid w:val="5D2A7067"/>
    <w:rsid w:val="5DAB327D"/>
    <w:rsid w:val="5E9C127C"/>
    <w:rsid w:val="5F8D56AA"/>
    <w:rsid w:val="60075E8B"/>
    <w:rsid w:val="6099234B"/>
    <w:rsid w:val="646B7EE9"/>
    <w:rsid w:val="657255DA"/>
    <w:rsid w:val="6598155C"/>
    <w:rsid w:val="66F75C59"/>
    <w:rsid w:val="67745659"/>
    <w:rsid w:val="69485F54"/>
    <w:rsid w:val="6B1941C5"/>
    <w:rsid w:val="6B8F0D1D"/>
    <w:rsid w:val="6C44741D"/>
    <w:rsid w:val="6D922E67"/>
    <w:rsid w:val="7019553E"/>
    <w:rsid w:val="7039002E"/>
    <w:rsid w:val="7067478F"/>
    <w:rsid w:val="713429A1"/>
    <w:rsid w:val="71697A56"/>
    <w:rsid w:val="71C5545A"/>
    <w:rsid w:val="71D502AE"/>
    <w:rsid w:val="71E77BF3"/>
    <w:rsid w:val="72A96578"/>
    <w:rsid w:val="754B10F6"/>
    <w:rsid w:val="758E196D"/>
    <w:rsid w:val="75C1033A"/>
    <w:rsid w:val="75C748B5"/>
    <w:rsid w:val="75DF1340"/>
    <w:rsid w:val="76ED4FE7"/>
    <w:rsid w:val="7869418D"/>
    <w:rsid w:val="78E8074E"/>
    <w:rsid w:val="79042279"/>
    <w:rsid w:val="799A75AC"/>
    <w:rsid w:val="79F4423C"/>
    <w:rsid w:val="7B160887"/>
    <w:rsid w:val="7B4A135E"/>
    <w:rsid w:val="7BE1774D"/>
    <w:rsid w:val="7CAB54FA"/>
    <w:rsid w:val="7D9F0A4D"/>
    <w:rsid w:val="7E5E4287"/>
    <w:rsid w:val="7E8301BB"/>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1288</Words>
  <Characters>1587</Characters>
  <Lines>0</Lines>
  <Paragraphs>0</Paragraphs>
  <TotalTime>2</TotalTime>
  <ScaleCrop>false</ScaleCrop>
  <LinksUpToDate>false</LinksUpToDate>
  <CharactersWithSpaces>1682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2024-03-12T01:52:09Z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