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50" w:after="680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  <w:t>船员适任证书核发（到期换发）办理规程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  事项名称及编码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船员适任证书核发（到期换发） 006112054XK57B4R003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2  事项类型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val="en-US" w:eastAsia="zh-CN"/>
        </w:rPr>
        <w:t>行政许可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3  设立依据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《中华人民共和国船员条例》（国务院令第494号）（2007年9月1日起实施）第十条“对符合规定条件并通过国家海事管理机构组织的船员任职考试的，海事管理机构应当发给相应的船员适任证书”。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4  受理机构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新县政务服务中心（新县市民之家）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5  决定机构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新县交通运输局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6  办理条件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1.已经取得船员服务簿；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2.满足规定的年龄要求，符合内河船舶船员适任岗位健康标准；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3.经过与所申请《适任证书》类别、职务资格相对应的内河船舶船员适任培训；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4.通过国家海事管理机构规定科目的内河船舶船员适任考试；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5.具备《中华人民共和国内河船舶船员适任考试和发证规则》附件规定的内河船舶船员有效水上服务资历，并且任职表现和安全记录良好。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7  申办材料</w:t>
      </w:r>
    </w:p>
    <w:tbl>
      <w:tblPr>
        <w:tblStyle w:val="4"/>
        <w:tblpPr w:leftFromText="180" w:rightFromText="180" w:vertAnchor="text" w:horzAnchor="page" w:tblpXSpec="center" w:tblpY="173"/>
        <w:tblOverlap w:val="never"/>
        <w:tblW w:w="88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2007"/>
        <w:gridCol w:w="1311"/>
        <w:gridCol w:w="655"/>
        <w:gridCol w:w="1462"/>
        <w:gridCol w:w="2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序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号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提交材料名称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原件/复印件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份数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纸质/电子版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特定要求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最近2年内符合《内河船舶船员适任岗位健康标准》的体检证明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内河船舶船员适任证书申请表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船员服务簿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申报材料真实有效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8  受理方式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8.1  窗口受理：新县市民之家三楼无差别综合受理窗口提交申办材料。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8.2  网上申报：进入河南政务服务网（http://xyxinxian.hnzwfw.gov.cn/）按照提示进行网上申报。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9  办理流程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  受理：受理窗口对申请材料进行审查，能当场予以确认的，应当场出具受理通知书；不能当场确认的，自收到申请材料之日起1个工作日内作出是否受理的决定；不符合规定的，向申请单位出具不予受理通知书。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  审查：登记机关依据审批材料进行审查，履行审批程序；符合条件的，予以登记；不符合条件的，不予办理使用登记，并书面说明理由。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  决定：审查通过的，书面及电话告知申请人。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9.4  工作流程图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drawing>
          <wp:inline distT="0" distB="0" distL="114300" distR="114300">
            <wp:extent cx="5229225" cy="6572250"/>
            <wp:effectExtent l="0" t="0" r="9525" b="0"/>
            <wp:docPr id="1" name="图片 1" descr="流程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流程图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10  办理时限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10.1  法定时限：20个工作日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10.2  承诺时限：1个工作日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11  收费依据及标准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不收费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b w:val="0"/>
          <w:bCs w:val="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lang w:val="en-US" w:eastAsia="zh-CN"/>
        </w:rPr>
        <w:t>12  结果送达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自受理之日起1个工作日内直接送达或邮寄送达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13  咨询方式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13.1  现场咨询：新县市民之家三楼无差别综合受理窗口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13.2  电话咨询：窗口电话：0376－7622311单位电话：0376-2986348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13.3  网上咨询：</w:t>
      </w:r>
      <w:r>
        <w:rPr>
          <w:rFonts w:hint="eastAsia" w:ascii="宋体" w:hAnsi="宋体" w:eastAsia="宋体" w:cs="宋体"/>
          <w:lang w:val="en-US" w:eastAsia="zh-CN"/>
        </w:rPr>
        <w:fldChar w:fldCharType="begin"/>
      </w:r>
      <w:r>
        <w:rPr>
          <w:rFonts w:hint="eastAsia" w:ascii="宋体" w:hAnsi="宋体" w:eastAsia="宋体" w:cs="宋体"/>
          <w:lang w:val="en-US" w:eastAsia="zh-CN"/>
        </w:rPr>
        <w:instrText xml:space="preserve"> HYPERLINK "http://xyxinxian.hnzwfw.gov.cn" </w:instrText>
      </w:r>
      <w:r>
        <w:rPr>
          <w:rFonts w:hint="eastAsia" w:ascii="宋体" w:hAnsi="宋体" w:eastAsia="宋体" w:cs="宋体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lang w:val="en-US" w:eastAsia="zh-CN"/>
        </w:rPr>
        <w:t>http://xyxinxian.hnzwfw.gov.cn</w:t>
      </w:r>
      <w:r>
        <w:rPr>
          <w:rFonts w:hint="eastAsia" w:ascii="宋体" w:hAnsi="宋体" w:eastAsia="宋体" w:cs="宋体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14  监督投诉渠道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14.1  现场监督投诉：新县市民之家投诉中心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  电话监督投诉：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14.2.1  新县市民之家投诉电话：0376-2969509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14.2.2  政务服务热线：12345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14.2.3  本单位监督举报电话：0376-2986348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14.3  网上监督投诉：http://xyxinxian.hnzwfw.gov.cn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15  办理地址和时间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15.1  地址：新县北畈路市民之家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15.2  时间：周一至周五，法定节假日除外，上午9：00-12：00 下午1:00-5:00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16  办理进程和结果查询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16.1  现场查询：新县市民之家三楼无差别综合受理窗口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16.2  电话查询：0376-7622311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16.3  网上查询：登录新县政务服务网（http://xyxinxian.hnzwfw.gov.cn）或下载“豫事办”APP和支付宝小程序查询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default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————————————————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default" w:ascii="黑体" w:hAnsi="黑体" w:eastAsia="黑体" w:cs="黑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default" w:ascii="黑体" w:hAnsi="黑体" w:eastAsia="黑体" w:cs="黑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17" w:right="1134" w:bottom="1134" w:left="1417" w:header="1417" w:footer="1134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1557"/>
        <w:tab w:val="clear" w:pos="4153"/>
      </w:tabs>
      <w:rPr>
        <w:rFonts w:hint="eastAsia" w:eastAsiaTheme="minorEastAsia"/>
        <w:lang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8" name="文本框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/>
                            <w:adjustRightInd/>
                            <w:snapToGrid w:val="0"/>
                            <w:ind w:left="227"/>
                            <w:jc w:val="right"/>
                            <w:textAlignment w:val="auto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Theme="minorEastAsia"/>
                              <w:sz w:val="18"/>
                              <w:szCs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Theme="minorEastAsia"/>
                              <w:sz w:val="18"/>
                              <w:szCs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Theme="minorEastAsia"/>
                              <w:sz w:val="18"/>
                              <w:szCs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Theme="minorEastAsia"/>
                              <w:sz w:val="18"/>
                              <w:szCs w:val="18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Theme="minorEastAsia"/>
                              <w:sz w:val="18"/>
                              <w:szCs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Sb3G8zAgAAYwQAAA4AAABkcnMvZTJvRG9jLnhtbK1US44TMRDdI3EH&#10;y3vSSUa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NSb3G8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/>
                      <w:adjustRightInd/>
                      <w:snapToGrid w:val="0"/>
                      <w:ind w:left="227"/>
                      <w:jc w:val="right"/>
                      <w:textAlignment w:val="auto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 w:ascii="宋体" w:hAnsi="宋体" w:eastAsiaTheme="minorEastAsia"/>
                        <w:sz w:val="18"/>
                        <w:szCs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Theme="minorEastAsia"/>
                        <w:sz w:val="18"/>
                        <w:szCs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Theme="minorEastAsia"/>
                        <w:sz w:val="18"/>
                        <w:szCs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Theme="minorEastAsia"/>
                        <w:sz w:val="18"/>
                        <w:szCs w:val="18"/>
                        <w:lang w:eastAsia="zh-CN"/>
                      </w:rPr>
                      <w:t>- 1 -</w:t>
                    </w:r>
                    <w:r>
                      <w:rPr>
                        <w:rFonts w:hint="eastAsia" w:ascii="宋体" w:hAnsi="宋体" w:eastAsiaTheme="minorEastAsia"/>
                        <w:sz w:val="18"/>
                        <w:szCs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492"/>
        <w:tab w:val="clear" w:pos="4153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7" name="文本框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/>
                            <w:snapToGrid w:val="0"/>
                            <w:ind w:left="227"/>
                            <w:textAlignment w:val="auto"/>
                            <w:rPr>
                              <w:rFonts w:hint="eastAsia" w:eastAsiaTheme="minorEastAsia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- 2 -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M2T0J0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/>
                      <w:snapToGrid w:val="0"/>
                      <w:ind w:left="227"/>
                      <w:textAlignment w:val="auto"/>
                      <w:rPr>
                        <w:rFonts w:hint="eastAsia" w:eastAsiaTheme="minorEastAsia"/>
                        <w:sz w:val="18"/>
                        <w:szCs w:val="1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t>- 2 -</w:t>
                    </w: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-9525</wp:posOffset>
              </wp:positionH>
              <wp:positionV relativeFrom="paragraph">
                <wp:posOffset>0</wp:posOffset>
              </wp:positionV>
              <wp:extent cx="1030605" cy="14605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30605" cy="146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/>
                            <w:adjustRightInd/>
                            <w:snapToGrid w:val="0"/>
                            <w:ind w:left="1361"/>
                            <w:jc w:val="right"/>
                            <w:textAlignment w:val="auto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0.75pt;margin-top:0pt;height:11.5pt;width:81.15pt;mso-position-horizontal-relative:margin;z-index:251659264;mso-width-relative:page;mso-height-relative:page;" filled="f" stroked="f" coordsize="21600,21600" o:gfxdata="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6wW7f1AAAAAYBAAAPAAAAAAAAAAEAIAAAACIAAABkcnMvZG93bnJldi54bWxQ&#10;SwECFAAUAAAACACHTuJAoTAkGzQCAABkBAAADgAAAAAAAAABACAAAAAj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/>
                      <w:adjustRightInd/>
                      <w:snapToGrid w:val="0"/>
                      <w:ind w:left="1361"/>
                      <w:jc w:val="right"/>
                      <w:textAlignment w:val="auto"/>
                      <w:rPr>
                        <w:rFonts w:hint="eastAsia" w:eastAsiaTheme="minorEastAsia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right"/>
      <w:rPr>
        <w:rFonts w:hint="eastAsia" w:ascii="黑体" w:hAnsi="黑体" w:eastAsia="黑体" w:cs="黑体"/>
        <w:sz w:val="21"/>
        <w:szCs w:val="32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101.76—2023</w:t>
    </w:r>
  </w:p>
  <w:p>
    <w:pPr>
      <w:pStyle w:val="3"/>
      <w:rPr>
        <w:rFonts w:hint="eastAsia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both"/>
      <w:rPr>
        <w:rFonts w:hint="eastAsia" w:ascii="黑体" w:hAnsi="黑体" w:eastAsia="黑体" w:cs="黑体"/>
        <w:sz w:val="21"/>
        <w:szCs w:val="32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101.76—2023</w:t>
    </w:r>
  </w:p>
  <w:p>
    <w:pPr>
      <w:pStyle w:val="3"/>
      <w:rPr>
        <w:rFonts w:hint="eastAsia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mirrorMargins w:val="1"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JhMjliYjhjODE4MzU4YjYxMjA1NGRkZWQ2MzhhOTAifQ=="/>
  </w:docVars>
  <w:rsids>
    <w:rsidRoot w:val="00000000"/>
    <w:rsid w:val="00EF1DA9"/>
    <w:rsid w:val="01AD7E6D"/>
    <w:rsid w:val="024E57BE"/>
    <w:rsid w:val="03107D3B"/>
    <w:rsid w:val="04F5513A"/>
    <w:rsid w:val="0A577EDC"/>
    <w:rsid w:val="0B0D44D4"/>
    <w:rsid w:val="0BB43C6B"/>
    <w:rsid w:val="0D2A279F"/>
    <w:rsid w:val="0DCE2A25"/>
    <w:rsid w:val="0DDB3A3F"/>
    <w:rsid w:val="11DC7D06"/>
    <w:rsid w:val="16027499"/>
    <w:rsid w:val="17394603"/>
    <w:rsid w:val="19870F5D"/>
    <w:rsid w:val="1B2D105E"/>
    <w:rsid w:val="1C23651B"/>
    <w:rsid w:val="1C273C13"/>
    <w:rsid w:val="1D8607E8"/>
    <w:rsid w:val="1DFD1F7F"/>
    <w:rsid w:val="21AC28FC"/>
    <w:rsid w:val="236F308A"/>
    <w:rsid w:val="250638CD"/>
    <w:rsid w:val="262C1868"/>
    <w:rsid w:val="265B5DA8"/>
    <w:rsid w:val="26786548"/>
    <w:rsid w:val="2A0505E0"/>
    <w:rsid w:val="2BE043D7"/>
    <w:rsid w:val="2E477B6D"/>
    <w:rsid w:val="2ED3225F"/>
    <w:rsid w:val="2F0F4CDB"/>
    <w:rsid w:val="32225ABD"/>
    <w:rsid w:val="33C96C75"/>
    <w:rsid w:val="34312375"/>
    <w:rsid w:val="374534D2"/>
    <w:rsid w:val="38296225"/>
    <w:rsid w:val="387A6293"/>
    <w:rsid w:val="3A376F2E"/>
    <w:rsid w:val="3C03787E"/>
    <w:rsid w:val="3FB7726A"/>
    <w:rsid w:val="423A66AC"/>
    <w:rsid w:val="43A85C63"/>
    <w:rsid w:val="43FD267D"/>
    <w:rsid w:val="459828A0"/>
    <w:rsid w:val="47B26EA9"/>
    <w:rsid w:val="48DF0D1A"/>
    <w:rsid w:val="4A8470F0"/>
    <w:rsid w:val="4AE314A0"/>
    <w:rsid w:val="4B131269"/>
    <w:rsid w:val="4B316D23"/>
    <w:rsid w:val="4BCA0D1B"/>
    <w:rsid w:val="4C5F3D5A"/>
    <w:rsid w:val="4DC75A8E"/>
    <w:rsid w:val="4E7216E3"/>
    <w:rsid w:val="4F5D4751"/>
    <w:rsid w:val="4F8D2504"/>
    <w:rsid w:val="51AF7072"/>
    <w:rsid w:val="57014F55"/>
    <w:rsid w:val="584B21EF"/>
    <w:rsid w:val="59AE4C53"/>
    <w:rsid w:val="59E2702F"/>
    <w:rsid w:val="5A84723C"/>
    <w:rsid w:val="5D1F636E"/>
    <w:rsid w:val="5D2A7067"/>
    <w:rsid w:val="5DAB327D"/>
    <w:rsid w:val="5E9C127C"/>
    <w:rsid w:val="5F8D56AA"/>
    <w:rsid w:val="64170BFD"/>
    <w:rsid w:val="657255DA"/>
    <w:rsid w:val="6598155C"/>
    <w:rsid w:val="69485F54"/>
    <w:rsid w:val="6B1941C5"/>
    <w:rsid w:val="6D922E67"/>
    <w:rsid w:val="7019553E"/>
    <w:rsid w:val="7067478F"/>
    <w:rsid w:val="713429A1"/>
    <w:rsid w:val="71697A56"/>
    <w:rsid w:val="72A96578"/>
    <w:rsid w:val="754B10F6"/>
    <w:rsid w:val="75C1033A"/>
    <w:rsid w:val="76ED4FE7"/>
    <w:rsid w:val="7869418D"/>
    <w:rsid w:val="799A75AC"/>
    <w:rsid w:val="7B160887"/>
    <w:rsid w:val="7B4A135E"/>
    <w:rsid w:val="7BE1774D"/>
    <w:rsid w:val="7CAB54FA"/>
    <w:rsid w:val="7E5E4287"/>
    <w:rsid w:val="7EFA2E85"/>
    <w:rsid w:val="7F0B4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basedOn w:val="5"/>
    <w:autoRedefine/>
    <w:qFormat/>
    <w:uiPriority w:val="0"/>
    <w:rPr>
      <w:color w:val="0000FF"/>
      <w:u w:val="single"/>
    </w:rPr>
  </w:style>
  <w:style w:type="character" w:customStyle="1" w:styleId="7">
    <w:name w:val="ellisiss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1160</Words>
  <Characters>1449</Characters>
  <Lines>0</Lines>
  <Paragraphs>0</Paragraphs>
  <TotalTime>1</TotalTime>
  <ScaleCrop>false</ScaleCrop>
  <LinksUpToDate>false</LinksUpToDate>
  <CharactersWithSpaces>1525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张小乐啊</cp:lastModifiedBy>
  <cp:lastPrinted>2021-10-19T01:57:00Z</cp:lastPrinted>
  <dcterms:modified xsi:type="dcterms:W3CDTF">2024-03-12T01:50:02Z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F2371082757B4E459DF673F63EDECD60</vt:lpwstr>
  </property>
</Properties>
</file>