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D3E6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公路水路工程基础设施信息</w:t>
      </w:r>
    </w:p>
    <w:p w14:paraId="148B01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F07F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新县公路总里程20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公里，其中干线公路247公里，农村公路17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公里，境内京九铁路34公里，路网度126公里/百平方公里。未来三年，新县规划建设京九高铁、大别山高速、通用机场等一批重点项目，形成综合立体交通网络。</w:t>
      </w:r>
    </w:p>
    <w:p w14:paraId="3AA08C8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公路通达情况。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县内公路网总里程20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公里。其中，境内京九铁路全长34.2公里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大广高速公路境内全长35.2公里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干线公路现有三条：G106境内全长13.6公里、G230境内全长34.6公里、S338境内全长59.5公里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规划升级省道4条S205(68.8km)、S210(35.9km)、S217(2.9km)、S537(31.8km)，全长139.6公里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农村公路17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公里，全县17乡镇均通三级以上公路，2248个自然村中通硬化路2219个，占自然村总数的98.7%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其中，1650个20户以上自然村通硬化路率达到100%。新县农村公路铺装路面公路比例100%，农村公路危桥比例0.03%。全县206个行政村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通客车率达到100%。</w:t>
      </w:r>
    </w:p>
    <w:p w14:paraId="535FB1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客运基本情况。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全县共有汽车客运场站3个，分别为新县汽车运输中心、新县汽车站、新县城南客运站，城市公交汽车站1个，开通城市公交线路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条，城市新能源公交车84台，占比100%，日发班620余次，年均运送乘客850万人次，城区覆盖面达到100%。开通城乡公交线路12条、车辆95辆，全部为新能源公交车，覆盖了全县所有乡镇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区，街道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，日发班180余次，实行2/3/5元阶梯票价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农村“一元公交”线路24条，车辆24辆，统一实行一元票价，日发班80余次。全县206个行政村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通客车率达到100%。</w:t>
      </w:r>
    </w:p>
    <w:p w14:paraId="1B93F9D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货运基本情况。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共有县到乡、乡到村邮路37条，总里程达到1734公里，村级便民服务站165处，建制村直接通邮率达到100%。新县货运物流服务能力稳步提升，现有物流快递企业16家，其中物流企业11家、快递企业5家，主要提供运输、仓储、装卸等服务。全县货运车辆71台，年货运量144万吨，货运周转量5940万吨/公里。</w:t>
      </w:r>
    </w:p>
    <w:p w14:paraId="45D83D7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2240" w:h="15840"/>
      <w:pgMar w:top="2098" w:right="1474" w:bottom="1984" w:left="1587" w:header="850" w:footer="1417" w:gutter="0"/>
      <w:lnNumType w:countBy="0" w:distance="36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C34A4"/>
    <w:rsid w:val="057F5510"/>
    <w:rsid w:val="0B0D77B0"/>
    <w:rsid w:val="0D080870"/>
    <w:rsid w:val="11A61B83"/>
    <w:rsid w:val="1B9A3CD7"/>
    <w:rsid w:val="1FEC076E"/>
    <w:rsid w:val="262772A4"/>
    <w:rsid w:val="282F5B1E"/>
    <w:rsid w:val="2C324391"/>
    <w:rsid w:val="37A05D52"/>
    <w:rsid w:val="41122DD0"/>
    <w:rsid w:val="413B5469"/>
    <w:rsid w:val="42D9273C"/>
    <w:rsid w:val="4A9C34A4"/>
    <w:rsid w:val="53A61FCB"/>
    <w:rsid w:val="5A6310DA"/>
    <w:rsid w:val="5C6340A3"/>
    <w:rsid w:val="5E5A241C"/>
    <w:rsid w:val="60204DC3"/>
    <w:rsid w:val="643C1380"/>
    <w:rsid w:val="6E3808E1"/>
    <w:rsid w:val="7AB80E65"/>
    <w:rsid w:val="7D1A2BCE"/>
    <w:rsid w:val="7DD62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866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2025-01-02T09:12:00Z</dcterms:created>
  <dc:creator>tom</dc:creator>
  <cp:lastModifiedBy>tom</cp:lastModifiedBy>
  <dcterms:modified xsi:type="dcterms:W3CDTF">2025-01-03T08:01:23Z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B9784205DFDC4587B7CDF8C0F89ABE7B_11</vt:lpwstr>
  </property>
  <property fmtid="{D5CDD505-2E9C-101B-9397-08002B2CF9AE}" pid="4" name="KSOTemplateDocerSaveRecord">
    <vt:lpwstr>eyJoZGlkIjoiOWZmOWYzYzI5MzE1YWEyNTlhZmJkNDlmZmY5ZGIyYjciLCJ1c2VySWQiOiIzMjk2OTgyOTEifQ==</vt:lpwstr>
  </property>
</Properties>
</file>