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7984F">
      <w:pPr>
        <w:spacing w:before="239" w:line="221" w:lineRule="auto"/>
        <w:ind w:left="1029"/>
        <w:jc w:val="center"/>
        <w:rPr>
          <w:rFonts w:ascii="Times New Roman" w:hAnsi="Times New Roman" w:eastAsia="Times New Roman" w:cs="Times New Roman"/>
          <w:b/>
          <w:bCs/>
          <w:spacing w:val="-6"/>
          <w:sz w:val="26"/>
          <w:szCs w:val="26"/>
        </w:rPr>
      </w:pPr>
    </w:p>
    <w:p w14:paraId="4109D722">
      <w:pPr>
        <w:spacing w:before="239" w:line="221" w:lineRule="auto"/>
        <w:ind w:left="1029"/>
        <w:jc w:val="center"/>
        <w:rPr>
          <w:rFonts w:ascii="Times New Roman" w:hAnsi="Times New Roman" w:eastAsia="Times New Roman" w:cs="Times New Roman"/>
          <w:b/>
          <w:bCs/>
          <w:spacing w:val="-6"/>
          <w:sz w:val="26"/>
          <w:szCs w:val="26"/>
        </w:rPr>
      </w:pPr>
      <w:bookmarkStart w:id="0" w:name="_GoBack"/>
      <w:bookmarkEnd w:id="0"/>
    </w:p>
    <w:p w14:paraId="1ED45EAA">
      <w:pPr>
        <w:spacing w:before="259" w:line="221" w:lineRule="auto"/>
        <w:jc w:val="center"/>
        <w:rPr>
          <w:rFonts w:hint="eastAsia" w:ascii="黑体" w:hAnsi="黑体" w:eastAsia="黑体" w:cs="黑体"/>
          <w:sz w:val="26"/>
          <w:szCs w:val="26"/>
        </w:rPr>
      </w:pPr>
      <w:r>
        <w:rPr>
          <w:rFonts w:hint="eastAsia" w:ascii="黑体" w:hAnsi="黑体" w:eastAsia="黑体" w:cs="黑体"/>
          <w:b/>
          <w:bCs/>
          <w:spacing w:val="-6"/>
          <w:sz w:val="26"/>
          <w:szCs w:val="26"/>
          <w:lang w:val="en-US" w:eastAsia="zh-CN"/>
        </w:rPr>
        <w:t>平桥区人社局</w:t>
      </w:r>
      <w:r>
        <w:rPr>
          <w:rFonts w:hint="eastAsia" w:ascii="黑体" w:hAnsi="黑体" w:eastAsia="黑体" w:cs="黑体"/>
          <w:b/>
          <w:bCs/>
          <w:spacing w:val="-6"/>
          <w:sz w:val="26"/>
          <w:szCs w:val="26"/>
        </w:rPr>
        <w:t>涉企</w:t>
      </w:r>
      <w:r>
        <w:rPr>
          <w:rFonts w:hint="eastAsia" w:ascii="黑体" w:hAnsi="黑体" w:eastAsia="黑体" w:cs="黑体"/>
          <w:b/>
          <w:bCs/>
          <w:spacing w:val="-6"/>
          <w:sz w:val="26"/>
          <w:szCs w:val="26"/>
        </w:rPr>
        <w:t>行政检查公示专栏</w:t>
      </w:r>
    </w:p>
    <w:p w14:paraId="13FBAC4E">
      <w:pPr>
        <w:spacing w:before="239" w:line="221" w:lineRule="auto"/>
        <w:jc w:val="center"/>
        <w:rPr>
          <w:rFonts w:hint="default" w:ascii="Times New Roman" w:hAnsi="Times New Roman" w:eastAsia="宋体" w:cs="Times New Roman"/>
          <w:b/>
          <w:bCs/>
          <w:spacing w:val="-6"/>
          <w:sz w:val="26"/>
          <w:szCs w:val="2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-6"/>
          <w:sz w:val="26"/>
          <w:szCs w:val="26"/>
          <w:lang w:val="en-US" w:eastAsia="zh-CN"/>
        </w:rPr>
        <w:t>检查主体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3"/>
        <w:gridCol w:w="5109"/>
      </w:tblGrid>
      <w:tr w14:paraId="21428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413" w:type="dxa"/>
          </w:tcPr>
          <w:p w14:paraId="257C6E10"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行政检查主体名称</w:t>
            </w:r>
          </w:p>
        </w:tc>
        <w:tc>
          <w:tcPr>
            <w:tcW w:w="5109" w:type="dxa"/>
          </w:tcPr>
          <w:p w14:paraId="5358D844">
            <w:pPr>
              <w:widowControl w:val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信阳市平桥区人力资源和社会保障局</w:t>
            </w:r>
          </w:p>
        </w:tc>
      </w:tr>
      <w:tr w14:paraId="574F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13" w:type="dxa"/>
          </w:tcPr>
          <w:p w14:paraId="194306E8"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行政检查主体检查类别</w:t>
            </w:r>
          </w:p>
        </w:tc>
        <w:tc>
          <w:tcPr>
            <w:tcW w:w="5109" w:type="dxa"/>
          </w:tcPr>
          <w:p w14:paraId="3017A898">
            <w:pPr>
              <w:widowControl w:val="0"/>
              <w:spacing w:before="59" w:line="207" w:lineRule="auto"/>
              <w:ind w:left="949" w:right="2184" w:hanging="949"/>
              <w:rPr>
                <w:rFonts w:hint="default" w:ascii="黑体" w:hAnsi="黑体" w:eastAsia="宋体" w:cs="黑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行政机关</w:t>
            </w:r>
          </w:p>
          <w:p w14:paraId="3283CC23">
            <w:pPr>
              <w:widowControl w:val="0"/>
              <w:rPr>
                <w:vertAlign w:val="baseline"/>
              </w:rPr>
            </w:pPr>
          </w:p>
        </w:tc>
      </w:tr>
      <w:tr w14:paraId="2C40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13" w:type="dxa"/>
          </w:tcPr>
          <w:p w14:paraId="7C31EB0A"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单位地址及邮政编码</w:t>
            </w:r>
          </w:p>
        </w:tc>
        <w:tc>
          <w:tcPr>
            <w:tcW w:w="5109" w:type="dxa"/>
          </w:tcPr>
          <w:p w14:paraId="72FB2C01"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信阳市平桥区平西大街北段  464006</w:t>
            </w:r>
          </w:p>
        </w:tc>
      </w:tr>
      <w:tr w14:paraId="6378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13" w:type="dxa"/>
          </w:tcPr>
          <w:p w14:paraId="0CAA59EF"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委托情况</w:t>
            </w:r>
          </w:p>
        </w:tc>
        <w:tc>
          <w:tcPr>
            <w:tcW w:w="5109" w:type="dxa"/>
          </w:tcPr>
          <w:p w14:paraId="4934813C"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--</w:t>
            </w:r>
          </w:p>
        </w:tc>
      </w:tr>
    </w:tbl>
    <w:p w14:paraId="08B4DD09">
      <w:pPr>
        <w:ind w:firstLine="840" w:firstLineChars="4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E5D84"/>
    <w:rsid w:val="1C9179E7"/>
    <w:rsid w:val="5DF74A60"/>
    <w:rsid w:val="770E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76</Characters>
  <Lines>0</Lines>
  <Paragraphs>0</Paragraphs>
  <TotalTime>5</TotalTime>
  <ScaleCrop>false</ScaleCrop>
  <LinksUpToDate>false</LinksUpToDate>
  <CharactersWithSpaces>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2025-07-24T01:40:00Z</dcterms:created>
  <dc:creator>Administrator</dc:creator>
  <cp:lastModifiedBy>WPS_1666145317</cp:lastModifiedBy>
  <dcterms:modified xsi:type="dcterms:W3CDTF">2025-09-25T07:53:54Z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eyJoZGlkIjoiMTI0OGM5YjhjNTBiZmY1NTZjZTg3NzZjZjJiMmFkMDciLCJ1c2VySWQiOiIxNDIyNDY1MDE0In0=</vt:lpwstr>
  </property>
  <property fmtid="{D5CDD505-2E9C-101B-9397-08002B2CF9AE}" pid="4" name="ICV">
    <vt:lpwstr>AEE470B34F904F9893A621EF7319AB6B_13</vt:lpwstr>
  </property>
</Properties>
</file>