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 w:firstLine="320" w:firstLineChars="100"/>
        <w:jc w:val="both"/>
        <w:rPr>
          <w:rFonts w:hint="eastAsia" w:ascii="仿宋_GB2312" w:hAnsi="仿宋_GB2312" w:eastAsia="仿宋_GB2312" w:cs="仿宋_GB2312"/>
          <w:kern w:val="0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shd w:val="clear" w:color="auto" w:fill="FFFFFF"/>
          <w:lang w:val="en-US" w:eastAsia="zh-CN" w:bidi="ar"/>
        </w:rPr>
        <w:t>业务表单2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300" w:lineRule="exact"/>
        <w:ind w:left="0" w:right="0"/>
        <w:jc w:val="both"/>
        <w:rPr>
          <w:rFonts w:hint="eastAsia" w:ascii="仿宋_GB2312" w:hAnsi="仿宋_GB2312" w:eastAsia="仿宋_GB2312" w:cs="仿宋_GB2312"/>
          <w:kern w:val="0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企业吸纳重点群体就业花名册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left"/>
        <w:rPr>
          <w:rFonts w:hint="eastAsia" w:ascii="仿宋_GB2312" w:hAnsi="仿宋_GB2312" w:eastAsia="仿宋_GB2312" w:cs="仿宋_GB2312"/>
          <w:kern w:val="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"/>
        </w:rPr>
        <w:t>申请单位名称：</w:t>
      </w:r>
      <w:r>
        <w:rPr>
          <w:rFonts w:hint="default" w:ascii="仿宋_GB2312" w:hAnsi="仿宋_GB2312" w:eastAsia="仿宋_GB2312" w:cs="仿宋_GB2312"/>
          <w:kern w:val="2"/>
          <w:sz w:val="21"/>
          <w:szCs w:val="21"/>
          <w:lang w:val="en-US" w:eastAsia="zh-CN" w:bidi="ar"/>
        </w:rPr>
        <w:t>西亚和美商业股份有限公司</w:t>
      </w: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"/>
        </w:rPr>
        <w:t xml:space="preserve">息县丽宝广场 </w:t>
      </w:r>
    </w:p>
    <w:tbl>
      <w:tblPr>
        <w:tblStyle w:val="7"/>
        <w:tblW w:w="10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20"/>
        <w:gridCol w:w="675"/>
        <w:gridCol w:w="2235"/>
        <w:gridCol w:w="1350"/>
        <w:gridCol w:w="1155"/>
        <w:gridCol w:w="1485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姓名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性别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就业创业证编号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招用人员类型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劳动合同</w:t>
            </w:r>
          </w:p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起止时间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参保时间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eastAsia="zh-CN"/>
              </w:rPr>
              <w:t>蔡广玲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41282520******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8521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（1）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2025.04-2028.04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2025年5月-至今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</w:tbl>
    <w:p>
      <w:pPr>
        <w:pStyle w:val="6"/>
        <w:keepNext w:val="0"/>
        <w:keepLines w:val="0"/>
        <w:widowControl w:val="0"/>
        <w:suppressLineNumbers w:val="0"/>
        <w:shd w:val="clear" w:color="auto" w:fill="FFFFFF"/>
        <w:tabs>
          <w:tab w:val="left" w:pos="840"/>
        </w:tabs>
        <w:spacing w:before="0" w:beforeAutospacing="0" w:after="0" w:afterAutospacing="0" w:line="20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</w:p>
    <w:p>
      <w:pPr>
        <w:pStyle w:val="6"/>
        <w:keepNext w:val="0"/>
        <w:keepLines w:val="0"/>
        <w:widowControl w:val="0"/>
        <w:suppressLineNumbers w:val="0"/>
        <w:shd w:val="clear" w:color="auto" w:fill="FFFFFF"/>
        <w:spacing w:before="0" w:beforeAutospacing="0" w:after="0" w:afterAutospacing="0" w:line="48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eastAsia="zh-CN"/>
        </w:rPr>
        <w:t>单位负责人：朱维军                          经 办 人：冯乐谊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480" w:lineRule="exact"/>
        <w:ind w:left="0" w:right="0" w:firstLine="210" w:firstLineChars="100"/>
        <w:jc w:val="both"/>
        <w:rPr>
          <w:rFonts w:hint="default" w:ascii="仿宋_GB2312" w:hAnsi="仿宋_GB2312" w:eastAsia="仿宋_GB2312" w:cs="仿宋_GB2312"/>
          <w:kern w:val="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shd w:val="clear" w:color="auto" w:fill="FFFFFF"/>
          <w:lang w:val="en-US" w:eastAsia="zh-CN" w:bidi="ar"/>
        </w:rPr>
        <w:t>联系电话：13670938017                       填报时间：2025年10月30日</w:t>
      </w:r>
    </w:p>
    <w:p>
      <w:pPr>
        <w:pStyle w:val="6"/>
        <w:widowControl/>
        <w:shd w:val="clear" w:color="auto" w:fill="FFFFFF"/>
        <w:spacing w:before="0" w:beforeAutospacing="0" w:after="0" w:afterAutospacing="0" w:line="20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注:1.“招用人员类型”填写序号，包括：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（1）纳入全国防返贫监测帮扶平台脱贫人口（防返贫监测对象，下同）；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（2）在公共就业服务机构登记失业半年以上人员；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210" w:firstLineChars="1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2.脱贫人口不需填写《就业创业证》编号，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  <w:t>《就业创业证》</w:t>
      </w:r>
      <w:r>
        <w:rPr>
          <w:rFonts w:hint="eastAsia" w:ascii="仿宋" w:hAnsi="仿宋" w:eastAsia="仿宋" w:cs="仿宋"/>
          <w:color w:val="000000"/>
          <w:sz w:val="21"/>
          <w:szCs w:val="21"/>
          <w:shd w:val="clear" w:color="auto" w:fill="FFFFFF"/>
          <w:lang w:val="en-US" w:eastAsia="zh-CN"/>
        </w:rPr>
        <w:t>编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  <w:t>号可自行登录全国“就业创业证查询系统”查询（网址：jyjc.mohrss.gov.cn），也可到所在地街道、社区人社服务机构查询。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3.“劳动合同工作时间”填写合同起止年月。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4. “参保时间”填写申请减免期内缴纳社会保险的起止年月。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A70AA"/>
    <w:rsid w:val="13F4674F"/>
    <w:rsid w:val="33226E62"/>
    <w:rsid w:val="3995529D"/>
    <w:rsid w:val="72BA70AA"/>
    <w:rsid w:val="774B392B"/>
    <w:rsid w:val="B9FFB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Times New Roman" w:hAnsi="Times New Roman" w:eastAsia="仿宋_GB2312"/>
      <w:sz w:val="32"/>
      <w:szCs w:val="20"/>
    </w:rPr>
  </w:style>
  <w:style w:type="paragraph" w:styleId="4">
    <w:name w:val="Body Text First Indent 2"/>
    <w:basedOn w:val="3"/>
    <w:next w:val="5"/>
    <w:qFormat/>
    <w:uiPriority w:val="99"/>
    <w:pPr>
      <w:spacing w:line="240" w:lineRule="auto"/>
      <w:ind w:left="200" w:leftChars="200" w:firstLine="200"/>
    </w:pPr>
  </w:style>
  <w:style w:type="paragraph" w:styleId="5">
    <w:name w:val="Body Text First Indent"/>
    <w:basedOn w:val="2"/>
    <w:next w:val="4"/>
    <w:qFormat/>
    <w:uiPriority w:val="0"/>
    <w:pPr>
      <w:widowControl w:val="0"/>
      <w:suppressAutoHyphens/>
      <w:spacing w:beforeAutospacing="0" w:after="120" w:afterAutospacing="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446</Characters>
  <Lines>0</Lines>
  <Paragraphs>0</Paragraphs>
  <TotalTime>8</TotalTime>
  <ScaleCrop>false</ScaleCrop>
  <LinksUpToDate>false</LinksUpToDate>
  <CharactersWithSpaces>470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2025-10-24T08:16:00Z</dcterms:created>
  <dc:creator>天空之城</dc:creator>
  <cp:lastModifiedBy>周丹</cp:lastModifiedBy>
  <cp:lastPrinted>2025-10-24T10:57:00Z</cp:lastPrinted>
  <dcterms:modified xsi:type="dcterms:W3CDTF">2025-10-30T11:35:49Z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9FFF330FEC794A178289FB865D5662B0_11</vt:lpwstr>
  </property>
  <property fmtid="{D5CDD505-2E9C-101B-9397-08002B2CF9AE}" pid="4" name="KSOTemplateDocerSaveRecord">
    <vt:lpwstr>eyJoZGlkIjoiMTAzNWZjMDY4NzViNzg0YWMxYWZlODAyNjVjNDQ0NzAiLCJ1c2VySWQiOiI2MDYzODY5OTUifQ==</vt:lpwstr>
  </property>
</Properties>
</file>