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4632" w:rsidRDefault="00184632">
      <w:pPr>
        <w:rPr>
          <w:szCs w:val="28"/>
        </w:rPr>
      </w:pPr>
      <w:bookmarkStart w:id="0" w:name="_Toc47585290"/>
      <w:bookmarkStart w:id="1" w:name="_Toc49332353"/>
      <w:bookmarkStart w:id="2" w:name="_Toc48361116"/>
      <w:bookmarkStart w:id="3" w:name="_Toc48360085"/>
      <w:bookmarkStart w:id="4" w:name="_Toc527168072"/>
      <w:bookmarkStart w:id="5" w:name="_Toc209676112"/>
      <w:bookmarkStart w:id="6" w:name="_Toc47702125"/>
      <w:bookmarkStart w:id="7" w:name="_Toc174020408"/>
      <w:bookmarkStart w:id="8" w:name="_Toc47702126"/>
      <w:bookmarkStart w:id="9" w:name="_Toc527168073"/>
      <w:bookmarkStart w:id="10" w:name="_Toc47585291"/>
    </w:p>
    <w:p w:rsidR="00184632" w:rsidRDefault="00184632">
      <w:pPr>
        <w:spacing w:line="240" w:lineRule="exact"/>
        <w:ind w:firstLine="920"/>
        <w:jc w:val="center"/>
        <w:rPr>
          <w:rFonts w:eastAsia="华文新魏"/>
          <w:spacing w:val="100"/>
          <w:sz w:val="36"/>
          <w:szCs w:val="36"/>
        </w:rPr>
      </w:pPr>
    </w:p>
    <w:p w:rsidR="00184632" w:rsidRDefault="00184632">
      <w:pPr>
        <w:spacing w:line="240" w:lineRule="exact"/>
        <w:ind w:firstLine="920"/>
        <w:jc w:val="center"/>
        <w:rPr>
          <w:rFonts w:eastAsia="华文新魏"/>
          <w:spacing w:val="100"/>
          <w:sz w:val="36"/>
          <w:szCs w:val="36"/>
        </w:rPr>
      </w:pPr>
    </w:p>
    <w:p w:rsidR="00184632" w:rsidRDefault="00184632">
      <w:pPr>
        <w:spacing w:line="240" w:lineRule="exact"/>
        <w:ind w:firstLine="920"/>
        <w:jc w:val="center"/>
        <w:rPr>
          <w:rFonts w:eastAsia="华文新魏"/>
          <w:spacing w:val="100"/>
          <w:sz w:val="36"/>
          <w:szCs w:val="36"/>
        </w:rPr>
      </w:pPr>
    </w:p>
    <w:p w:rsidR="00184632" w:rsidRDefault="00184632">
      <w:pPr>
        <w:spacing w:line="240" w:lineRule="exact"/>
        <w:ind w:firstLine="920"/>
        <w:jc w:val="center"/>
        <w:rPr>
          <w:rFonts w:eastAsia="华文新魏"/>
          <w:spacing w:val="100"/>
          <w:sz w:val="36"/>
          <w:szCs w:val="36"/>
        </w:rPr>
      </w:pPr>
    </w:p>
    <w:p w:rsidR="00184632" w:rsidRDefault="00184632">
      <w:pPr>
        <w:spacing w:line="240" w:lineRule="exact"/>
        <w:ind w:firstLine="920"/>
        <w:jc w:val="center"/>
        <w:rPr>
          <w:rFonts w:eastAsia="华文新魏"/>
          <w:spacing w:val="100"/>
          <w:sz w:val="36"/>
          <w:szCs w:val="36"/>
        </w:rPr>
      </w:pPr>
    </w:p>
    <w:p w:rsidR="00184632" w:rsidRDefault="00184632">
      <w:pPr>
        <w:spacing w:line="240" w:lineRule="exact"/>
        <w:ind w:firstLine="920"/>
        <w:jc w:val="center"/>
        <w:rPr>
          <w:rFonts w:eastAsia="华文新魏"/>
          <w:spacing w:val="100"/>
          <w:sz w:val="36"/>
          <w:szCs w:val="36"/>
        </w:rPr>
      </w:pPr>
    </w:p>
    <w:p w:rsidR="00184632" w:rsidRDefault="00C719D8">
      <w:pPr>
        <w:spacing w:line="1000" w:lineRule="exact"/>
        <w:ind w:firstLineChars="0" w:firstLine="0"/>
        <w:jc w:val="center"/>
        <w:rPr>
          <w:rFonts w:eastAsia="黑体"/>
          <w:b/>
          <w:sz w:val="48"/>
          <w:szCs w:val="48"/>
        </w:rPr>
      </w:pPr>
      <w:r>
        <w:rPr>
          <w:rFonts w:eastAsia="黑体"/>
          <w:b/>
          <w:spacing w:val="85"/>
          <w:sz w:val="52"/>
          <w:szCs w:val="52"/>
        </w:rPr>
        <w:t>淮滨县水网建设规划</w:t>
      </w:r>
    </w:p>
    <w:p w:rsidR="00184632" w:rsidRDefault="00C719D8">
      <w:pPr>
        <w:spacing w:beforeLines="100" w:before="240" w:line="600" w:lineRule="exact"/>
        <w:ind w:firstLineChars="0" w:firstLine="0"/>
        <w:jc w:val="center"/>
        <w:rPr>
          <w:rFonts w:eastAsia="微软简魏碑"/>
          <w:spacing w:val="80"/>
          <w:sz w:val="48"/>
          <w:szCs w:val="48"/>
        </w:rPr>
      </w:pPr>
      <w:r>
        <w:rPr>
          <w:rFonts w:eastAsia="微软简魏碑" w:hint="eastAsia"/>
          <w:spacing w:val="80"/>
          <w:sz w:val="48"/>
          <w:szCs w:val="48"/>
        </w:rPr>
        <w:t>（简本）</w:t>
      </w:r>
    </w:p>
    <w:p w:rsidR="00184632" w:rsidRDefault="00184632">
      <w:pPr>
        <w:spacing w:beforeLines="50" w:before="120" w:line="600" w:lineRule="exact"/>
        <w:ind w:firstLine="640"/>
        <w:jc w:val="center"/>
        <w:rPr>
          <w:rFonts w:eastAsia="黑体"/>
          <w:sz w:val="32"/>
          <w:szCs w:val="32"/>
        </w:rPr>
      </w:pPr>
    </w:p>
    <w:p w:rsidR="00184632" w:rsidRDefault="00184632">
      <w:pPr>
        <w:spacing w:line="240" w:lineRule="exact"/>
      </w:pPr>
    </w:p>
    <w:p w:rsidR="00184632" w:rsidRDefault="00184632">
      <w:pPr>
        <w:spacing w:line="240" w:lineRule="auto"/>
        <w:jc w:val="center"/>
      </w:pPr>
    </w:p>
    <w:p w:rsidR="00184632" w:rsidRDefault="00184632">
      <w:pPr>
        <w:spacing w:line="240" w:lineRule="exact"/>
      </w:pPr>
    </w:p>
    <w:p w:rsidR="00184632" w:rsidRDefault="00184632">
      <w:pPr>
        <w:spacing w:line="240" w:lineRule="exact"/>
      </w:pPr>
    </w:p>
    <w:p w:rsidR="00184632" w:rsidRDefault="00184632">
      <w:pPr>
        <w:spacing w:line="240" w:lineRule="exact"/>
      </w:pPr>
    </w:p>
    <w:p w:rsidR="00184632" w:rsidRDefault="00184632">
      <w:pPr>
        <w:spacing w:line="240" w:lineRule="exact"/>
        <w:jc w:val="center"/>
      </w:pPr>
    </w:p>
    <w:p w:rsidR="00184632" w:rsidRDefault="00184632">
      <w:pPr>
        <w:spacing w:line="240" w:lineRule="exact"/>
        <w:jc w:val="center"/>
      </w:pPr>
    </w:p>
    <w:p w:rsidR="00184632" w:rsidRDefault="00184632">
      <w:pPr>
        <w:spacing w:line="240" w:lineRule="exact"/>
        <w:jc w:val="center"/>
      </w:pPr>
    </w:p>
    <w:p w:rsidR="00184632" w:rsidRDefault="00184632">
      <w:pPr>
        <w:spacing w:line="240" w:lineRule="exact"/>
        <w:jc w:val="center"/>
      </w:pPr>
    </w:p>
    <w:p w:rsidR="00184632" w:rsidRDefault="00184632">
      <w:pPr>
        <w:spacing w:line="240" w:lineRule="exact"/>
        <w:jc w:val="center"/>
      </w:pPr>
    </w:p>
    <w:p w:rsidR="00184632" w:rsidRDefault="00184632">
      <w:pPr>
        <w:spacing w:line="240" w:lineRule="exact"/>
        <w:jc w:val="center"/>
      </w:pPr>
    </w:p>
    <w:p w:rsidR="00184632" w:rsidRDefault="00184632">
      <w:pPr>
        <w:spacing w:line="240" w:lineRule="exact"/>
        <w:jc w:val="center"/>
      </w:pPr>
    </w:p>
    <w:p w:rsidR="00184632" w:rsidRDefault="00184632">
      <w:pPr>
        <w:spacing w:line="240" w:lineRule="exact"/>
        <w:jc w:val="center"/>
      </w:pPr>
    </w:p>
    <w:p w:rsidR="00184632" w:rsidRDefault="00184632">
      <w:pPr>
        <w:spacing w:line="240" w:lineRule="exact"/>
        <w:jc w:val="center"/>
      </w:pPr>
    </w:p>
    <w:p w:rsidR="00184632" w:rsidRDefault="00184632">
      <w:pPr>
        <w:spacing w:line="240" w:lineRule="exact"/>
        <w:jc w:val="center"/>
      </w:pPr>
    </w:p>
    <w:p w:rsidR="00184632" w:rsidRDefault="00184632">
      <w:pPr>
        <w:spacing w:line="240" w:lineRule="exact"/>
        <w:jc w:val="center"/>
      </w:pPr>
    </w:p>
    <w:p w:rsidR="00184632" w:rsidRDefault="00184632">
      <w:pPr>
        <w:spacing w:line="240" w:lineRule="exact"/>
        <w:jc w:val="center"/>
      </w:pPr>
    </w:p>
    <w:p w:rsidR="00184632" w:rsidRDefault="00184632">
      <w:pPr>
        <w:spacing w:line="240" w:lineRule="exact"/>
        <w:jc w:val="center"/>
      </w:pPr>
    </w:p>
    <w:p w:rsidR="00184632" w:rsidRDefault="00184632">
      <w:pPr>
        <w:spacing w:line="240" w:lineRule="exact"/>
      </w:pPr>
    </w:p>
    <w:p w:rsidR="00184632" w:rsidRDefault="00184632">
      <w:pPr>
        <w:spacing w:line="240" w:lineRule="exact"/>
      </w:pPr>
    </w:p>
    <w:p w:rsidR="00184632" w:rsidRDefault="00184632">
      <w:pPr>
        <w:pStyle w:val="af"/>
        <w:ind w:firstLine="640"/>
      </w:pPr>
    </w:p>
    <w:p w:rsidR="00184632" w:rsidRDefault="00184632">
      <w:pPr>
        <w:spacing w:line="240" w:lineRule="exact"/>
      </w:pPr>
    </w:p>
    <w:p w:rsidR="00184632" w:rsidRDefault="00184632">
      <w:pPr>
        <w:spacing w:line="240" w:lineRule="exact"/>
      </w:pPr>
    </w:p>
    <w:p w:rsidR="00184632" w:rsidRDefault="00184632">
      <w:pPr>
        <w:spacing w:line="240" w:lineRule="exact"/>
      </w:pPr>
    </w:p>
    <w:p w:rsidR="00184632" w:rsidRDefault="00C719D8">
      <w:pPr>
        <w:ind w:firstLine="640"/>
        <w:jc w:val="center"/>
        <w:rPr>
          <w:rFonts w:eastAsia="黑体"/>
          <w:sz w:val="32"/>
          <w:szCs w:val="32"/>
        </w:rPr>
      </w:pPr>
      <w:r>
        <w:rPr>
          <w:rFonts w:eastAsia="黑体"/>
          <w:sz w:val="32"/>
          <w:szCs w:val="32"/>
        </w:rPr>
        <w:t>淮滨县水利局</w:t>
      </w:r>
    </w:p>
    <w:p w:rsidR="00184632" w:rsidRDefault="00C719D8">
      <w:pPr>
        <w:ind w:firstLine="640"/>
        <w:jc w:val="center"/>
        <w:rPr>
          <w:rFonts w:eastAsia="黑体"/>
          <w:sz w:val="32"/>
          <w:szCs w:val="32"/>
        </w:rPr>
      </w:pPr>
      <w:r>
        <w:rPr>
          <w:rFonts w:eastAsia="黑体"/>
          <w:sz w:val="32"/>
          <w:szCs w:val="32"/>
        </w:rPr>
        <w:t>河南省水务规划设计研究有限公司</w:t>
      </w:r>
    </w:p>
    <w:p w:rsidR="00184632" w:rsidRDefault="00C719D8">
      <w:pPr>
        <w:ind w:firstLine="640"/>
        <w:jc w:val="center"/>
        <w:rPr>
          <w:rFonts w:eastAsia="黑体"/>
          <w:spacing w:val="-14"/>
          <w:sz w:val="32"/>
          <w:szCs w:val="32"/>
        </w:rPr>
      </w:pPr>
      <w:r>
        <w:rPr>
          <w:rFonts w:eastAsia="黑体"/>
          <w:sz w:val="32"/>
          <w:szCs w:val="32"/>
        </w:rPr>
        <w:t>二</w:t>
      </w:r>
      <w:r>
        <w:rPr>
          <w:rFonts w:eastAsia="黑体"/>
          <w:sz w:val="32"/>
          <w:szCs w:val="32"/>
        </w:rPr>
        <w:t>O</w:t>
      </w:r>
      <w:r>
        <w:rPr>
          <w:rFonts w:eastAsia="黑体"/>
          <w:sz w:val="32"/>
          <w:szCs w:val="32"/>
        </w:rPr>
        <w:t>二五年</w:t>
      </w:r>
      <w:r>
        <w:rPr>
          <w:rFonts w:eastAsia="黑体" w:hint="eastAsia"/>
          <w:sz w:val="32"/>
          <w:szCs w:val="32"/>
        </w:rPr>
        <w:t>三</w:t>
      </w:r>
      <w:r>
        <w:rPr>
          <w:rFonts w:eastAsia="黑体"/>
          <w:sz w:val="32"/>
          <w:szCs w:val="32"/>
        </w:rPr>
        <w:t>月</w:t>
      </w:r>
    </w:p>
    <w:p w:rsidR="00184632" w:rsidRDefault="00184632">
      <w:pPr>
        <w:spacing w:line="700" w:lineRule="exact"/>
        <w:ind w:firstLine="772"/>
        <w:jc w:val="center"/>
        <w:rPr>
          <w:rFonts w:eastAsia="楷体_GB2312"/>
          <w:spacing w:val="-14"/>
          <w:sz w:val="40"/>
          <w:szCs w:val="40"/>
        </w:rPr>
        <w:sectPr w:rsidR="00184632">
          <w:headerReference w:type="default" r:id="rId8"/>
          <w:footerReference w:type="even" r:id="rId9"/>
          <w:footerReference w:type="default" r:id="rId10"/>
          <w:type w:val="nextColumn"/>
          <w:pgSz w:w="11906" w:h="16838"/>
          <w:pgMar w:top="1474" w:right="1644" w:bottom="1474" w:left="1644" w:header="851" w:footer="851" w:gutter="0"/>
          <w:cols w:space="425"/>
          <w:docGrid w:linePitch="472" w:charSpace="2544"/>
        </w:sectPr>
      </w:pPr>
    </w:p>
    <w:p w:rsidR="00184632" w:rsidRDefault="00C719D8">
      <w:pPr>
        <w:spacing w:line="800" w:lineRule="exact"/>
        <w:ind w:firstLineChars="0" w:firstLine="0"/>
        <w:jc w:val="center"/>
        <w:rPr>
          <w:sz w:val="32"/>
          <w:szCs w:val="32"/>
        </w:rPr>
      </w:pPr>
      <w:r>
        <w:rPr>
          <w:rFonts w:eastAsia="黑体"/>
          <w:sz w:val="36"/>
          <w:szCs w:val="36"/>
        </w:rPr>
        <w:lastRenderedPageBreak/>
        <w:t>前</w:t>
      </w:r>
      <w:r>
        <w:rPr>
          <w:rFonts w:eastAsia="黑体"/>
          <w:sz w:val="36"/>
          <w:szCs w:val="36"/>
        </w:rPr>
        <w:t xml:space="preserve">    </w:t>
      </w:r>
      <w:r>
        <w:rPr>
          <w:rFonts w:eastAsia="黑体"/>
          <w:sz w:val="36"/>
          <w:szCs w:val="36"/>
        </w:rPr>
        <w:t>言</w:t>
      </w:r>
    </w:p>
    <w:p w:rsidR="00184632" w:rsidRDefault="00C719D8">
      <w:pPr>
        <w:spacing w:line="540" w:lineRule="exact"/>
        <w:rPr>
          <w:color w:val="000000"/>
          <w:szCs w:val="24"/>
        </w:rPr>
      </w:pPr>
      <w:r>
        <w:rPr>
          <w:color w:val="000000"/>
          <w:szCs w:val="24"/>
        </w:rPr>
        <w:t>淮滨县位于河南省东南部，淮河中上游，区位优越，物产富饶，历史悠久，人文敦厚，是国家商品粮基地县、粮食安全核心县，楚文化的重要发源地，</w:t>
      </w:r>
      <w:proofErr w:type="gramStart"/>
      <w:r>
        <w:rPr>
          <w:color w:val="000000"/>
          <w:szCs w:val="24"/>
        </w:rPr>
        <w:t>千古廉相孙叔敖</w:t>
      </w:r>
      <w:proofErr w:type="gramEnd"/>
      <w:r>
        <w:rPr>
          <w:color w:val="000000"/>
          <w:szCs w:val="24"/>
        </w:rPr>
        <w:t>故里。自</w:t>
      </w:r>
      <w:r>
        <w:rPr>
          <w:rFonts w:eastAsia="Times New Roman"/>
          <w:color w:val="000000"/>
          <w:szCs w:val="24"/>
        </w:rPr>
        <w:t>1952</w:t>
      </w:r>
      <w:r>
        <w:rPr>
          <w:color w:val="000000"/>
          <w:szCs w:val="24"/>
        </w:rPr>
        <w:t>年建县以来，淮滨县已由最初的集镇规模发展为享誉周边、宜</w:t>
      </w:r>
      <w:proofErr w:type="gramStart"/>
      <w:r>
        <w:rPr>
          <w:color w:val="000000"/>
          <w:szCs w:val="24"/>
        </w:rPr>
        <w:t>居宜业</w:t>
      </w:r>
      <w:proofErr w:type="gramEnd"/>
      <w:r>
        <w:rPr>
          <w:color w:val="000000"/>
          <w:szCs w:val="24"/>
        </w:rPr>
        <w:t>的繁荣小城，先后荣膺中国最具投资价值县、国家级生态示范县、中国十佳生态旅游城市等多项称号。</w:t>
      </w:r>
    </w:p>
    <w:p w:rsidR="00184632" w:rsidRDefault="00C719D8">
      <w:pPr>
        <w:spacing w:line="540" w:lineRule="exact"/>
        <w:rPr>
          <w:color w:val="000000"/>
          <w:szCs w:val="24"/>
        </w:rPr>
      </w:pPr>
      <w:r>
        <w:rPr>
          <w:color w:val="000000"/>
          <w:szCs w:val="24"/>
        </w:rPr>
        <w:t>淮滨依托淮河水运而兴起，又迫于淮河水患而北迁，城市发展脉络始终围绕着</w:t>
      </w:r>
      <w:r>
        <w:rPr>
          <w:color w:val="000000"/>
          <w:szCs w:val="24"/>
        </w:rPr>
        <w:t>“</w:t>
      </w:r>
      <w:r>
        <w:rPr>
          <w:color w:val="000000"/>
          <w:szCs w:val="24"/>
        </w:rPr>
        <w:t>水</w:t>
      </w:r>
      <w:r>
        <w:rPr>
          <w:color w:val="000000"/>
          <w:szCs w:val="24"/>
        </w:rPr>
        <w:t>”</w:t>
      </w:r>
      <w:r>
        <w:rPr>
          <w:color w:val="000000"/>
          <w:szCs w:val="24"/>
        </w:rPr>
        <w:t>展开。随着淮河生态经济带建设上升为国家战略，淮滨县迎来重大发展机遇。经过多年建设，淮滨县改变了</w:t>
      </w:r>
      <w:r>
        <w:rPr>
          <w:color w:val="000000"/>
          <w:szCs w:val="24"/>
        </w:rPr>
        <w:t>“</w:t>
      </w:r>
      <w:r>
        <w:rPr>
          <w:color w:val="000000"/>
          <w:szCs w:val="24"/>
        </w:rPr>
        <w:t>水患大县</w:t>
      </w:r>
      <w:r>
        <w:rPr>
          <w:color w:val="000000"/>
          <w:szCs w:val="24"/>
        </w:rPr>
        <w:t>”</w:t>
      </w:r>
      <w:r>
        <w:rPr>
          <w:color w:val="000000"/>
          <w:szCs w:val="24"/>
        </w:rPr>
        <w:t>的旧面貌，但现状水网体系与高质量发展要求尚有差距，迫切需要立足国家、河南省战略布局和信阳市战略定位，建设更加系统、更加安全、更加可靠、更高质量的现代水网体系。</w:t>
      </w:r>
    </w:p>
    <w:p w:rsidR="00184632" w:rsidRDefault="00C719D8">
      <w:pPr>
        <w:spacing w:line="540" w:lineRule="exact"/>
      </w:pPr>
      <w:r>
        <w:rPr>
          <w:color w:val="000000"/>
          <w:szCs w:val="24"/>
        </w:rPr>
        <w:t>为深入贯彻落</w:t>
      </w:r>
      <w:proofErr w:type="gramStart"/>
      <w:r>
        <w:rPr>
          <w:color w:val="000000"/>
          <w:szCs w:val="24"/>
        </w:rPr>
        <w:t>实习近</w:t>
      </w:r>
      <w:proofErr w:type="gramEnd"/>
      <w:r>
        <w:rPr>
          <w:color w:val="000000"/>
          <w:szCs w:val="24"/>
        </w:rPr>
        <w:t>平总书记关于加快构建国家水网的重要指示精神，全面落实《国家水网建设规划纲要》有关部署，河南省水利厅印发《关于开展市、县水网建设规划编制工作的通知》（</w:t>
      </w:r>
      <w:proofErr w:type="gramStart"/>
      <w:r>
        <w:rPr>
          <w:color w:val="000000"/>
          <w:szCs w:val="24"/>
        </w:rPr>
        <w:t>豫水计</w:t>
      </w:r>
      <w:proofErr w:type="gramEnd"/>
      <w:r>
        <w:rPr>
          <w:color w:val="000000"/>
          <w:szCs w:val="24"/>
        </w:rPr>
        <w:t>〔</w:t>
      </w:r>
      <w:r>
        <w:rPr>
          <w:color w:val="000000"/>
          <w:szCs w:val="24"/>
        </w:rPr>
        <w:t>2024</w:t>
      </w:r>
      <w:r>
        <w:rPr>
          <w:color w:val="000000"/>
          <w:szCs w:val="24"/>
        </w:rPr>
        <w:t>〕</w:t>
      </w:r>
      <w:r>
        <w:rPr>
          <w:color w:val="000000"/>
          <w:szCs w:val="24"/>
        </w:rPr>
        <w:t>21</w:t>
      </w:r>
      <w:r>
        <w:rPr>
          <w:color w:val="000000"/>
          <w:szCs w:val="24"/>
        </w:rPr>
        <w:t>号），要求各市、县要根据国家和省级水网建设规划总体布局，立足本区域自然河湖分布、水资源禀赋、经济社会发展布局、现有水利工程等情况，全面摸清水网建设的本底条件和建设基础，以提升水安全保障能力为目标，聚焦完善区域防洪排涝体系、水资源配置和供水保障体系、水生态保护治理体系等方面，合理确定市、县水网建设目标指标，统筹确定建设重点任务，科学编制市、县水网建设规划。</w:t>
      </w:r>
      <w:r>
        <w:t>根据《水利部规计司关于加快推进市县水网建设规划编制工作的通知》（</w:t>
      </w:r>
      <w:proofErr w:type="gramStart"/>
      <w:r>
        <w:t>规</w:t>
      </w:r>
      <w:proofErr w:type="gramEnd"/>
      <w:r>
        <w:t>计</w:t>
      </w:r>
      <w:proofErr w:type="gramStart"/>
      <w:r>
        <w:t>规</w:t>
      </w:r>
      <w:proofErr w:type="gramEnd"/>
      <w:r>
        <w:t>函</w:t>
      </w:r>
      <w:r>
        <w:rPr>
          <w:rFonts w:eastAsia="微软雅黑"/>
        </w:rPr>
        <w:t>〔</w:t>
      </w:r>
      <w:r>
        <w:t>2024</w:t>
      </w:r>
      <w:r>
        <w:rPr>
          <w:rFonts w:eastAsia="微软雅黑"/>
        </w:rPr>
        <w:t>〕</w:t>
      </w:r>
      <w:r>
        <w:t>18</w:t>
      </w:r>
      <w:r>
        <w:t>号）、《水利部办公厅关于印发</w:t>
      </w:r>
      <w:r>
        <w:t>&lt;</w:t>
      </w:r>
      <w:r>
        <w:t>市县水网建设规划编制技术要点（试行）</w:t>
      </w:r>
      <w:r>
        <w:t>&gt;</w:t>
      </w:r>
      <w:r>
        <w:t>的通知》（办</w:t>
      </w:r>
      <w:proofErr w:type="gramStart"/>
      <w:r>
        <w:t>规</w:t>
      </w:r>
      <w:proofErr w:type="gramEnd"/>
      <w:r>
        <w:t>计</w:t>
      </w:r>
      <w:r>
        <w:rPr>
          <w:rFonts w:eastAsia="微软雅黑"/>
        </w:rPr>
        <w:t>〔</w:t>
      </w:r>
      <w:r>
        <w:t>2024</w:t>
      </w:r>
      <w:r>
        <w:rPr>
          <w:rFonts w:eastAsia="微软雅黑"/>
        </w:rPr>
        <w:t>〕</w:t>
      </w:r>
      <w:r>
        <w:t>235</w:t>
      </w:r>
      <w:r>
        <w:t>号）及河南省相关要求，淮滨县水利局组织编制了《淮滨县水网建设规划》（简称《规划》）。</w:t>
      </w:r>
    </w:p>
    <w:p w:rsidR="00184632" w:rsidRDefault="00C719D8">
      <w:pPr>
        <w:spacing w:line="540" w:lineRule="exact"/>
        <w:rPr>
          <w:color w:val="000000"/>
          <w:szCs w:val="24"/>
        </w:rPr>
      </w:pPr>
      <w:r>
        <w:rPr>
          <w:color w:val="000000"/>
          <w:szCs w:val="24"/>
        </w:rPr>
        <w:lastRenderedPageBreak/>
        <w:t>《规划》坚持以习近平新时代中国特色社会主义思想为指导，立足于淮滨县县情、水情和水利基础设施特点，经过资料收集整理、现场调研座谈、实地查勘等环节，并结合淮滨县水利发展面临的新形势、新要求，研究提出水网建设的总体思路以及防洪排涝、城乡供水、灌溉排水、河湖生态保护和数字孪生水网、水网高质量发展等的主要内容和重大行动，并明确了规划项目的实施安排。</w:t>
      </w:r>
    </w:p>
    <w:p w:rsidR="00184632" w:rsidRDefault="00C719D8">
      <w:pPr>
        <w:spacing w:line="540" w:lineRule="exact"/>
        <w:rPr>
          <w:color w:val="000000"/>
          <w:szCs w:val="24"/>
        </w:rPr>
      </w:pPr>
      <w:r>
        <w:rPr>
          <w:rFonts w:hint="eastAsia"/>
          <w:color w:val="000000"/>
          <w:szCs w:val="24"/>
        </w:rPr>
        <w:t>2025</w:t>
      </w:r>
      <w:r>
        <w:rPr>
          <w:color w:val="000000"/>
          <w:szCs w:val="24"/>
        </w:rPr>
        <w:t>年</w:t>
      </w:r>
      <w:r>
        <w:rPr>
          <w:rFonts w:hint="eastAsia"/>
          <w:color w:val="000000"/>
          <w:szCs w:val="24"/>
        </w:rPr>
        <w:t>3</w:t>
      </w:r>
      <w:r>
        <w:rPr>
          <w:color w:val="000000"/>
          <w:szCs w:val="24"/>
        </w:rPr>
        <w:t>月</w:t>
      </w:r>
      <w:r>
        <w:rPr>
          <w:rFonts w:hint="eastAsia"/>
          <w:color w:val="000000"/>
          <w:szCs w:val="24"/>
        </w:rPr>
        <w:t>2</w:t>
      </w:r>
      <w:r>
        <w:rPr>
          <w:color w:val="000000"/>
          <w:szCs w:val="24"/>
        </w:rPr>
        <w:t>日，</w:t>
      </w:r>
      <w:r>
        <w:rPr>
          <w:rFonts w:hint="eastAsia"/>
          <w:color w:val="000000"/>
          <w:szCs w:val="24"/>
        </w:rPr>
        <w:t>信阳市水利局</w:t>
      </w:r>
      <w:r>
        <w:rPr>
          <w:color w:val="000000"/>
          <w:szCs w:val="24"/>
        </w:rPr>
        <w:t>组织对《规划》进行了</w:t>
      </w:r>
      <w:r>
        <w:rPr>
          <w:rFonts w:hint="eastAsia"/>
          <w:color w:val="000000"/>
          <w:szCs w:val="24"/>
        </w:rPr>
        <w:t>审查</w:t>
      </w:r>
      <w:r>
        <w:rPr>
          <w:color w:val="000000"/>
          <w:szCs w:val="24"/>
        </w:rPr>
        <w:t>，根据</w:t>
      </w:r>
      <w:r>
        <w:rPr>
          <w:rFonts w:hint="eastAsia"/>
          <w:color w:val="000000"/>
          <w:szCs w:val="24"/>
        </w:rPr>
        <w:t>审查</w:t>
      </w:r>
      <w:r>
        <w:rPr>
          <w:color w:val="000000"/>
          <w:szCs w:val="24"/>
        </w:rPr>
        <w:t>意见修改完善形成此稿。《规划》覆盖淮滨县全境，现状水平年为</w:t>
      </w:r>
      <w:r>
        <w:rPr>
          <w:color w:val="000000"/>
          <w:szCs w:val="24"/>
        </w:rPr>
        <w:t>202</w:t>
      </w:r>
      <w:r>
        <w:rPr>
          <w:rFonts w:hint="eastAsia"/>
          <w:color w:val="000000"/>
          <w:szCs w:val="24"/>
        </w:rPr>
        <w:t>3</w:t>
      </w:r>
      <w:r>
        <w:rPr>
          <w:color w:val="000000"/>
          <w:szCs w:val="24"/>
        </w:rPr>
        <w:t>年，规划水平年为</w:t>
      </w:r>
      <w:r>
        <w:rPr>
          <w:color w:val="000000"/>
          <w:szCs w:val="24"/>
        </w:rPr>
        <w:t>2035</w:t>
      </w:r>
      <w:r>
        <w:rPr>
          <w:color w:val="000000"/>
          <w:szCs w:val="24"/>
        </w:rPr>
        <w:t>年，展望至</w:t>
      </w:r>
      <w:r>
        <w:rPr>
          <w:color w:val="000000"/>
          <w:szCs w:val="24"/>
        </w:rPr>
        <w:t>2050</w:t>
      </w:r>
      <w:r>
        <w:rPr>
          <w:color w:val="000000"/>
          <w:szCs w:val="24"/>
        </w:rPr>
        <w:t>年，是未来一个时期指导淮滨县水网建设的</w:t>
      </w:r>
      <w:proofErr w:type="gramStart"/>
      <w:r>
        <w:rPr>
          <w:color w:val="000000"/>
          <w:szCs w:val="24"/>
        </w:rPr>
        <w:t>的</w:t>
      </w:r>
      <w:proofErr w:type="gramEnd"/>
      <w:r>
        <w:rPr>
          <w:color w:val="000000"/>
          <w:szCs w:val="24"/>
        </w:rPr>
        <w:t>总体性、综合性、战略性的顶层设计和可操作的行动策划。</w:t>
      </w:r>
      <w:r>
        <w:rPr>
          <w:color w:val="000000"/>
          <w:szCs w:val="24"/>
        </w:rPr>
        <w:t xml:space="preserve"> </w:t>
      </w:r>
    </w:p>
    <w:p w:rsidR="00184632" w:rsidRDefault="00184632">
      <w:pPr>
        <w:spacing w:line="540" w:lineRule="exact"/>
        <w:ind w:firstLine="640"/>
        <w:rPr>
          <w:rFonts w:eastAsia="黑体"/>
          <w:sz w:val="32"/>
          <w:szCs w:val="32"/>
        </w:rPr>
        <w:sectPr w:rsidR="00184632">
          <w:footerReference w:type="default" r:id="rId11"/>
          <w:type w:val="nextColumn"/>
          <w:pgSz w:w="11906" w:h="16838"/>
          <w:pgMar w:top="1418" w:right="1418" w:bottom="1418" w:left="1418" w:header="851" w:footer="851" w:gutter="0"/>
          <w:pgNumType w:start="1"/>
          <w:cols w:space="425"/>
          <w:docGrid w:linePitch="472" w:charSpace="2544"/>
        </w:sectPr>
      </w:pPr>
    </w:p>
    <w:p w:rsidR="00184632" w:rsidRDefault="00C719D8">
      <w:pPr>
        <w:spacing w:line="480" w:lineRule="exact"/>
        <w:jc w:val="center"/>
        <w:rPr>
          <w:rFonts w:eastAsia="黑体"/>
          <w:szCs w:val="28"/>
        </w:rPr>
      </w:pPr>
      <w:r>
        <w:rPr>
          <w:rFonts w:eastAsia="黑体"/>
          <w:szCs w:val="28"/>
        </w:rPr>
        <w:lastRenderedPageBreak/>
        <w:t>目录</w:t>
      </w:r>
    </w:p>
    <w:p w:rsidR="00184632" w:rsidRDefault="00C719D8">
      <w:pPr>
        <w:pStyle w:val="TOC1"/>
        <w:tabs>
          <w:tab w:val="right" w:leader="dot" w:pos="8731"/>
        </w:tabs>
      </w:pPr>
      <w:r>
        <w:rPr>
          <w:bCs/>
          <w:caps/>
        </w:rPr>
        <w:fldChar w:fldCharType="begin"/>
      </w:r>
      <w:r>
        <w:rPr>
          <w:bCs/>
          <w:caps/>
        </w:rPr>
        <w:instrText xml:space="preserve"> TOC \o "1-2" \h \z \u </w:instrText>
      </w:r>
      <w:r>
        <w:rPr>
          <w:bCs/>
          <w:caps/>
        </w:rPr>
        <w:fldChar w:fldCharType="separate"/>
      </w:r>
      <w:hyperlink w:anchor="_Toc16" w:history="1">
        <w:r>
          <w:rPr>
            <w:rFonts w:hint="eastAsia"/>
          </w:rPr>
          <w:t xml:space="preserve">1 </w:t>
        </w:r>
        <w:r>
          <w:rPr>
            <w:rFonts w:hint="eastAsia"/>
          </w:rPr>
          <w:t>区域水情特点</w:t>
        </w:r>
        <w:r>
          <w:tab/>
        </w:r>
        <w:r>
          <w:fldChar w:fldCharType="begin"/>
        </w:r>
        <w:r>
          <w:instrText xml:space="preserve"> PAGEREF _Toc16 \h </w:instrText>
        </w:r>
        <w:r>
          <w:fldChar w:fldCharType="separate"/>
        </w:r>
        <w:r>
          <w:t>1</w:t>
        </w:r>
        <w:r>
          <w:fldChar w:fldCharType="end"/>
        </w:r>
      </w:hyperlink>
    </w:p>
    <w:p w:rsidR="00184632" w:rsidRDefault="00220202">
      <w:pPr>
        <w:pStyle w:val="TOC2"/>
        <w:tabs>
          <w:tab w:val="right" w:leader="dot" w:pos="8731"/>
        </w:tabs>
        <w:ind w:left="560"/>
      </w:pPr>
      <w:hyperlink w:anchor="_Toc27791" w:history="1">
        <w:r w:rsidR="00C719D8">
          <w:rPr>
            <w:rFonts w:hint="eastAsia"/>
            <w:szCs w:val="24"/>
          </w:rPr>
          <w:t xml:space="preserve">1.1 </w:t>
        </w:r>
        <w:r w:rsidR="00C719D8">
          <w:rPr>
            <w:szCs w:val="24"/>
          </w:rPr>
          <w:t>区域</w:t>
        </w:r>
        <w:r w:rsidR="00C719D8">
          <w:rPr>
            <w:rFonts w:hint="eastAsia"/>
            <w:szCs w:val="24"/>
          </w:rPr>
          <w:t>水情</w:t>
        </w:r>
        <w:r w:rsidR="00C719D8">
          <w:rPr>
            <w:szCs w:val="24"/>
          </w:rPr>
          <w:t>特点</w:t>
        </w:r>
        <w:r w:rsidR="00C719D8">
          <w:tab/>
        </w:r>
        <w:r w:rsidR="00C719D8">
          <w:fldChar w:fldCharType="begin"/>
        </w:r>
        <w:r w:rsidR="00C719D8">
          <w:instrText xml:space="preserve"> PAGEREF _Toc27791 \h </w:instrText>
        </w:r>
        <w:r w:rsidR="00C719D8">
          <w:fldChar w:fldCharType="separate"/>
        </w:r>
        <w:r w:rsidR="00C719D8">
          <w:t>1</w:t>
        </w:r>
        <w:r w:rsidR="00C719D8">
          <w:fldChar w:fldCharType="end"/>
        </w:r>
      </w:hyperlink>
    </w:p>
    <w:p w:rsidR="00184632" w:rsidRDefault="00220202">
      <w:pPr>
        <w:pStyle w:val="TOC2"/>
        <w:tabs>
          <w:tab w:val="right" w:leader="dot" w:pos="8731"/>
        </w:tabs>
        <w:ind w:left="560"/>
      </w:pPr>
      <w:hyperlink w:anchor="_Toc32164" w:history="1">
        <w:r w:rsidR="00C719D8">
          <w:rPr>
            <w:rFonts w:hint="eastAsia"/>
          </w:rPr>
          <w:t xml:space="preserve">1.2 </w:t>
        </w:r>
        <w:r w:rsidR="00C719D8">
          <w:t>存在主要问题</w:t>
        </w:r>
        <w:r w:rsidR="00C719D8">
          <w:tab/>
        </w:r>
        <w:r w:rsidR="00C719D8">
          <w:fldChar w:fldCharType="begin"/>
        </w:r>
        <w:r w:rsidR="00C719D8">
          <w:instrText xml:space="preserve"> PAGEREF _Toc32164 \h </w:instrText>
        </w:r>
        <w:r w:rsidR="00C719D8">
          <w:fldChar w:fldCharType="separate"/>
        </w:r>
        <w:r w:rsidR="00C719D8">
          <w:t>1</w:t>
        </w:r>
        <w:r w:rsidR="00C719D8">
          <w:fldChar w:fldCharType="end"/>
        </w:r>
      </w:hyperlink>
    </w:p>
    <w:p w:rsidR="00184632" w:rsidRDefault="00220202">
      <w:pPr>
        <w:pStyle w:val="TOC1"/>
        <w:tabs>
          <w:tab w:val="right" w:leader="dot" w:pos="8731"/>
        </w:tabs>
      </w:pPr>
      <w:hyperlink w:anchor="_Toc1757" w:history="1">
        <w:r w:rsidR="00C719D8">
          <w:rPr>
            <w:rFonts w:hint="eastAsia"/>
          </w:rPr>
          <w:t xml:space="preserve">2 </w:t>
        </w:r>
        <w:r w:rsidR="00C719D8">
          <w:t>总体思路</w:t>
        </w:r>
        <w:r w:rsidR="00C719D8">
          <w:tab/>
        </w:r>
        <w:r w:rsidR="00C719D8">
          <w:fldChar w:fldCharType="begin"/>
        </w:r>
        <w:r w:rsidR="00C719D8">
          <w:instrText xml:space="preserve"> PAGEREF _Toc1757 \h </w:instrText>
        </w:r>
        <w:r w:rsidR="00C719D8">
          <w:fldChar w:fldCharType="separate"/>
        </w:r>
        <w:r w:rsidR="00C719D8">
          <w:t>3</w:t>
        </w:r>
        <w:r w:rsidR="00C719D8">
          <w:fldChar w:fldCharType="end"/>
        </w:r>
      </w:hyperlink>
    </w:p>
    <w:p w:rsidR="00184632" w:rsidRDefault="00220202">
      <w:pPr>
        <w:pStyle w:val="TOC2"/>
        <w:tabs>
          <w:tab w:val="right" w:leader="dot" w:pos="8731"/>
        </w:tabs>
        <w:ind w:left="560"/>
      </w:pPr>
      <w:hyperlink w:anchor="_Toc13621" w:history="1">
        <w:r w:rsidR="00C719D8">
          <w:rPr>
            <w:rFonts w:hint="eastAsia"/>
          </w:rPr>
          <w:t xml:space="preserve">2.1 </w:t>
        </w:r>
        <w:r w:rsidR="00C719D8">
          <w:t>规划目标</w:t>
        </w:r>
        <w:r w:rsidR="00C719D8">
          <w:tab/>
        </w:r>
        <w:r w:rsidR="00C719D8">
          <w:fldChar w:fldCharType="begin"/>
        </w:r>
        <w:r w:rsidR="00C719D8">
          <w:instrText xml:space="preserve"> PAGEREF _Toc13621 \h </w:instrText>
        </w:r>
        <w:r w:rsidR="00C719D8">
          <w:fldChar w:fldCharType="separate"/>
        </w:r>
        <w:r w:rsidR="00C719D8">
          <w:t>3</w:t>
        </w:r>
        <w:r w:rsidR="00C719D8">
          <w:fldChar w:fldCharType="end"/>
        </w:r>
      </w:hyperlink>
    </w:p>
    <w:p w:rsidR="00184632" w:rsidRDefault="00220202">
      <w:pPr>
        <w:pStyle w:val="TOC2"/>
        <w:tabs>
          <w:tab w:val="right" w:leader="dot" w:pos="8731"/>
        </w:tabs>
        <w:ind w:left="560"/>
      </w:pPr>
      <w:hyperlink w:anchor="_Toc3535" w:history="1">
        <w:r w:rsidR="00C719D8">
          <w:rPr>
            <w:rFonts w:hint="eastAsia"/>
          </w:rPr>
          <w:t xml:space="preserve">2.2 </w:t>
        </w:r>
        <w:r w:rsidR="00C719D8">
          <w:t>总体布局</w:t>
        </w:r>
        <w:r w:rsidR="00C719D8">
          <w:tab/>
        </w:r>
        <w:r w:rsidR="00C719D8">
          <w:fldChar w:fldCharType="begin"/>
        </w:r>
        <w:r w:rsidR="00C719D8">
          <w:instrText xml:space="preserve"> PAGEREF _Toc3535 \h </w:instrText>
        </w:r>
        <w:r w:rsidR="00C719D8">
          <w:fldChar w:fldCharType="separate"/>
        </w:r>
        <w:r w:rsidR="00C719D8">
          <w:t>4</w:t>
        </w:r>
        <w:r w:rsidR="00C719D8">
          <w:fldChar w:fldCharType="end"/>
        </w:r>
      </w:hyperlink>
    </w:p>
    <w:p w:rsidR="00184632" w:rsidRDefault="00220202">
      <w:pPr>
        <w:pStyle w:val="TOC1"/>
        <w:tabs>
          <w:tab w:val="right" w:leader="dot" w:pos="8731"/>
        </w:tabs>
      </w:pPr>
      <w:hyperlink w:anchor="_Toc21516" w:history="1">
        <w:r w:rsidR="00C719D8">
          <w:rPr>
            <w:rFonts w:hint="eastAsia"/>
          </w:rPr>
          <w:t xml:space="preserve">3 </w:t>
        </w:r>
        <w:r w:rsidR="00C719D8">
          <w:t>构建防洪排涝网</w:t>
        </w:r>
        <w:r w:rsidR="00C719D8">
          <w:tab/>
        </w:r>
        <w:r w:rsidR="00C719D8">
          <w:fldChar w:fldCharType="begin"/>
        </w:r>
        <w:r w:rsidR="00C719D8">
          <w:instrText xml:space="preserve"> PAGEREF _Toc21516 \h </w:instrText>
        </w:r>
        <w:r w:rsidR="00C719D8">
          <w:fldChar w:fldCharType="separate"/>
        </w:r>
        <w:r w:rsidR="00C719D8">
          <w:t>7</w:t>
        </w:r>
        <w:r w:rsidR="00C719D8">
          <w:fldChar w:fldCharType="end"/>
        </w:r>
      </w:hyperlink>
    </w:p>
    <w:p w:rsidR="00184632" w:rsidRDefault="00220202">
      <w:pPr>
        <w:pStyle w:val="TOC1"/>
        <w:tabs>
          <w:tab w:val="right" w:leader="dot" w:pos="8731"/>
        </w:tabs>
      </w:pPr>
      <w:hyperlink w:anchor="_Toc24678" w:history="1">
        <w:r w:rsidR="00C719D8">
          <w:rPr>
            <w:rFonts w:hint="eastAsia"/>
          </w:rPr>
          <w:t xml:space="preserve">4 </w:t>
        </w:r>
        <w:r w:rsidR="00C719D8">
          <w:t>构建城乡供水网</w:t>
        </w:r>
        <w:r w:rsidR="00C719D8">
          <w:tab/>
        </w:r>
        <w:r w:rsidR="00C719D8">
          <w:fldChar w:fldCharType="begin"/>
        </w:r>
        <w:r w:rsidR="00C719D8">
          <w:instrText xml:space="preserve"> PAGEREF _Toc24678 \h </w:instrText>
        </w:r>
        <w:r w:rsidR="00C719D8">
          <w:fldChar w:fldCharType="separate"/>
        </w:r>
        <w:r w:rsidR="00C719D8">
          <w:t>9</w:t>
        </w:r>
        <w:r w:rsidR="00C719D8">
          <w:fldChar w:fldCharType="end"/>
        </w:r>
      </w:hyperlink>
    </w:p>
    <w:p w:rsidR="00184632" w:rsidRDefault="00220202">
      <w:pPr>
        <w:pStyle w:val="TOC1"/>
        <w:tabs>
          <w:tab w:val="right" w:leader="dot" w:pos="8731"/>
        </w:tabs>
      </w:pPr>
      <w:hyperlink w:anchor="_Toc28820" w:history="1">
        <w:r w:rsidR="00C719D8">
          <w:rPr>
            <w:rFonts w:hint="eastAsia"/>
          </w:rPr>
          <w:t xml:space="preserve">5 </w:t>
        </w:r>
        <w:r w:rsidR="00C719D8">
          <w:t>构建灌溉排水网</w:t>
        </w:r>
        <w:r w:rsidR="00C719D8">
          <w:tab/>
        </w:r>
        <w:r w:rsidR="00C719D8">
          <w:fldChar w:fldCharType="begin"/>
        </w:r>
        <w:r w:rsidR="00C719D8">
          <w:instrText xml:space="preserve"> PAGEREF _Toc28820 \h </w:instrText>
        </w:r>
        <w:r w:rsidR="00C719D8">
          <w:fldChar w:fldCharType="separate"/>
        </w:r>
        <w:r w:rsidR="00C719D8">
          <w:t>11</w:t>
        </w:r>
        <w:r w:rsidR="00C719D8">
          <w:fldChar w:fldCharType="end"/>
        </w:r>
      </w:hyperlink>
    </w:p>
    <w:p w:rsidR="00184632" w:rsidRDefault="00220202">
      <w:pPr>
        <w:pStyle w:val="TOC1"/>
        <w:tabs>
          <w:tab w:val="right" w:leader="dot" w:pos="8731"/>
        </w:tabs>
      </w:pPr>
      <w:hyperlink w:anchor="_Toc26890" w:history="1">
        <w:r w:rsidR="00C719D8">
          <w:rPr>
            <w:rFonts w:hint="eastAsia"/>
          </w:rPr>
          <w:t xml:space="preserve">6 </w:t>
        </w:r>
        <w:r w:rsidR="00C719D8">
          <w:t>构建河湖生态保护网</w:t>
        </w:r>
        <w:r w:rsidR="00C719D8">
          <w:tab/>
        </w:r>
        <w:r w:rsidR="00C719D8">
          <w:fldChar w:fldCharType="begin"/>
        </w:r>
        <w:r w:rsidR="00C719D8">
          <w:instrText xml:space="preserve"> PAGEREF _Toc26890 \h </w:instrText>
        </w:r>
        <w:r w:rsidR="00C719D8">
          <w:fldChar w:fldCharType="separate"/>
        </w:r>
        <w:r w:rsidR="00C719D8">
          <w:t>12</w:t>
        </w:r>
        <w:r w:rsidR="00C719D8">
          <w:fldChar w:fldCharType="end"/>
        </w:r>
      </w:hyperlink>
    </w:p>
    <w:p w:rsidR="00184632" w:rsidRDefault="00220202">
      <w:pPr>
        <w:pStyle w:val="TOC1"/>
        <w:tabs>
          <w:tab w:val="right" w:leader="dot" w:pos="8731"/>
        </w:tabs>
      </w:pPr>
      <w:hyperlink w:anchor="_Toc27287" w:history="1">
        <w:r w:rsidR="00C719D8">
          <w:rPr>
            <w:rFonts w:hint="eastAsia"/>
          </w:rPr>
          <w:t xml:space="preserve">7 </w:t>
        </w:r>
        <w:r w:rsidR="00C719D8">
          <w:t>构建数字孪生水网</w:t>
        </w:r>
        <w:r w:rsidR="00C719D8">
          <w:tab/>
        </w:r>
        <w:r w:rsidR="00C719D8">
          <w:fldChar w:fldCharType="begin"/>
        </w:r>
        <w:r w:rsidR="00C719D8">
          <w:instrText xml:space="preserve"> PAGEREF _Toc27287 \h </w:instrText>
        </w:r>
        <w:r w:rsidR="00C719D8">
          <w:fldChar w:fldCharType="separate"/>
        </w:r>
        <w:r w:rsidR="00C719D8">
          <w:t>13</w:t>
        </w:r>
        <w:r w:rsidR="00C719D8">
          <w:fldChar w:fldCharType="end"/>
        </w:r>
      </w:hyperlink>
    </w:p>
    <w:p w:rsidR="00184632" w:rsidRDefault="00220202">
      <w:pPr>
        <w:pStyle w:val="TOC1"/>
        <w:tabs>
          <w:tab w:val="right" w:leader="dot" w:pos="8731"/>
        </w:tabs>
      </w:pPr>
      <w:hyperlink w:anchor="_Toc13141" w:history="1">
        <w:r w:rsidR="00C719D8">
          <w:rPr>
            <w:rFonts w:hint="eastAsia"/>
          </w:rPr>
          <w:t xml:space="preserve">8 </w:t>
        </w:r>
        <w:r w:rsidR="00C719D8">
          <w:t>重点项目与实施安排</w:t>
        </w:r>
        <w:r w:rsidR="00C719D8">
          <w:tab/>
        </w:r>
        <w:r w:rsidR="00C719D8">
          <w:fldChar w:fldCharType="begin"/>
        </w:r>
        <w:r w:rsidR="00C719D8">
          <w:instrText xml:space="preserve"> PAGEREF _Toc13141 \h </w:instrText>
        </w:r>
        <w:r w:rsidR="00C719D8">
          <w:fldChar w:fldCharType="separate"/>
        </w:r>
        <w:r w:rsidR="00C719D8">
          <w:t>14</w:t>
        </w:r>
        <w:r w:rsidR="00C719D8">
          <w:fldChar w:fldCharType="end"/>
        </w:r>
      </w:hyperlink>
    </w:p>
    <w:p w:rsidR="00184632" w:rsidRDefault="00220202">
      <w:pPr>
        <w:pStyle w:val="TOC2"/>
        <w:tabs>
          <w:tab w:val="right" w:leader="dot" w:pos="8731"/>
        </w:tabs>
        <w:ind w:left="560"/>
      </w:pPr>
      <w:hyperlink w:anchor="_Toc1624" w:history="1">
        <w:r w:rsidR="00C719D8">
          <w:rPr>
            <w:rFonts w:hint="eastAsia"/>
          </w:rPr>
          <w:t xml:space="preserve">8.1 </w:t>
        </w:r>
        <w:r w:rsidR="00C719D8">
          <w:t>重点项目</w:t>
        </w:r>
        <w:r w:rsidR="00C719D8">
          <w:tab/>
        </w:r>
        <w:r w:rsidR="00C719D8">
          <w:fldChar w:fldCharType="begin"/>
        </w:r>
        <w:r w:rsidR="00C719D8">
          <w:instrText xml:space="preserve"> PAGEREF _Toc1624 \h </w:instrText>
        </w:r>
        <w:r w:rsidR="00C719D8">
          <w:fldChar w:fldCharType="separate"/>
        </w:r>
        <w:r w:rsidR="00C719D8">
          <w:t>14</w:t>
        </w:r>
        <w:r w:rsidR="00C719D8">
          <w:fldChar w:fldCharType="end"/>
        </w:r>
      </w:hyperlink>
    </w:p>
    <w:p w:rsidR="00184632" w:rsidRDefault="00220202">
      <w:pPr>
        <w:pStyle w:val="TOC2"/>
        <w:tabs>
          <w:tab w:val="right" w:leader="dot" w:pos="8731"/>
        </w:tabs>
        <w:ind w:left="560"/>
      </w:pPr>
      <w:hyperlink w:anchor="_Toc1356" w:history="1">
        <w:r w:rsidR="00C719D8">
          <w:rPr>
            <w:rFonts w:hint="eastAsia"/>
          </w:rPr>
          <w:t xml:space="preserve">8.2 </w:t>
        </w:r>
        <w:r w:rsidR="00C719D8">
          <w:t>投资匡算与实施安排</w:t>
        </w:r>
        <w:r w:rsidR="00C719D8">
          <w:tab/>
        </w:r>
        <w:r w:rsidR="00C719D8">
          <w:fldChar w:fldCharType="begin"/>
        </w:r>
        <w:r w:rsidR="00C719D8">
          <w:instrText xml:space="preserve"> PAGEREF _Toc1356 \h </w:instrText>
        </w:r>
        <w:r w:rsidR="00C719D8">
          <w:fldChar w:fldCharType="separate"/>
        </w:r>
        <w:r w:rsidR="00C719D8">
          <w:t>15</w:t>
        </w:r>
        <w:r w:rsidR="00C719D8">
          <w:fldChar w:fldCharType="end"/>
        </w:r>
      </w:hyperlink>
    </w:p>
    <w:p w:rsidR="00184632" w:rsidRDefault="00C719D8">
      <w:pPr>
        <w:ind w:firstLineChars="0" w:firstLine="0"/>
        <w:rPr>
          <w:bCs/>
          <w:caps/>
          <w:szCs w:val="28"/>
        </w:rPr>
      </w:pPr>
      <w:r>
        <w:rPr>
          <w:bCs/>
          <w:caps/>
          <w:szCs w:val="28"/>
        </w:rPr>
        <w:fldChar w:fldCharType="end"/>
      </w:r>
    </w:p>
    <w:p w:rsidR="00184632" w:rsidRDefault="00184632">
      <w:pPr>
        <w:ind w:left="1400" w:firstLineChars="0" w:firstLine="0"/>
        <w:rPr>
          <w:bCs/>
          <w:caps/>
          <w:szCs w:val="28"/>
        </w:rPr>
      </w:pPr>
    </w:p>
    <w:bookmarkEnd w:id="0"/>
    <w:bookmarkEnd w:id="1"/>
    <w:bookmarkEnd w:id="2"/>
    <w:bookmarkEnd w:id="3"/>
    <w:bookmarkEnd w:id="4"/>
    <w:bookmarkEnd w:id="5"/>
    <w:bookmarkEnd w:id="6"/>
    <w:p w:rsidR="00184632" w:rsidRDefault="00184632">
      <w:pPr>
        <w:pStyle w:val="1"/>
        <w:sectPr w:rsidR="00184632">
          <w:headerReference w:type="default" r:id="rId12"/>
          <w:footerReference w:type="even" r:id="rId13"/>
          <w:footerReference w:type="default" r:id="rId14"/>
          <w:pgSz w:w="11907" w:h="16840"/>
          <w:pgMar w:top="1418" w:right="1588" w:bottom="1474" w:left="1588" w:header="907" w:footer="907" w:gutter="0"/>
          <w:pgNumType w:start="1"/>
          <w:cols w:space="425"/>
          <w:docGrid w:linePitch="516" w:charSpace="58778"/>
        </w:sectPr>
      </w:pPr>
    </w:p>
    <w:p w:rsidR="00184632" w:rsidRDefault="00C719D8">
      <w:pPr>
        <w:pStyle w:val="1"/>
      </w:pPr>
      <w:bookmarkStart w:id="11" w:name="_Toc16"/>
      <w:r>
        <w:rPr>
          <w:rFonts w:hint="eastAsia"/>
        </w:rPr>
        <w:lastRenderedPageBreak/>
        <w:t>区域水情特点</w:t>
      </w:r>
      <w:bookmarkEnd w:id="11"/>
    </w:p>
    <w:p w:rsidR="00184632" w:rsidRDefault="00C719D8">
      <w:pPr>
        <w:pStyle w:val="2"/>
        <w:rPr>
          <w:rFonts w:eastAsia="宋体"/>
          <w:color w:val="000000"/>
          <w:sz w:val="28"/>
          <w:szCs w:val="24"/>
        </w:rPr>
      </w:pPr>
      <w:bookmarkStart w:id="12" w:name="_Toc27791"/>
      <w:r>
        <w:rPr>
          <w:rFonts w:eastAsia="宋体"/>
          <w:color w:val="000000"/>
          <w:sz w:val="28"/>
          <w:szCs w:val="24"/>
        </w:rPr>
        <w:t>区域</w:t>
      </w:r>
      <w:r>
        <w:rPr>
          <w:rFonts w:hint="eastAsia"/>
          <w:color w:val="000000"/>
          <w:sz w:val="28"/>
          <w:szCs w:val="24"/>
        </w:rPr>
        <w:t>水情</w:t>
      </w:r>
      <w:r>
        <w:rPr>
          <w:rFonts w:eastAsia="宋体"/>
          <w:color w:val="000000"/>
          <w:sz w:val="28"/>
          <w:szCs w:val="24"/>
        </w:rPr>
        <w:t>特点</w:t>
      </w:r>
      <w:bookmarkEnd w:id="12"/>
    </w:p>
    <w:p w:rsidR="00184632" w:rsidRDefault="00C719D8">
      <w:pPr>
        <w:pStyle w:val="a1"/>
        <w:ind w:firstLine="560"/>
        <w:rPr>
          <w:szCs w:val="28"/>
        </w:rPr>
      </w:pPr>
      <w:r>
        <w:rPr>
          <w:color w:val="000000"/>
          <w:szCs w:val="24"/>
        </w:rPr>
        <w:t>淮滨县位于河南省信阳市东部，豫皖两省交界处，淮河中上游，是河南省的沿边县市之一。县域东西长</w:t>
      </w:r>
      <w:r>
        <w:rPr>
          <w:rFonts w:eastAsia="Times New Roman"/>
          <w:color w:val="000000"/>
          <w:szCs w:val="24"/>
        </w:rPr>
        <w:t>53.8km</w:t>
      </w:r>
      <w:r>
        <w:rPr>
          <w:color w:val="000000"/>
          <w:szCs w:val="24"/>
        </w:rPr>
        <w:t>，南北宽</w:t>
      </w:r>
      <w:r>
        <w:rPr>
          <w:rFonts w:eastAsia="Times New Roman"/>
          <w:color w:val="000000"/>
          <w:szCs w:val="24"/>
        </w:rPr>
        <w:t>43.8km</w:t>
      </w:r>
      <w:r>
        <w:rPr>
          <w:color w:val="000000"/>
          <w:szCs w:val="24"/>
        </w:rPr>
        <w:t>，总面积</w:t>
      </w:r>
      <w:r>
        <w:rPr>
          <w:rFonts w:eastAsia="Times New Roman"/>
          <w:color w:val="000000"/>
          <w:szCs w:val="24"/>
        </w:rPr>
        <w:t>1207k</w:t>
      </w:r>
      <w:r>
        <w:rPr>
          <w:color w:val="000000"/>
          <w:szCs w:val="24"/>
        </w:rPr>
        <w:t>m</w:t>
      </w:r>
      <w:r>
        <w:rPr>
          <w:color w:val="000000"/>
          <w:szCs w:val="24"/>
          <w:vertAlign w:val="superscript"/>
        </w:rPr>
        <w:t>2</w:t>
      </w:r>
      <w:r>
        <w:rPr>
          <w:color w:val="000000"/>
          <w:szCs w:val="24"/>
        </w:rPr>
        <w:t>，淮河干流横贯县境中部。</w:t>
      </w:r>
      <w:r>
        <w:rPr>
          <w:rFonts w:hint="eastAsia"/>
          <w:szCs w:val="28"/>
        </w:rPr>
        <w:t>县域</w:t>
      </w:r>
      <w:proofErr w:type="gramStart"/>
      <w:r>
        <w:rPr>
          <w:szCs w:val="28"/>
        </w:rPr>
        <w:t>辖</w:t>
      </w:r>
      <w:proofErr w:type="gramEnd"/>
      <w:r>
        <w:rPr>
          <w:szCs w:val="28"/>
        </w:rPr>
        <w:t>4</w:t>
      </w:r>
      <w:r>
        <w:rPr>
          <w:szCs w:val="28"/>
        </w:rPr>
        <w:t>个街道办事处、</w:t>
      </w:r>
      <w:r>
        <w:rPr>
          <w:szCs w:val="28"/>
        </w:rPr>
        <w:t>5</w:t>
      </w:r>
      <w:r>
        <w:rPr>
          <w:szCs w:val="28"/>
        </w:rPr>
        <w:t>个镇、</w:t>
      </w:r>
      <w:r>
        <w:rPr>
          <w:szCs w:val="28"/>
        </w:rPr>
        <w:t>10</w:t>
      </w:r>
      <w:r>
        <w:rPr>
          <w:szCs w:val="28"/>
        </w:rPr>
        <w:t>个乡，县域总面积</w:t>
      </w:r>
      <w:r>
        <w:rPr>
          <w:szCs w:val="28"/>
        </w:rPr>
        <w:t>1207km</w:t>
      </w:r>
      <w:r>
        <w:rPr>
          <w:szCs w:val="28"/>
          <w:vertAlign w:val="superscript"/>
        </w:rPr>
        <w:t>2</w:t>
      </w:r>
      <w:r>
        <w:rPr>
          <w:szCs w:val="28"/>
        </w:rPr>
        <w:t>。截至</w:t>
      </w:r>
      <w:r>
        <w:rPr>
          <w:szCs w:val="28"/>
        </w:rPr>
        <w:t>202</w:t>
      </w:r>
      <w:r>
        <w:rPr>
          <w:rFonts w:hint="eastAsia"/>
          <w:szCs w:val="28"/>
        </w:rPr>
        <w:t>3</w:t>
      </w:r>
      <w:r>
        <w:rPr>
          <w:szCs w:val="28"/>
        </w:rPr>
        <w:t>年底，全县户籍人口</w:t>
      </w:r>
      <w:r>
        <w:rPr>
          <w:szCs w:val="28"/>
        </w:rPr>
        <w:t>81</w:t>
      </w:r>
      <w:r>
        <w:rPr>
          <w:rFonts w:hint="eastAsia"/>
          <w:szCs w:val="28"/>
        </w:rPr>
        <w:t>.636</w:t>
      </w:r>
      <w:r>
        <w:rPr>
          <w:szCs w:val="28"/>
        </w:rPr>
        <w:t>万人，常住人口</w:t>
      </w:r>
      <w:r>
        <w:rPr>
          <w:rFonts w:hint="eastAsia"/>
          <w:szCs w:val="28"/>
        </w:rPr>
        <w:t>53.52</w:t>
      </w:r>
      <w:r>
        <w:rPr>
          <w:szCs w:val="28"/>
        </w:rPr>
        <w:t>万人，城镇化率</w:t>
      </w:r>
      <w:r>
        <w:rPr>
          <w:rFonts w:hint="eastAsia"/>
          <w:szCs w:val="28"/>
        </w:rPr>
        <w:t>45.47</w:t>
      </w:r>
      <w:r>
        <w:rPr>
          <w:szCs w:val="28"/>
        </w:rPr>
        <w:t>%</w:t>
      </w:r>
      <w:r>
        <w:rPr>
          <w:szCs w:val="28"/>
        </w:rPr>
        <w:t>。</w:t>
      </w:r>
    </w:p>
    <w:p w:rsidR="00184632" w:rsidRDefault="00C719D8">
      <w:pPr>
        <w:pStyle w:val="a1"/>
        <w:ind w:firstLine="560"/>
        <w:rPr>
          <w:color w:val="000000"/>
          <w:szCs w:val="24"/>
        </w:rPr>
      </w:pPr>
      <w:r>
        <w:rPr>
          <w:color w:val="000000"/>
          <w:szCs w:val="24"/>
        </w:rPr>
        <w:t>淮滨县为丘陵向平原过渡地区，总体地势比较平坦，淮河以北由西向东倾斜，淮河以南由西北向东南逐渐降低，地貌大体分为岗地、平原和洼地三种类型。</w:t>
      </w:r>
    </w:p>
    <w:p w:rsidR="00184632" w:rsidRDefault="00C719D8">
      <w:pPr>
        <w:pStyle w:val="a1"/>
        <w:ind w:firstLine="560"/>
        <w:rPr>
          <w:szCs w:val="28"/>
        </w:rPr>
      </w:pPr>
      <w:r>
        <w:rPr>
          <w:color w:val="000000"/>
          <w:szCs w:val="24"/>
        </w:rPr>
        <w:t>淮滨县地处北亚热带与暖温带过渡地区，属于暖温带半湿润型季风气候，四季分明，雨量充沛，气温适中。多年平均降水量</w:t>
      </w:r>
      <w:r>
        <w:rPr>
          <w:color w:val="000000"/>
          <w:szCs w:val="24"/>
        </w:rPr>
        <w:t>930.9</w:t>
      </w:r>
      <w:r>
        <w:rPr>
          <w:rFonts w:eastAsia="Times New Roman"/>
          <w:color w:val="000000"/>
          <w:szCs w:val="24"/>
        </w:rPr>
        <w:t>mm</w:t>
      </w:r>
      <w:r>
        <w:rPr>
          <w:color w:val="000000"/>
          <w:szCs w:val="24"/>
        </w:rPr>
        <w:t>，受季风活动等因素影响，年际变化大，年内分配不均，汛期</w:t>
      </w:r>
      <w:r>
        <w:rPr>
          <w:rFonts w:eastAsia="Times New Roman"/>
          <w:color w:val="000000"/>
          <w:szCs w:val="24"/>
        </w:rPr>
        <w:t>6~9</w:t>
      </w:r>
      <w:r>
        <w:rPr>
          <w:color w:val="000000"/>
          <w:szCs w:val="24"/>
        </w:rPr>
        <w:t>月降水量约占全年的</w:t>
      </w:r>
      <w:r>
        <w:rPr>
          <w:rFonts w:eastAsia="Times New Roman"/>
          <w:color w:val="000000"/>
          <w:szCs w:val="24"/>
        </w:rPr>
        <w:t>56%</w:t>
      </w:r>
      <w:r>
        <w:rPr>
          <w:color w:val="000000"/>
          <w:szCs w:val="24"/>
        </w:rPr>
        <w:t>，常常出现旱涝不均的形势，以致自然灾害发生频繁。</w:t>
      </w:r>
    </w:p>
    <w:p w:rsidR="00184632" w:rsidRDefault="00C719D8">
      <w:pPr>
        <w:rPr>
          <w:szCs w:val="28"/>
        </w:rPr>
      </w:pPr>
      <w:r>
        <w:rPr>
          <w:rFonts w:hint="eastAsia"/>
          <w:szCs w:val="28"/>
        </w:rPr>
        <w:t>（</w:t>
      </w:r>
      <w:r>
        <w:rPr>
          <w:rFonts w:hint="eastAsia"/>
          <w:szCs w:val="28"/>
        </w:rPr>
        <w:t>3</w:t>
      </w:r>
      <w:r>
        <w:rPr>
          <w:rFonts w:hint="eastAsia"/>
          <w:szCs w:val="28"/>
        </w:rPr>
        <w:t>）</w:t>
      </w:r>
      <w:r>
        <w:rPr>
          <w:szCs w:val="28"/>
        </w:rPr>
        <w:t>河流水系</w:t>
      </w:r>
    </w:p>
    <w:p w:rsidR="00184632" w:rsidRDefault="00C719D8">
      <w:pPr>
        <w:rPr>
          <w:szCs w:val="28"/>
        </w:rPr>
      </w:pPr>
      <w:r>
        <w:rPr>
          <w:szCs w:val="28"/>
        </w:rPr>
        <w:t>淮滨县属于淮河流域，境内河渠纵横，塘堰密布，主要河流有</w:t>
      </w:r>
      <w:r>
        <w:rPr>
          <w:szCs w:val="28"/>
        </w:rPr>
        <w:t>14</w:t>
      </w:r>
      <w:r>
        <w:rPr>
          <w:szCs w:val="28"/>
        </w:rPr>
        <w:t>条，其中流域面积在</w:t>
      </w:r>
      <w:r>
        <w:rPr>
          <w:szCs w:val="28"/>
        </w:rPr>
        <w:t>100k</w:t>
      </w:r>
      <w:r>
        <w:rPr>
          <w:color w:val="000000"/>
          <w:szCs w:val="24"/>
        </w:rPr>
        <w:t>m</w:t>
      </w:r>
      <w:r>
        <w:rPr>
          <w:color w:val="000000"/>
          <w:szCs w:val="24"/>
          <w:vertAlign w:val="superscript"/>
        </w:rPr>
        <w:t>2</w:t>
      </w:r>
      <w:r>
        <w:rPr>
          <w:szCs w:val="28"/>
        </w:rPr>
        <w:t>以上的有淮河、洪河、白露河、</w:t>
      </w:r>
      <w:proofErr w:type="gramStart"/>
      <w:r>
        <w:rPr>
          <w:szCs w:val="28"/>
        </w:rPr>
        <w:t>闾</w:t>
      </w:r>
      <w:proofErr w:type="gramEnd"/>
      <w:r>
        <w:rPr>
          <w:szCs w:val="28"/>
        </w:rPr>
        <w:t>河、乌龙港、二道港、</w:t>
      </w:r>
      <w:proofErr w:type="gramStart"/>
      <w:r>
        <w:rPr>
          <w:szCs w:val="28"/>
        </w:rPr>
        <w:t>期思河</w:t>
      </w:r>
      <w:proofErr w:type="gramEnd"/>
      <w:r>
        <w:rPr>
          <w:szCs w:val="28"/>
        </w:rPr>
        <w:t>、白露河分洪道</w:t>
      </w:r>
      <w:r>
        <w:rPr>
          <w:szCs w:val="28"/>
        </w:rPr>
        <w:t>8</w:t>
      </w:r>
      <w:r>
        <w:rPr>
          <w:szCs w:val="28"/>
        </w:rPr>
        <w:t>条。淮河干流自西向东横贯全境，洪河、白露河、</w:t>
      </w:r>
      <w:proofErr w:type="gramStart"/>
      <w:r>
        <w:rPr>
          <w:szCs w:val="28"/>
        </w:rPr>
        <w:t>闾</w:t>
      </w:r>
      <w:proofErr w:type="gramEnd"/>
      <w:r>
        <w:rPr>
          <w:szCs w:val="28"/>
        </w:rPr>
        <w:t>河四面环绕，呈</w:t>
      </w:r>
      <w:r>
        <w:rPr>
          <w:szCs w:val="28"/>
        </w:rPr>
        <w:t>“</w:t>
      </w:r>
      <w:r>
        <w:rPr>
          <w:szCs w:val="28"/>
        </w:rPr>
        <w:t>一河横贯，三水绕县</w:t>
      </w:r>
      <w:r>
        <w:rPr>
          <w:szCs w:val="28"/>
        </w:rPr>
        <w:t>”</w:t>
      </w:r>
      <w:r>
        <w:rPr>
          <w:szCs w:val="28"/>
        </w:rPr>
        <w:t>的水系格局。</w:t>
      </w:r>
    </w:p>
    <w:p w:rsidR="00184632" w:rsidRDefault="00C719D8">
      <w:pPr>
        <w:pStyle w:val="2"/>
      </w:pPr>
      <w:bookmarkStart w:id="13" w:name="_Toc32164"/>
      <w:bookmarkStart w:id="14" w:name="_Toc143431295"/>
      <w:bookmarkStart w:id="15" w:name="_Toc217877068"/>
      <w:r>
        <w:t>存在主要问题</w:t>
      </w:r>
      <w:bookmarkEnd w:id="13"/>
    </w:p>
    <w:p w:rsidR="00184632" w:rsidRDefault="00C719D8">
      <w:pPr>
        <w:rPr>
          <w:color w:val="000000"/>
        </w:rPr>
      </w:pPr>
      <w:r>
        <w:rPr>
          <w:rFonts w:hint="eastAsia"/>
          <w:color w:val="000000"/>
        </w:rPr>
        <w:t>（</w:t>
      </w:r>
      <w:r>
        <w:rPr>
          <w:rFonts w:hint="eastAsia"/>
          <w:color w:val="000000"/>
        </w:rPr>
        <w:t>1</w:t>
      </w:r>
      <w:r>
        <w:rPr>
          <w:rFonts w:hint="eastAsia"/>
          <w:color w:val="000000"/>
        </w:rPr>
        <w:t>）</w:t>
      </w:r>
      <w:r>
        <w:rPr>
          <w:color w:val="000000"/>
        </w:rPr>
        <w:t>防洪减灾体系尚不完善，综合防御能力有待提升</w:t>
      </w:r>
    </w:p>
    <w:p w:rsidR="00184632" w:rsidRDefault="00C719D8">
      <w:pPr>
        <w:rPr>
          <w:color w:val="000000"/>
        </w:rPr>
      </w:pPr>
      <w:r>
        <w:rPr>
          <w:color w:val="000000"/>
        </w:rPr>
        <w:t>淮河流域防洪体系尚未建设完成</w:t>
      </w:r>
      <w:r>
        <w:rPr>
          <w:rFonts w:hint="eastAsia"/>
          <w:color w:val="000000"/>
        </w:rPr>
        <w:t>；</w:t>
      </w:r>
      <w:r>
        <w:rPr>
          <w:color w:val="000000"/>
        </w:rPr>
        <w:t>河道防洪除涝标准偏低</w:t>
      </w:r>
      <w:r>
        <w:rPr>
          <w:rFonts w:hint="eastAsia"/>
          <w:color w:val="000000"/>
        </w:rPr>
        <w:t>；</w:t>
      </w:r>
      <w:r>
        <w:rPr>
          <w:color w:val="000000"/>
        </w:rPr>
        <w:t>堤防存</w:t>
      </w:r>
      <w:r>
        <w:rPr>
          <w:color w:val="000000"/>
        </w:rPr>
        <w:lastRenderedPageBreak/>
        <w:t>在安全隐患</w:t>
      </w:r>
      <w:r>
        <w:rPr>
          <w:rFonts w:hint="eastAsia"/>
          <w:color w:val="000000"/>
        </w:rPr>
        <w:t>；</w:t>
      </w:r>
      <w:r>
        <w:rPr>
          <w:color w:val="000000"/>
        </w:rPr>
        <w:t>城市下垫面条件改变，排水系统不完善</w:t>
      </w:r>
      <w:r>
        <w:rPr>
          <w:rFonts w:hint="eastAsia"/>
          <w:color w:val="000000"/>
        </w:rPr>
        <w:t>；</w:t>
      </w:r>
      <w:r>
        <w:rPr>
          <w:color w:val="000000"/>
        </w:rPr>
        <w:t>部分圩区防洪除涝能力不足</w:t>
      </w:r>
      <w:r>
        <w:rPr>
          <w:rFonts w:hint="eastAsia"/>
          <w:color w:val="000000"/>
        </w:rPr>
        <w:t>，</w:t>
      </w:r>
      <w:r>
        <w:rPr>
          <w:color w:val="000000"/>
        </w:rPr>
        <w:t>抗旱应急备用水源建设不足</w:t>
      </w:r>
      <w:r>
        <w:rPr>
          <w:rFonts w:hint="eastAsia"/>
          <w:color w:val="000000"/>
        </w:rPr>
        <w:t>。</w:t>
      </w:r>
    </w:p>
    <w:p w:rsidR="00184632" w:rsidRDefault="00C719D8">
      <w:pPr>
        <w:rPr>
          <w:color w:val="000000"/>
        </w:rPr>
      </w:pPr>
      <w:r>
        <w:rPr>
          <w:rFonts w:hint="eastAsia"/>
          <w:color w:val="000000"/>
        </w:rPr>
        <w:t>（</w:t>
      </w:r>
      <w:r>
        <w:rPr>
          <w:rFonts w:hint="eastAsia"/>
          <w:color w:val="000000"/>
        </w:rPr>
        <w:t>2</w:t>
      </w:r>
      <w:r>
        <w:rPr>
          <w:rFonts w:hint="eastAsia"/>
          <w:color w:val="000000"/>
        </w:rPr>
        <w:t>）</w:t>
      </w:r>
      <w:r>
        <w:rPr>
          <w:color w:val="000000"/>
        </w:rPr>
        <w:t>供水保障程度不高，水资源配置格局仍需完善</w:t>
      </w:r>
    </w:p>
    <w:p w:rsidR="00184632" w:rsidRDefault="00C719D8">
      <w:pPr>
        <w:rPr>
          <w:color w:val="000000"/>
        </w:rPr>
      </w:pPr>
      <w:r>
        <w:rPr>
          <w:color w:val="000000"/>
        </w:rPr>
        <w:t>供水水源单一，城乡供水安全保障程度不高</w:t>
      </w:r>
      <w:r>
        <w:rPr>
          <w:rFonts w:hint="eastAsia"/>
          <w:color w:val="000000"/>
        </w:rPr>
        <w:t>；</w:t>
      </w:r>
      <w:r>
        <w:rPr>
          <w:color w:val="000000"/>
        </w:rPr>
        <w:t>缺少灌溉工程，农田灌溉保证率较低</w:t>
      </w:r>
      <w:r>
        <w:rPr>
          <w:rFonts w:hint="eastAsia"/>
          <w:color w:val="000000"/>
        </w:rPr>
        <w:t>；</w:t>
      </w:r>
      <w:r>
        <w:rPr>
          <w:color w:val="000000"/>
        </w:rPr>
        <w:t>调控能力不足，水资源开发利用率偏低</w:t>
      </w:r>
      <w:r>
        <w:rPr>
          <w:rFonts w:hint="eastAsia"/>
          <w:color w:val="000000"/>
        </w:rPr>
        <w:t>；</w:t>
      </w:r>
      <w:r>
        <w:rPr>
          <w:color w:val="000000"/>
        </w:rPr>
        <w:t>用水效率不高，节水型社会建设亟待深入</w:t>
      </w:r>
      <w:r>
        <w:rPr>
          <w:rFonts w:hint="eastAsia"/>
          <w:color w:val="000000"/>
        </w:rPr>
        <w:t>。</w:t>
      </w:r>
    </w:p>
    <w:p w:rsidR="00184632" w:rsidRDefault="00C719D8">
      <w:pPr>
        <w:rPr>
          <w:color w:val="000000"/>
        </w:rPr>
      </w:pPr>
      <w:r>
        <w:rPr>
          <w:rFonts w:hint="eastAsia"/>
          <w:color w:val="000000"/>
        </w:rPr>
        <w:t>（</w:t>
      </w:r>
      <w:r>
        <w:rPr>
          <w:rFonts w:hint="eastAsia"/>
          <w:color w:val="000000"/>
        </w:rPr>
        <w:t>3</w:t>
      </w:r>
      <w:r>
        <w:rPr>
          <w:rFonts w:hint="eastAsia"/>
          <w:color w:val="000000"/>
        </w:rPr>
        <w:t>）</w:t>
      </w:r>
      <w:r>
        <w:rPr>
          <w:color w:val="000000"/>
        </w:rPr>
        <w:t>水生态环境功能弱化，制约经济社会高质量发展</w:t>
      </w:r>
    </w:p>
    <w:p w:rsidR="00184632" w:rsidRDefault="00C719D8">
      <w:pPr>
        <w:rPr>
          <w:color w:val="000000"/>
        </w:rPr>
      </w:pPr>
      <w:r>
        <w:rPr>
          <w:color w:val="000000"/>
        </w:rPr>
        <w:t>污水收集处理设施</w:t>
      </w:r>
      <w:r>
        <w:rPr>
          <w:rFonts w:hint="eastAsia"/>
          <w:color w:val="000000"/>
        </w:rPr>
        <w:t>不完善；</w:t>
      </w:r>
      <w:r>
        <w:rPr>
          <w:color w:val="000000"/>
        </w:rPr>
        <w:t>地下水局部超采，可能影响水资源战略储备。</w:t>
      </w:r>
    </w:p>
    <w:p w:rsidR="00184632" w:rsidRDefault="00C719D8">
      <w:pPr>
        <w:rPr>
          <w:color w:val="000000"/>
        </w:rPr>
      </w:pPr>
      <w:r>
        <w:rPr>
          <w:rFonts w:hint="eastAsia"/>
          <w:color w:val="000000"/>
        </w:rPr>
        <w:t>（</w:t>
      </w:r>
      <w:r>
        <w:rPr>
          <w:rFonts w:hint="eastAsia"/>
          <w:color w:val="000000"/>
        </w:rPr>
        <w:t>4</w:t>
      </w:r>
      <w:r>
        <w:rPr>
          <w:rFonts w:hint="eastAsia"/>
          <w:color w:val="000000"/>
        </w:rPr>
        <w:t>）</w:t>
      </w:r>
      <w:r>
        <w:rPr>
          <w:color w:val="000000"/>
        </w:rPr>
        <w:t>管理体系不完善，现代化管理水平有待提升</w:t>
      </w:r>
    </w:p>
    <w:p w:rsidR="00184632" w:rsidRDefault="00C719D8">
      <w:pPr>
        <w:rPr>
          <w:color w:val="000000"/>
        </w:rPr>
      </w:pPr>
      <w:r>
        <w:rPr>
          <w:color w:val="000000"/>
        </w:rPr>
        <w:t>水灾害监测预警预报能力不足</w:t>
      </w:r>
      <w:r>
        <w:rPr>
          <w:rFonts w:hint="eastAsia"/>
          <w:color w:val="000000"/>
        </w:rPr>
        <w:t>；</w:t>
      </w:r>
      <w:r>
        <w:rPr>
          <w:color w:val="000000"/>
        </w:rPr>
        <w:t>水资源监管能力有待提升</w:t>
      </w:r>
      <w:r>
        <w:rPr>
          <w:rFonts w:hint="eastAsia"/>
          <w:color w:val="000000"/>
        </w:rPr>
        <w:t>；</w:t>
      </w:r>
      <w:r>
        <w:rPr>
          <w:color w:val="000000"/>
        </w:rPr>
        <w:t>水生态环境监管能力有待加强</w:t>
      </w:r>
      <w:r>
        <w:rPr>
          <w:rFonts w:hint="eastAsia"/>
          <w:color w:val="000000"/>
        </w:rPr>
        <w:t>；</w:t>
      </w:r>
      <w:r>
        <w:rPr>
          <w:color w:val="000000"/>
        </w:rPr>
        <w:t>智慧管水能力有待提高。</w:t>
      </w:r>
    </w:p>
    <w:p w:rsidR="00184632" w:rsidRDefault="00C719D8">
      <w:pPr>
        <w:pStyle w:val="1"/>
      </w:pPr>
      <w:bookmarkStart w:id="16" w:name="_Toc1757"/>
      <w:bookmarkEnd w:id="14"/>
      <w:bookmarkEnd w:id="15"/>
      <w:r>
        <w:lastRenderedPageBreak/>
        <w:t>总体思路</w:t>
      </w:r>
      <w:bookmarkEnd w:id="16"/>
    </w:p>
    <w:p w:rsidR="00184632" w:rsidRDefault="00C719D8">
      <w:pPr>
        <w:pStyle w:val="2"/>
      </w:pPr>
      <w:bookmarkStart w:id="17" w:name="_Toc13621"/>
      <w:bookmarkStart w:id="18" w:name="_Toc209676127"/>
      <w:r>
        <w:t>规划目标</w:t>
      </w:r>
      <w:bookmarkEnd w:id="17"/>
    </w:p>
    <w:p w:rsidR="00184632" w:rsidRDefault="00C719D8">
      <w:r>
        <w:t>规划范围为淮滨县全域，包括</w:t>
      </w:r>
      <w:r>
        <w:rPr>
          <w:spacing w:val="-2"/>
        </w:rPr>
        <w:t>4</w:t>
      </w:r>
      <w:r>
        <w:rPr>
          <w:spacing w:val="-2"/>
        </w:rPr>
        <w:t>个街道办事处、</w:t>
      </w:r>
      <w:r>
        <w:rPr>
          <w:spacing w:val="-2"/>
        </w:rPr>
        <w:t>5</w:t>
      </w:r>
      <w:r>
        <w:rPr>
          <w:spacing w:val="-2"/>
        </w:rPr>
        <w:t>个镇、</w:t>
      </w:r>
      <w:r>
        <w:rPr>
          <w:spacing w:val="-2"/>
        </w:rPr>
        <w:t>10</w:t>
      </w:r>
      <w:r>
        <w:rPr>
          <w:spacing w:val="-2"/>
        </w:rPr>
        <w:t>个乡，县域总面积</w:t>
      </w:r>
      <w:r>
        <w:rPr>
          <w:spacing w:val="-2"/>
        </w:rPr>
        <w:t>1207k</w:t>
      </w:r>
      <w:r>
        <w:rPr>
          <w:color w:val="000000"/>
          <w:szCs w:val="24"/>
        </w:rPr>
        <w:t>m</w:t>
      </w:r>
      <w:r>
        <w:rPr>
          <w:color w:val="000000"/>
          <w:szCs w:val="24"/>
          <w:vertAlign w:val="superscript"/>
        </w:rPr>
        <w:t>2</w:t>
      </w:r>
      <w:r>
        <w:rPr>
          <w:spacing w:val="-2"/>
        </w:rPr>
        <w:t>。</w:t>
      </w:r>
    </w:p>
    <w:p w:rsidR="00184632" w:rsidRDefault="00C719D8">
      <w:r>
        <w:t>本规划基准年为</w:t>
      </w:r>
      <w:r>
        <w:t>202</w:t>
      </w:r>
      <w:r>
        <w:rPr>
          <w:rFonts w:hint="eastAsia"/>
        </w:rPr>
        <w:t>3</w:t>
      </w:r>
      <w:r>
        <w:t>年，规划水平年为</w:t>
      </w:r>
      <w:r>
        <w:t>2035</w:t>
      </w:r>
      <w:r>
        <w:t>年，展望至</w:t>
      </w:r>
      <w:r>
        <w:t>2050</w:t>
      </w:r>
      <w:r>
        <w:t>年。</w:t>
      </w:r>
    </w:p>
    <w:p w:rsidR="00184632" w:rsidRDefault="00C719D8">
      <w:r>
        <w:t>（</w:t>
      </w:r>
      <w:r>
        <w:t>1</w:t>
      </w:r>
      <w:r>
        <w:t>）</w:t>
      </w:r>
      <w:r>
        <w:t>2035</w:t>
      </w:r>
      <w:r>
        <w:t>年目标</w:t>
      </w:r>
    </w:p>
    <w:p w:rsidR="00184632" w:rsidRDefault="00C719D8">
      <w:r>
        <w:t>到</w:t>
      </w:r>
      <w:r>
        <w:t>2035</w:t>
      </w:r>
      <w:r>
        <w:t>年，</w:t>
      </w:r>
      <w:r>
        <w:rPr>
          <w:rFonts w:hint="eastAsia"/>
        </w:rPr>
        <w:t>淮滨县高质量水网体系初步建成。</w:t>
      </w:r>
      <w:r>
        <w:t>防洪减灾体系进一步完善，水安全保障能力显著提升</w:t>
      </w:r>
      <w:r>
        <w:rPr>
          <w:rFonts w:hint="eastAsia"/>
        </w:rPr>
        <w:t>；</w:t>
      </w:r>
      <w:r>
        <w:t>水资源配置体系进一步优化，水资源集约节约利用水平显著提</w:t>
      </w:r>
      <w:r>
        <w:rPr>
          <w:rFonts w:hint="eastAsia"/>
        </w:rPr>
        <w:t>高</w:t>
      </w:r>
      <w:r>
        <w:t>；水生态保护治理与价值转化体系基本建成，河湖一体化保护和系统治理能力明显</w:t>
      </w:r>
      <w:r>
        <w:rPr>
          <w:rFonts w:hint="eastAsia"/>
        </w:rPr>
        <w:t>增强</w:t>
      </w:r>
      <w:r>
        <w:t>；数字孪生水网基本建成，水网智慧化</w:t>
      </w:r>
      <w:r>
        <w:rPr>
          <w:rFonts w:hint="eastAsia"/>
        </w:rPr>
        <w:t>管理</w:t>
      </w:r>
      <w:r>
        <w:t>水平大幅提升。</w:t>
      </w:r>
    </w:p>
    <w:p w:rsidR="00184632" w:rsidRDefault="00C719D8">
      <w:pPr>
        <w:ind w:firstLine="480"/>
        <w:jc w:val="center"/>
        <w:rPr>
          <w:rFonts w:eastAsia="黑体"/>
          <w:color w:val="000000"/>
          <w:sz w:val="24"/>
          <w:szCs w:val="24"/>
        </w:rPr>
      </w:pPr>
      <w:r>
        <w:rPr>
          <w:rFonts w:eastAsia="黑体"/>
          <w:color w:val="000000"/>
          <w:sz w:val="24"/>
          <w:szCs w:val="24"/>
        </w:rPr>
        <w:t>表</w:t>
      </w:r>
      <w:r>
        <w:rPr>
          <w:rFonts w:eastAsia="黑体"/>
          <w:color w:val="000000"/>
          <w:sz w:val="24"/>
          <w:szCs w:val="24"/>
        </w:rPr>
        <w:t xml:space="preserve">2.3-1  </w:t>
      </w:r>
      <w:r>
        <w:rPr>
          <w:rFonts w:eastAsia="黑体"/>
          <w:color w:val="000000"/>
          <w:sz w:val="24"/>
          <w:szCs w:val="24"/>
        </w:rPr>
        <w:t>淮滨县水网建设规划主要指标表</w:t>
      </w:r>
    </w:p>
    <w:tbl>
      <w:tblPr>
        <w:tblW w:w="5000" w:type="pct"/>
        <w:tblLayout w:type="fixed"/>
        <w:tblLook w:val="04A0" w:firstRow="1" w:lastRow="0" w:firstColumn="1" w:lastColumn="0" w:noHBand="0" w:noVBand="1"/>
      </w:tblPr>
      <w:tblGrid>
        <w:gridCol w:w="983"/>
        <w:gridCol w:w="531"/>
        <w:gridCol w:w="2553"/>
        <w:gridCol w:w="861"/>
        <w:gridCol w:w="1072"/>
        <w:gridCol w:w="925"/>
        <w:gridCol w:w="893"/>
        <w:gridCol w:w="903"/>
      </w:tblGrid>
      <w:tr w:rsidR="00184632">
        <w:trPr>
          <w:trHeight w:val="454"/>
        </w:trPr>
        <w:tc>
          <w:tcPr>
            <w:tcW w:w="5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分类</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序号</w:t>
            </w:r>
          </w:p>
        </w:tc>
        <w:tc>
          <w:tcPr>
            <w:tcW w:w="1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指标</w:t>
            </w:r>
          </w:p>
        </w:tc>
        <w:tc>
          <w:tcPr>
            <w:tcW w:w="4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单位</w:t>
            </w:r>
          </w:p>
        </w:tc>
        <w:tc>
          <w:tcPr>
            <w:tcW w:w="6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基准年</w:t>
            </w:r>
            <w:r>
              <w:rPr>
                <w:color w:val="000000"/>
                <w:kern w:val="0"/>
                <w:sz w:val="21"/>
                <w:szCs w:val="21"/>
                <w:lang w:bidi="ar"/>
              </w:rPr>
              <w:br/>
            </w:r>
            <w:r>
              <w:rPr>
                <w:rFonts w:hint="eastAsia"/>
                <w:color w:val="000000"/>
                <w:kern w:val="0"/>
                <w:sz w:val="21"/>
                <w:szCs w:val="21"/>
                <w:lang w:bidi="ar"/>
              </w:rPr>
              <w:t>(</w:t>
            </w:r>
            <w:r>
              <w:rPr>
                <w:color w:val="000000"/>
                <w:kern w:val="0"/>
                <w:sz w:val="21"/>
                <w:szCs w:val="21"/>
                <w:lang w:bidi="ar"/>
              </w:rPr>
              <w:t>2023</w:t>
            </w:r>
            <w:r>
              <w:rPr>
                <w:color w:val="000000"/>
                <w:kern w:val="0"/>
                <w:sz w:val="21"/>
                <w:szCs w:val="21"/>
                <w:lang w:bidi="ar"/>
              </w:rPr>
              <w:t>年</w:t>
            </w:r>
            <w:r>
              <w:rPr>
                <w:rFonts w:hint="eastAsia"/>
                <w:color w:val="000000"/>
                <w:kern w:val="0"/>
                <w:sz w:val="21"/>
                <w:szCs w:val="21"/>
                <w:lang w:bidi="ar"/>
              </w:rPr>
              <w:t>)</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2035</w:t>
            </w:r>
            <w:r>
              <w:rPr>
                <w:color w:val="000000"/>
                <w:kern w:val="0"/>
                <w:sz w:val="21"/>
                <w:szCs w:val="21"/>
                <w:lang w:bidi="ar"/>
              </w:rPr>
              <w:t>年</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2050</w:t>
            </w:r>
            <w:r>
              <w:rPr>
                <w:color w:val="000000"/>
                <w:kern w:val="0"/>
                <w:sz w:val="21"/>
                <w:szCs w:val="21"/>
                <w:lang w:bidi="ar"/>
              </w:rPr>
              <w:t>年</w:t>
            </w: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属性</w:t>
            </w:r>
          </w:p>
        </w:tc>
      </w:tr>
      <w:tr w:rsidR="00184632">
        <w:trPr>
          <w:trHeight w:val="454"/>
        </w:trPr>
        <w:tc>
          <w:tcPr>
            <w:tcW w:w="5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水网综合指标</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1</w:t>
            </w:r>
          </w:p>
        </w:tc>
        <w:tc>
          <w:tcPr>
            <w:tcW w:w="1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水网覆盖率</w:t>
            </w:r>
          </w:p>
        </w:tc>
        <w:tc>
          <w:tcPr>
            <w:tcW w:w="4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w:t>
            </w:r>
          </w:p>
        </w:tc>
        <w:tc>
          <w:tcPr>
            <w:tcW w:w="6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75</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90</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95</w:t>
            </w: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预期性</w:t>
            </w:r>
          </w:p>
        </w:tc>
      </w:tr>
      <w:tr w:rsidR="00184632">
        <w:trPr>
          <w:trHeight w:val="454"/>
        </w:trPr>
        <w:tc>
          <w:tcPr>
            <w:tcW w:w="5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kern w:val="0"/>
                <w:sz w:val="21"/>
                <w:szCs w:val="21"/>
                <w:lang w:bidi="ar"/>
              </w:rPr>
            </w:pPr>
            <w:r>
              <w:rPr>
                <w:color w:val="000000"/>
                <w:kern w:val="0"/>
                <w:sz w:val="21"/>
                <w:szCs w:val="21"/>
                <w:lang w:bidi="ar"/>
              </w:rPr>
              <w:t>防洪</w:t>
            </w:r>
          </w:p>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安全</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2</w:t>
            </w:r>
          </w:p>
        </w:tc>
        <w:tc>
          <w:tcPr>
            <w:tcW w:w="1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1-5</w:t>
            </w:r>
            <w:r>
              <w:rPr>
                <w:color w:val="000000"/>
                <w:kern w:val="0"/>
                <w:sz w:val="21"/>
                <w:szCs w:val="21"/>
                <w:lang w:bidi="ar"/>
              </w:rPr>
              <w:t>级堤防达标率</w:t>
            </w:r>
          </w:p>
        </w:tc>
        <w:tc>
          <w:tcPr>
            <w:tcW w:w="4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w:t>
            </w:r>
          </w:p>
        </w:tc>
        <w:tc>
          <w:tcPr>
            <w:tcW w:w="6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93</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96</w:t>
            </w: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预期性</w:t>
            </w:r>
          </w:p>
        </w:tc>
      </w:tr>
      <w:tr w:rsidR="00184632">
        <w:trPr>
          <w:trHeight w:val="454"/>
        </w:trPr>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水资源高效配置</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3</w:t>
            </w:r>
          </w:p>
        </w:tc>
        <w:tc>
          <w:tcPr>
            <w:tcW w:w="1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万元工业增加值用水量</w:t>
            </w:r>
          </w:p>
        </w:tc>
        <w:tc>
          <w:tcPr>
            <w:tcW w:w="4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立方米</w:t>
            </w:r>
          </w:p>
        </w:tc>
        <w:tc>
          <w:tcPr>
            <w:tcW w:w="6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rFonts w:hint="eastAsia"/>
                <w:color w:val="000000"/>
                <w:kern w:val="0"/>
                <w:sz w:val="21"/>
                <w:szCs w:val="21"/>
                <w:lang w:bidi="ar"/>
              </w:rPr>
              <w:t>19</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rFonts w:hint="eastAsia"/>
                <w:color w:val="000000"/>
                <w:kern w:val="0"/>
                <w:sz w:val="21"/>
                <w:szCs w:val="21"/>
                <w:lang w:bidi="ar"/>
              </w:rPr>
              <w:t>17</w:t>
            </w: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预期性</w:t>
            </w:r>
          </w:p>
        </w:tc>
      </w:tr>
      <w:tr w:rsidR="00184632">
        <w:trPr>
          <w:trHeight w:val="454"/>
        </w:trPr>
        <w:tc>
          <w:tcPr>
            <w:tcW w:w="56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184632">
            <w:pPr>
              <w:widowControl/>
              <w:spacing w:line="320" w:lineRule="exact"/>
              <w:ind w:firstLineChars="0" w:firstLine="0"/>
              <w:jc w:val="center"/>
              <w:rPr>
                <w:color w:val="000000"/>
                <w:sz w:val="21"/>
                <w:szCs w:val="21"/>
              </w:rPr>
            </w:pP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4</w:t>
            </w:r>
          </w:p>
        </w:tc>
        <w:tc>
          <w:tcPr>
            <w:tcW w:w="1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城乡一体化供水覆盖率</w:t>
            </w:r>
          </w:p>
        </w:tc>
        <w:tc>
          <w:tcPr>
            <w:tcW w:w="4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w:t>
            </w:r>
          </w:p>
        </w:tc>
        <w:tc>
          <w:tcPr>
            <w:tcW w:w="6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10</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90</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95</w:t>
            </w: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预期性</w:t>
            </w:r>
          </w:p>
        </w:tc>
      </w:tr>
      <w:tr w:rsidR="00184632">
        <w:trPr>
          <w:trHeight w:val="454"/>
        </w:trPr>
        <w:tc>
          <w:tcPr>
            <w:tcW w:w="56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184632">
            <w:pPr>
              <w:widowControl/>
              <w:spacing w:line="320" w:lineRule="exact"/>
              <w:ind w:firstLineChars="0" w:firstLine="0"/>
              <w:jc w:val="center"/>
              <w:rPr>
                <w:color w:val="000000"/>
                <w:sz w:val="21"/>
                <w:szCs w:val="21"/>
              </w:rPr>
            </w:pP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5</w:t>
            </w:r>
          </w:p>
        </w:tc>
        <w:tc>
          <w:tcPr>
            <w:tcW w:w="1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农田灌溉水有效利用系数</w:t>
            </w:r>
          </w:p>
        </w:tc>
        <w:tc>
          <w:tcPr>
            <w:tcW w:w="4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w:t>
            </w:r>
          </w:p>
        </w:tc>
        <w:tc>
          <w:tcPr>
            <w:tcW w:w="6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0.56</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0.65</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0.67</w:t>
            </w: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预期性</w:t>
            </w:r>
          </w:p>
        </w:tc>
      </w:tr>
      <w:tr w:rsidR="00184632">
        <w:trPr>
          <w:trHeight w:val="454"/>
        </w:trPr>
        <w:tc>
          <w:tcPr>
            <w:tcW w:w="56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184632">
            <w:pPr>
              <w:widowControl/>
              <w:spacing w:line="320" w:lineRule="exact"/>
              <w:ind w:firstLineChars="0" w:firstLine="0"/>
              <w:jc w:val="center"/>
              <w:rPr>
                <w:color w:val="000000"/>
                <w:sz w:val="21"/>
                <w:szCs w:val="21"/>
              </w:rPr>
            </w:pP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6</w:t>
            </w:r>
          </w:p>
        </w:tc>
        <w:tc>
          <w:tcPr>
            <w:tcW w:w="1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城市再生水利用率</w:t>
            </w:r>
          </w:p>
        </w:tc>
        <w:tc>
          <w:tcPr>
            <w:tcW w:w="4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w:t>
            </w:r>
          </w:p>
        </w:tc>
        <w:tc>
          <w:tcPr>
            <w:tcW w:w="6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12</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35</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45</w:t>
            </w: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预期性</w:t>
            </w:r>
          </w:p>
        </w:tc>
      </w:tr>
      <w:tr w:rsidR="00184632">
        <w:trPr>
          <w:trHeight w:val="454"/>
        </w:trPr>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水生态保护修复</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7</w:t>
            </w:r>
          </w:p>
        </w:tc>
        <w:tc>
          <w:tcPr>
            <w:tcW w:w="1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重要河湖控制断面生态流量达标率</w:t>
            </w:r>
          </w:p>
        </w:tc>
        <w:tc>
          <w:tcPr>
            <w:tcW w:w="4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w:t>
            </w:r>
          </w:p>
        </w:tc>
        <w:tc>
          <w:tcPr>
            <w:tcW w:w="6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80</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90</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95</w:t>
            </w: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预期性</w:t>
            </w:r>
          </w:p>
        </w:tc>
      </w:tr>
      <w:tr w:rsidR="00184632">
        <w:trPr>
          <w:trHeight w:val="454"/>
        </w:trPr>
        <w:tc>
          <w:tcPr>
            <w:tcW w:w="56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184632">
            <w:pPr>
              <w:widowControl/>
              <w:spacing w:line="320" w:lineRule="exact"/>
              <w:ind w:firstLineChars="0" w:firstLine="0"/>
              <w:jc w:val="center"/>
              <w:rPr>
                <w:color w:val="000000"/>
                <w:sz w:val="21"/>
                <w:szCs w:val="21"/>
              </w:rPr>
            </w:pP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8</w:t>
            </w:r>
          </w:p>
        </w:tc>
        <w:tc>
          <w:tcPr>
            <w:tcW w:w="1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水土保持率</w:t>
            </w:r>
          </w:p>
        </w:tc>
        <w:tc>
          <w:tcPr>
            <w:tcW w:w="4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w:t>
            </w:r>
          </w:p>
        </w:tc>
        <w:tc>
          <w:tcPr>
            <w:tcW w:w="6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90</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94</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96</w:t>
            </w: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预期性</w:t>
            </w:r>
          </w:p>
        </w:tc>
      </w:tr>
      <w:tr w:rsidR="00184632">
        <w:trPr>
          <w:trHeight w:val="454"/>
        </w:trPr>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kern w:val="0"/>
                <w:sz w:val="21"/>
                <w:szCs w:val="21"/>
                <w:lang w:bidi="ar"/>
              </w:rPr>
            </w:pPr>
            <w:r>
              <w:rPr>
                <w:color w:val="000000"/>
                <w:kern w:val="0"/>
                <w:sz w:val="21"/>
                <w:szCs w:val="21"/>
                <w:lang w:bidi="ar"/>
              </w:rPr>
              <w:t>智慧</w:t>
            </w:r>
          </w:p>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管理</w:t>
            </w: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9</w:t>
            </w:r>
          </w:p>
        </w:tc>
        <w:tc>
          <w:tcPr>
            <w:tcW w:w="1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水网关键要素感知率</w:t>
            </w:r>
          </w:p>
        </w:tc>
        <w:tc>
          <w:tcPr>
            <w:tcW w:w="4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w:t>
            </w:r>
          </w:p>
        </w:tc>
        <w:tc>
          <w:tcPr>
            <w:tcW w:w="6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85</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90</w:t>
            </w: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预期性</w:t>
            </w:r>
          </w:p>
        </w:tc>
      </w:tr>
      <w:tr w:rsidR="00184632">
        <w:trPr>
          <w:trHeight w:val="454"/>
        </w:trPr>
        <w:tc>
          <w:tcPr>
            <w:tcW w:w="56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184632">
            <w:pPr>
              <w:widowControl/>
              <w:spacing w:line="320" w:lineRule="exact"/>
              <w:ind w:firstLineChars="0" w:firstLine="0"/>
              <w:jc w:val="center"/>
              <w:rPr>
                <w:color w:val="000000"/>
                <w:sz w:val="21"/>
                <w:szCs w:val="21"/>
              </w:rPr>
            </w:pPr>
          </w:p>
        </w:tc>
        <w:tc>
          <w:tcPr>
            <w:tcW w:w="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10</w:t>
            </w:r>
          </w:p>
        </w:tc>
        <w:tc>
          <w:tcPr>
            <w:tcW w:w="1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重点水利工程数字化率</w:t>
            </w:r>
          </w:p>
        </w:tc>
        <w:tc>
          <w:tcPr>
            <w:tcW w:w="4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w:t>
            </w:r>
          </w:p>
        </w:tc>
        <w:tc>
          <w:tcPr>
            <w:tcW w:w="6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85</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90</w:t>
            </w:r>
          </w:p>
        </w:tc>
        <w:tc>
          <w:tcPr>
            <w:tcW w:w="5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预期性</w:t>
            </w:r>
          </w:p>
        </w:tc>
      </w:tr>
    </w:tbl>
    <w:p w:rsidR="00184632" w:rsidRDefault="00C719D8">
      <w:r>
        <w:t>（</w:t>
      </w:r>
      <w:r>
        <w:t>2</w:t>
      </w:r>
      <w:r>
        <w:t>）远期展望</w:t>
      </w:r>
    </w:p>
    <w:p w:rsidR="00184632" w:rsidRDefault="00C719D8">
      <w:r>
        <w:lastRenderedPageBreak/>
        <w:t>到</w:t>
      </w:r>
      <w:r>
        <w:t>2050</w:t>
      </w:r>
      <w:r>
        <w:t>年，</w:t>
      </w:r>
      <w:r>
        <w:rPr>
          <w:rFonts w:hint="eastAsia"/>
        </w:rPr>
        <w:t>淮滨县高品质水网体系全面建成</w:t>
      </w:r>
      <w:r>
        <w:t>，水利基础设施现代化、水利治理体系和治理能力现代化全面实现。城乡统筹、防管控一体的城乡防洪排涝减灾网络体系和全面保障、集约高效的供水安全保障网络体系以及功能全面、健康优美、良性可持续的水生态保护修复体系全面建成，水治理体系和治理能力全面实现现代化，山水林田湖草生命共同体系统实现良性健康发展，幸福河湖全面建成，新型绿色产业体系全面建立，人民获得感、幸福感、安全感全面提升。</w:t>
      </w:r>
    </w:p>
    <w:p w:rsidR="00184632" w:rsidRDefault="00C719D8">
      <w:pPr>
        <w:pStyle w:val="2"/>
      </w:pPr>
      <w:bookmarkStart w:id="19" w:name="_Toc3535"/>
      <w:r>
        <w:t>总体布局</w:t>
      </w:r>
      <w:bookmarkEnd w:id="19"/>
    </w:p>
    <w:p w:rsidR="00184632" w:rsidRDefault="00C719D8">
      <w:pPr>
        <w:ind w:firstLine="562"/>
        <w:rPr>
          <w:b/>
          <w:bCs/>
        </w:rPr>
      </w:pPr>
      <w:r>
        <w:rPr>
          <w:rFonts w:hint="eastAsia"/>
          <w:b/>
          <w:bCs/>
        </w:rPr>
        <w:t>（一）总体布局</w:t>
      </w:r>
    </w:p>
    <w:p w:rsidR="00184632" w:rsidRDefault="00C719D8">
      <w:r>
        <w:t>结合淮滨县发展总体规划，以省市级骨干水网为依托，综合考虑</w:t>
      </w:r>
      <w:r>
        <w:rPr>
          <w:rFonts w:hint="eastAsia"/>
        </w:rPr>
        <w:t>淮滨县</w:t>
      </w:r>
      <w:r>
        <w:t>自然特征、河湖水系特点，以及国家重大战略、粮食生产核心区等对水网建设的需求，开展</w:t>
      </w:r>
      <w:r>
        <w:rPr>
          <w:rFonts w:hint="eastAsia"/>
        </w:rPr>
        <w:t>淮滨县</w:t>
      </w:r>
      <w:r>
        <w:t>级水网构建。以淮河干流及主要支流等重要河流为基础，以大型灌区干渠等灌溉输排水工程为通道，以境内水库、湖泊为结点，形成</w:t>
      </w:r>
      <w:r>
        <w:t>“</w:t>
      </w:r>
      <w:r>
        <w:rPr>
          <w:rFonts w:hint="eastAsia"/>
        </w:rPr>
        <w:t>三</w:t>
      </w:r>
      <w:r>
        <w:t>横</w:t>
      </w:r>
      <w:r>
        <w:rPr>
          <w:rFonts w:hint="eastAsia"/>
        </w:rPr>
        <w:t>三</w:t>
      </w:r>
      <w:r>
        <w:t>纵、</w:t>
      </w:r>
      <w:r>
        <w:rPr>
          <w:rFonts w:hint="eastAsia"/>
        </w:rPr>
        <w:t>河库连通</w:t>
      </w:r>
      <w:r>
        <w:t>”</w:t>
      </w:r>
      <w:r>
        <w:rPr>
          <w:rFonts w:hint="eastAsia"/>
        </w:rPr>
        <w:t>的淮滨</w:t>
      </w:r>
      <w:r>
        <w:t>水网骨干框架</w:t>
      </w:r>
      <w:r>
        <w:rPr>
          <w:rFonts w:hint="eastAsia"/>
        </w:rPr>
        <w:t>，</w:t>
      </w:r>
      <w:r>
        <w:t>确保淮滨县</w:t>
      </w:r>
      <w:r>
        <w:t>“</w:t>
      </w:r>
      <w:r>
        <w:t>水安全保障有效可靠，水资源利用节约集约，水生态保护绿色可持续</w:t>
      </w:r>
      <w:r>
        <w:t>”</w:t>
      </w:r>
      <w:r>
        <w:t>。</w:t>
      </w:r>
    </w:p>
    <w:p w:rsidR="00184632" w:rsidRDefault="00C719D8">
      <w:pPr>
        <w:ind w:firstLine="562"/>
        <w:rPr>
          <w:spacing w:val="-4"/>
        </w:rPr>
      </w:pPr>
      <w:r>
        <w:rPr>
          <w:rFonts w:hint="eastAsia"/>
          <w:b/>
          <w:bCs/>
        </w:rPr>
        <w:t>三横：</w:t>
      </w:r>
      <w:r>
        <w:rPr>
          <w:rFonts w:hint="eastAsia"/>
        </w:rPr>
        <w:t>指淮河干流、</w:t>
      </w:r>
      <w:r>
        <w:rPr>
          <w:spacing w:val="-4"/>
        </w:rPr>
        <w:t>大别山革命</w:t>
      </w:r>
      <w:proofErr w:type="gramStart"/>
      <w:r>
        <w:rPr>
          <w:spacing w:val="-4"/>
        </w:rPr>
        <w:t>老区引淮</w:t>
      </w:r>
      <w:r>
        <w:rPr>
          <w:rFonts w:hint="eastAsia"/>
          <w:spacing w:val="-4"/>
        </w:rPr>
        <w:t>干渠</w:t>
      </w:r>
      <w:proofErr w:type="gramEnd"/>
      <w:r>
        <w:rPr>
          <w:rFonts w:hint="eastAsia"/>
          <w:spacing w:val="-4"/>
        </w:rPr>
        <w:t>、大别山临淮灌区干渠。</w:t>
      </w:r>
    </w:p>
    <w:p w:rsidR="00184632" w:rsidRDefault="00C719D8">
      <w:pPr>
        <w:ind w:firstLine="562"/>
      </w:pPr>
      <w:r>
        <w:rPr>
          <w:rFonts w:hint="eastAsia"/>
          <w:b/>
          <w:bCs/>
        </w:rPr>
        <w:t>三纵：</w:t>
      </w:r>
      <w:r>
        <w:rPr>
          <w:rFonts w:hint="eastAsia"/>
        </w:rPr>
        <w:t>指环抱淮滨县的</w:t>
      </w:r>
      <w:proofErr w:type="gramStart"/>
      <w:r>
        <w:rPr>
          <w:rFonts w:hint="eastAsia"/>
        </w:rPr>
        <w:t>闾</w:t>
      </w:r>
      <w:proofErr w:type="gramEnd"/>
      <w:r>
        <w:rPr>
          <w:rFonts w:hint="eastAsia"/>
        </w:rPr>
        <w:t>河、洪河和白露河。</w:t>
      </w:r>
    </w:p>
    <w:p w:rsidR="00184632" w:rsidRDefault="00C719D8">
      <w:pPr>
        <w:ind w:firstLine="562"/>
      </w:pPr>
      <w:proofErr w:type="gramStart"/>
      <w:r>
        <w:rPr>
          <w:rFonts w:hint="eastAsia"/>
          <w:b/>
          <w:bCs/>
        </w:rPr>
        <w:t>河库连通</w:t>
      </w:r>
      <w:proofErr w:type="gramEnd"/>
      <w:r>
        <w:rPr>
          <w:rFonts w:hint="eastAsia"/>
          <w:b/>
          <w:bCs/>
        </w:rPr>
        <w:t>：</w:t>
      </w:r>
      <w:r>
        <w:rPr>
          <w:rFonts w:hint="eastAsia"/>
        </w:rPr>
        <w:t>通过大别山临淮灌区工程、河道治理工程、水系连通工程等实现淮滨县主要河道和水库湖泊的连通。包括淮河、洪河、闾河、幸福河、饮马港、乌龙岗、二道港、西湖港、</w:t>
      </w:r>
      <w:proofErr w:type="gramStart"/>
      <w:r>
        <w:rPr>
          <w:rFonts w:hint="eastAsia"/>
        </w:rPr>
        <w:t>期思河</w:t>
      </w:r>
      <w:proofErr w:type="gramEnd"/>
      <w:r>
        <w:rPr>
          <w:rFonts w:hint="eastAsia"/>
        </w:rPr>
        <w:t>等河道以及</w:t>
      </w:r>
      <w:r>
        <w:t>乌龙港水库、兔子湖水库、方家湖水库、侯庄水库</w:t>
      </w:r>
      <w:r>
        <w:rPr>
          <w:rFonts w:hint="eastAsia"/>
        </w:rPr>
        <w:t>、</w:t>
      </w:r>
      <w:r>
        <w:t>魏庄水库</w:t>
      </w:r>
      <w:r>
        <w:rPr>
          <w:rFonts w:hint="eastAsia"/>
        </w:rPr>
        <w:t>、</w:t>
      </w:r>
      <w:r>
        <w:t>东西湖、</w:t>
      </w:r>
      <w:proofErr w:type="gramStart"/>
      <w:r>
        <w:t>天镜</w:t>
      </w:r>
      <w:r>
        <w:lastRenderedPageBreak/>
        <w:t>湖</w:t>
      </w:r>
      <w:proofErr w:type="gramEnd"/>
      <w:r>
        <w:t>、金湾湖、</w:t>
      </w:r>
      <w:proofErr w:type="gramStart"/>
      <w:r>
        <w:t>凤鸣湖</w:t>
      </w:r>
      <w:r>
        <w:rPr>
          <w:rFonts w:hint="eastAsia"/>
        </w:rPr>
        <w:t>等</w:t>
      </w:r>
      <w:proofErr w:type="gramEnd"/>
      <w:r>
        <w:rPr>
          <w:rFonts w:hint="eastAsia"/>
        </w:rPr>
        <w:t>水库湖泊，</w:t>
      </w:r>
      <w:proofErr w:type="gramStart"/>
      <w:r>
        <w:rPr>
          <w:rFonts w:hint="eastAsia"/>
        </w:rPr>
        <w:t>河库连通</w:t>
      </w:r>
      <w:proofErr w:type="gramEnd"/>
      <w:r>
        <w:rPr>
          <w:rFonts w:hint="eastAsia"/>
        </w:rPr>
        <w:t>后可以</w:t>
      </w:r>
      <w:r>
        <w:t>促进水体循环流动，提高洪水蓄滞</w:t>
      </w:r>
      <w:r>
        <w:rPr>
          <w:rFonts w:hint="eastAsia"/>
        </w:rPr>
        <w:t>和水资源调控</w:t>
      </w:r>
      <w:r>
        <w:t>能力</w:t>
      </w:r>
      <w:r>
        <w:rPr>
          <w:rFonts w:hint="eastAsia"/>
        </w:rPr>
        <w:t>，还可为</w:t>
      </w:r>
      <w:r>
        <w:t>开展滨水文旅活动提供空间和载体。</w:t>
      </w:r>
      <w:r>
        <w:rPr>
          <w:rFonts w:hint="eastAsia"/>
        </w:rPr>
        <w:t>其中淮河、洪河、白露河和闾河作为区域重要航运通道，通过实施水系连通治理工程，可有效优化通航条件，提升干支流协同运输能力。</w:t>
      </w:r>
    </w:p>
    <w:p w:rsidR="00184632" w:rsidRDefault="00C719D8">
      <w:pPr>
        <w:spacing w:line="240" w:lineRule="auto"/>
        <w:ind w:firstLineChars="0" w:firstLine="0"/>
        <w:rPr>
          <w:highlight w:val="red"/>
        </w:rPr>
      </w:pPr>
      <w:r>
        <w:rPr>
          <w:noProof/>
        </w:rPr>
        <w:drawing>
          <wp:inline distT="0" distB="0" distL="114300" distR="114300">
            <wp:extent cx="5534025" cy="3873500"/>
            <wp:effectExtent l="0" t="0" r="9525" b="1270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5"/>
                    <a:stretch>
                      <a:fillRect/>
                    </a:stretch>
                  </pic:blipFill>
                  <pic:spPr>
                    <a:xfrm>
                      <a:off x="0" y="0"/>
                      <a:ext cx="5534025" cy="3873500"/>
                    </a:xfrm>
                    <a:prstGeom prst="rect">
                      <a:avLst/>
                    </a:prstGeom>
                    <a:noFill/>
                    <a:ln>
                      <a:noFill/>
                    </a:ln>
                  </pic:spPr>
                </pic:pic>
              </a:graphicData>
            </a:graphic>
          </wp:inline>
        </w:drawing>
      </w:r>
    </w:p>
    <w:p w:rsidR="00184632" w:rsidRDefault="00C719D8">
      <w:pPr>
        <w:ind w:firstLine="480"/>
        <w:jc w:val="center"/>
        <w:rPr>
          <w:rFonts w:eastAsia="黑体"/>
          <w:color w:val="000000"/>
          <w:sz w:val="24"/>
          <w:szCs w:val="24"/>
        </w:rPr>
      </w:pPr>
      <w:r>
        <w:rPr>
          <w:rFonts w:eastAsia="黑体"/>
          <w:color w:val="000000"/>
          <w:sz w:val="24"/>
          <w:szCs w:val="24"/>
        </w:rPr>
        <w:t>图</w:t>
      </w:r>
      <w:r>
        <w:rPr>
          <w:rFonts w:eastAsia="黑体" w:hint="eastAsia"/>
          <w:color w:val="000000"/>
          <w:sz w:val="24"/>
          <w:szCs w:val="24"/>
        </w:rPr>
        <w:t xml:space="preserve">1  </w:t>
      </w:r>
      <w:r>
        <w:rPr>
          <w:rFonts w:eastAsia="黑体"/>
          <w:color w:val="000000"/>
          <w:sz w:val="24"/>
          <w:szCs w:val="24"/>
        </w:rPr>
        <w:t>淮滨县水网规划总体布局图</w:t>
      </w:r>
    </w:p>
    <w:p w:rsidR="00184632" w:rsidRDefault="00C719D8">
      <w:pPr>
        <w:ind w:firstLine="562"/>
        <w:rPr>
          <w:b/>
          <w:bCs/>
        </w:rPr>
      </w:pPr>
      <w:r>
        <w:rPr>
          <w:rFonts w:hint="eastAsia"/>
          <w:b/>
          <w:bCs/>
        </w:rPr>
        <w:t>（二）纲目结选定</w:t>
      </w:r>
    </w:p>
    <w:p w:rsidR="00184632" w:rsidRDefault="00C719D8">
      <w:r>
        <w:rPr>
          <w:rFonts w:hint="eastAsia"/>
        </w:rPr>
        <w:t>聚焦淮滨县水网建设目标和任务，有效衔接河南省级水网和信阳市级水网，统筹考虑水网在保障防洪安全、供水安全、生态安全等方面的作用和水网覆盖均衡性，筛选确定</w:t>
      </w:r>
      <w:r>
        <w:t>“</w:t>
      </w:r>
      <w:r>
        <w:rPr>
          <w:rFonts w:hint="eastAsia"/>
        </w:rPr>
        <w:t>纲、目、结</w:t>
      </w:r>
      <w:r>
        <w:t>”</w:t>
      </w:r>
      <w:r>
        <w:rPr>
          <w:rFonts w:hint="eastAsia"/>
        </w:rPr>
        <w:t>现代水网结构。</w:t>
      </w:r>
      <w:r>
        <w:rPr>
          <w:rFonts w:hint="eastAsia"/>
        </w:rPr>
        <w:t xml:space="preserve"> </w:t>
      </w:r>
    </w:p>
    <w:p w:rsidR="00184632" w:rsidRDefault="00C719D8">
      <w:r>
        <w:rPr>
          <w:rFonts w:hint="eastAsia"/>
        </w:rPr>
        <w:t>淮滨县水网之“纲”：将列入省级水网骨架的淮河、洪河及列入信阳市级水网骨架的白露河、闾河、已建的大别山革命</w:t>
      </w:r>
      <w:proofErr w:type="gramStart"/>
      <w:r>
        <w:rPr>
          <w:rFonts w:hint="eastAsia"/>
        </w:rPr>
        <w:t>老区引淮干渠</w:t>
      </w:r>
      <w:proofErr w:type="gramEnd"/>
      <w:r>
        <w:rPr>
          <w:rFonts w:hint="eastAsia"/>
        </w:rPr>
        <w:t>、规划的大别山临淮灌区干渠作为淮滨县水网之“纲”。上述河流及输排水通道对淮滨县防洪排涝、供水安全及航运具有重要作用。</w:t>
      </w:r>
    </w:p>
    <w:p w:rsidR="00184632" w:rsidRDefault="00C719D8">
      <w:r>
        <w:rPr>
          <w:rFonts w:hint="eastAsia"/>
        </w:rPr>
        <w:lastRenderedPageBreak/>
        <w:t>淮滨县水网之“目”：将县域内其他重要中小河流、对县城或集镇有重要作用的其他河流作为淮滨县水网之“目”，包括：</w:t>
      </w:r>
      <w:r>
        <w:t>乌龙港</w:t>
      </w:r>
      <w:r>
        <w:rPr>
          <w:rFonts w:hint="eastAsia"/>
        </w:rPr>
        <w:t>、</w:t>
      </w:r>
      <w:r>
        <w:t>饮马港</w:t>
      </w:r>
      <w:r>
        <w:rPr>
          <w:rFonts w:hint="eastAsia"/>
        </w:rPr>
        <w:t>、</w:t>
      </w:r>
      <w:r>
        <w:t>龙港</w:t>
      </w:r>
      <w:r>
        <w:rPr>
          <w:rFonts w:hint="eastAsia"/>
        </w:rPr>
        <w:t>、</w:t>
      </w:r>
      <w:r>
        <w:t>二道港</w:t>
      </w:r>
      <w:r>
        <w:rPr>
          <w:rFonts w:hint="eastAsia"/>
        </w:rPr>
        <w:t>、</w:t>
      </w:r>
      <w:r>
        <w:t>幸福河</w:t>
      </w:r>
      <w:r>
        <w:rPr>
          <w:rFonts w:hint="eastAsia"/>
        </w:rPr>
        <w:t>、</w:t>
      </w:r>
      <w:r>
        <w:t>西湖港</w:t>
      </w:r>
      <w:r>
        <w:rPr>
          <w:rFonts w:hint="eastAsia"/>
        </w:rPr>
        <w:t>、</w:t>
      </w:r>
      <w:r>
        <w:t>芦集</w:t>
      </w:r>
      <w:proofErr w:type="gramStart"/>
      <w:r>
        <w:t>截岗沟</w:t>
      </w:r>
      <w:proofErr w:type="gramEnd"/>
      <w:r>
        <w:rPr>
          <w:rFonts w:hint="eastAsia"/>
        </w:rPr>
        <w:t>、</w:t>
      </w:r>
      <w:r>
        <w:t>死河</w:t>
      </w:r>
      <w:r>
        <w:rPr>
          <w:rFonts w:hint="eastAsia"/>
        </w:rPr>
        <w:t>、</w:t>
      </w:r>
      <w:proofErr w:type="gramStart"/>
      <w:r>
        <w:t>期思河</w:t>
      </w:r>
      <w:proofErr w:type="gramEnd"/>
      <w:r>
        <w:rPr>
          <w:rFonts w:hint="eastAsia"/>
        </w:rPr>
        <w:t>、</w:t>
      </w:r>
      <w:r>
        <w:t>芦集</w:t>
      </w:r>
      <w:proofErr w:type="gramStart"/>
      <w:r>
        <w:t>截岗沟</w:t>
      </w:r>
      <w:proofErr w:type="gramEnd"/>
      <w:r>
        <w:rPr>
          <w:rFonts w:hint="eastAsia"/>
        </w:rPr>
        <w:t>。</w:t>
      </w:r>
    </w:p>
    <w:p w:rsidR="00184632" w:rsidRDefault="00C719D8">
      <w:r>
        <w:rPr>
          <w:rFonts w:hint="eastAsia"/>
        </w:rPr>
        <w:t>淮滨县水网之“节”：将对县城或乡镇具有重要水源供给作用、防洪作用、生态景观作用的中小型水库和重要湖泊作为淮滨县水网之“节”，包括</w:t>
      </w:r>
      <w:r>
        <w:t>乌龙港水库、兔子湖水库、方家湖水库、侯庄水库</w:t>
      </w:r>
      <w:r>
        <w:rPr>
          <w:rFonts w:hint="eastAsia"/>
        </w:rPr>
        <w:t>、</w:t>
      </w:r>
      <w:r>
        <w:t>魏庄水库</w:t>
      </w:r>
      <w:r>
        <w:rPr>
          <w:rFonts w:hint="eastAsia"/>
        </w:rPr>
        <w:t>、</w:t>
      </w:r>
      <w:r>
        <w:t>东西湖、</w:t>
      </w:r>
      <w:proofErr w:type="gramStart"/>
      <w:r>
        <w:t>天镜湖</w:t>
      </w:r>
      <w:proofErr w:type="gramEnd"/>
      <w:r>
        <w:t>、金湾湖、凤鸣湖</w:t>
      </w:r>
      <w:r>
        <w:rPr>
          <w:rFonts w:hint="eastAsia"/>
        </w:rPr>
        <w:t>。</w:t>
      </w:r>
    </w:p>
    <w:p w:rsidR="00184632" w:rsidRDefault="00C719D8">
      <w:pPr>
        <w:pStyle w:val="1"/>
      </w:pPr>
      <w:bookmarkStart w:id="20" w:name="_Toc21516"/>
      <w:bookmarkStart w:id="21" w:name="_Toc209676158"/>
      <w:bookmarkStart w:id="22" w:name="_Toc209676130"/>
      <w:bookmarkEnd w:id="7"/>
      <w:bookmarkEnd w:id="18"/>
      <w:r>
        <w:lastRenderedPageBreak/>
        <w:t>构建防洪排涝网</w:t>
      </w:r>
      <w:bookmarkEnd w:id="20"/>
    </w:p>
    <w:p w:rsidR="00184632" w:rsidRDefault="00C719D8">
      <w:pPr>
        <w:rPr>
          <w:szCs w:val="28"/>
        </w:rPr>
      </w:pPr>
      <w:r>
        <w:rPr>
          <w:szCs w:val="28"/>
        </w:rPr>
        <w:t>坚持兴利除害相结合，以补齐灾害防治体系短板为重点，以提质升级和标准提升为核心，以消除薄弱环节和风险隐患为关键，全面完善淮滨县水灾害防治体系。通过堤防及河道治理、病险水库除险加固、城市及圩区防洪除涝等多项工程措施，以及水灾害风险评估与管理、水文监测预警能力提升、防灾</w:t>
      </w:r>
      <w:proofErr w:type="gramStart"/>
      <w:r>
        <w:rPr>
          <w:szCs w:val="28"/>
        </w:rPr>
        <w:t>减灾保障</w:t>
      </w:r>
      <w:proofErr w:type="gramEnd"/>
      <w:r>
        <w:rPr>
          <w:szCs w:val="28"/>
        </w:rPr>
        <w:t>能力建设等非工程措施，构建</w:t>
      </w:r>
      <w:r>
        <w:rPr>
          <w:szCs w:val="28"/>
        </w:rPr>
        <w:t>“</w:t>
      </w:r>
      <w:r>
        <w:rPr>
          <w:szCs w:val="28"/>
        </w:rPr>
        <w:t>分区防守、韧性防御</w:t>
      </w:r>
      <w:r>
        <w:rPr>
          <w:szCs w:val="28"/>
        </w:rPr>
        <w:t>”</w:t>
      </w:r>
      <w:r>
        <w:rPr>
          <w:szCs w:val="28"/>
        </w:rPr>
        <w:t>的水灾害防治体系，提升淮滨县水灾害综合防治能力。</w:t>
      </w:r>
    </w:p>
    <w:p w:rsidR="00184632" w:rsidRDefault="00C719D8">
      <w:pPr>
        <w:pStyle w:val="a1"/>
        <w:ind w:firstLine="560"/>
        <w:rPr>
          <w:szCs w:val="28"/>
        </w:rPr>
      </w:pPr>
      <w:r>
        <w:rPr>
          <w:szCs w:val="28"/>
        </w:rPr>
        <w:t>（</w:t>
      </w:r>
      <w:r>
        <w:rPr>
          <w:szCs w:val="28"/>
        </w:rPr>
        <w:t>1</w:t>
      </w:r>
      <w:r>
        <w:rPr>
          <w:szCs w:val="28"/>
        </w:rPr>
        <w:t>）工程措施</w:t>
      </w:r>
    </w:p>
    <w:p w:rsidR="00184632" w:rsidRDefault="00C719D8">
      <w:pPr>
        <w:rPr>
          <w:szCs w:val="28"/>
        </w:rPr>
      </w:pPr>
      <w:r>
        <w:rPr>
          <w:szCs w:val="28"/>
        </w:rPr>
        <w:t>按照以排为主、适当蓄滞的策略，开展病险水库除险加固工程、水库清淤扩容工程等，实施淮河干流淮滨城区段防洪能力提升综合治理工程及中小河流治理工程，结合城市水系、排水防涝系统及海绵城市建设完善城区排水体系，依托圩区防洪除涝工程、农村水系连通等开展易涝区治理，增强全县防洪除涝能力。结合水资源条件和已有供水工程基础，统筹安排抗旱</w:t>
      </w:r>
      <w:proofErr w:type="gramStart"/>
      <w:r>
        <w:rPr>
          <w:szCs w:val="28"/>
        </w:rPr>
        <w:t>引调提</w:t>
      </w:r>
      <w:proofErr w:type="gramEnd"/>
      <w:r>
        <w:rPr>
          <w:szCs w:val="28"/>
        </w:rPr>
        <w:t>水</w:t>
      </w:r>
      <w:r>
        <w:t>工程</w:t>
      </w:r>
      <w:r>
        <w:rPr>
          <w:szCs w:val="28"/>
        </w:rPr>
        <w:t>、小型水库塘坝工程、机井工程等，通过新建抗旱应急备用水源，完善及维修改造已有水源配套设施等，提高全县抗旱应急供水能力。</w:t>
      </w:r>
    </w:p>
    <w:p w:rsidR="00184632" w:rsidRDefault="00C719D8">
      <w:pPr>
        <w:pStyle w:val="a1"/>
        <w:ind w:firstLine="560"/>
        <w:rPr>
          <w:szCs w:val="28"/>
        </w:rPr>
      </w:pPr>
      <w:r>
        <w:rPr>
          <w:szCs w:val="28"/>
        </w:rPr>
        <w:t>（</w:t>
      </w:r>
      <w:r>
        <w:rPr>
          <w:szCs w:val="28"/>
        </w:rPr>
        <w:t>2</w:t>
      </w:r>
      <w:r>
        <w:rPr>
          <w:szCs w:val="28"/>
        </w:rPr>
        <w:t>）非工程措施</w:t>
      </w:r>
    </w:p>
    <w:p w:rsidR="00184632" w:rsidRDefault="00C719D8">
      <w:pPr>
        <w:pStyle w:val="a1"/>
        <w:ind w:firstLine="560"/>
        <w:rPr>
          <w:szCs w:val="28"/>
        </w:rPr>
      </w:pPr>
      <w:r>
        <w:rPr>
          <w:szCs w:val="28"/>
        </w:rPr>
        <w:t>开展重点工程风险评估和洪水风险管理，探索实施圩区标准化管理，加强水文、遥感、旱情监测</w:t>
      </w:r>
      <w:r>
        <w:rPr>
          <w:color w:val="000000"/>
          <w:szCs w:val="24"/>
        </w:rPr>
        <w:t>能力提升建设，构建水灾害防御决策系统，加强防灾减灾应急保障，提</w:t>
      </w:r>
      <w:r>
        <w:rPr>
          <w:szCs w:val="28"/>
        </w:rPr>
        <w:t>高洪涝灾害的风险</w:t>
      </w:r>
      <w:proofErr w:type="gramStart"/>
      <w:r>
        <w:rPr>
          <w:szCs w:val="28"/>
        </w:rPr>
        <w:t>研</w:t>
      </w:r>
      <w:proofErr w:type="gramEnd"/>
      <w:r>
        <w:rPr>
          <w:szCs w:val="28"/>
        </w:rPr>
        <w:t>判、决策支持及应急处置能力。</w:t>
      </w:r>
    </w:p>
    <w:p w:rsidR="00184632" w:rsidRDefault="00184632">
      <w:pPr>
        <w:ind w:firstLine="562"/>
        <w:jc w:val="center"/>
        <w:rPr>
          <w:b/>
          <w:bCs/>
          <w:szCs w:val="28"/>
        </w:rPr>
      </w:pPr>
    </w:p>
    <w:p w:rsidR="00184632" w:rsidRDefault="00184632">
      <w:pPr>
        <w:ind w:firstLine="562"/>
        <w:jc w:val="center"/>
        <w:rPr>
          <w:b/>
          <w:bCs/>
          <w:szCs w:val="28"/>
        </w:rPr>
      </w:pPr>
    </w:p>
    <w:p w:rsidR="00184632" w:rsidRDefault="00184632">
      <w:pPr>
        <w:ind w:firstLine="562"/>
        <w:jc w:val="center"/>
        <w:rPr>
          <w:b/>
          <w:bCs/>
          <w:szCs w:val="28"/>
        </w:rPr>
      </w:pPr>
    </w:p>
    <w:p w:rsidR="00184632" w:rsidRDefault="00C719D8">
      <w:pPr>
        <w:ind w:firstLine="562"/>
        <w:jc w:val="center"/>
        <w:rPr>
          <w:b/>
          <w:bCs/>
          <w:szCs w:val="28"/>
        </w:rPr>
      </w:pPr>
      <w:r>
        <w:rPr>
          <w:rFonts w:hint="eastAsia"/>
          <w:b/>
          <w:bCs/>
          <w:szCs w:val="28"/>
        </w:rPr>
        <w:lastRenderedPageBreak/>
        <w:t>专栏</w:t>
      </w:r>
      <w:r>
        <w:rPr>
          <w:rFonts w:hint="eastAsia"/>
          <w:b/>
          <w:bCs/>
          <w:szCs w:val="28"/>
        </w:rPr>
        <w:t xml:space="preserve">    </w:t>
      </w:r>
      <w:r>
        <w:rPr>
          <w:rFonts w:hint="eastAsia"/>
          <w:b/>
          <w:bCs/>
          <w:szCs w:val="28"/>
        </w:rPr>
        <w:t>防洪排涝网建设工程</w:t>
      </w:r>
    </w:p>
    <w:tbl>
      <w:tblPr>
        <w:tblStyle w:val="affa"/>
        <w:tblW w:w="0" w:type="auto"/>
        <w:tblLook w:val="04A0" w:firstRow="1" w:lastRow="0" w:firstColumn="1" w:lastColumn="0" w:noHBand="0" w:noVBand="1"/>
      </w:tblPr>
      <w:tblGrid>
        <w:gridCol w:w="8721"/>
      </w:tblGrid>
      <w:tr w:rsidR="00184632">
        <w:tc>
          <w:tcPr>
            <w:tcW w:w="8947" w:type="dxa"/>
          </w:tcPr>
          <w:p w:rsidR="00184632" w:rsidRDefault="00C719D8">
            <w:pPr>
              <w:autoSpaceDE/>
              <w:autoSpaceDN/>
              <w:adjustRightInd/>
              <w:ind w:firstLineChars="0" w:firstLine="0"/>
              <w:jc w:val="left"/>
              <w:textAlignment w:val="auto"/>
              <w:rPr>
                <w:rFonts w:ascii="仿宋" w:eastAsia="仿宋" w:hAnsi="仿宋" w:cs="仿宋"/>
                <w:b/>
                <w:bCs/>
                <w:sz w:val="24"/>
                <w:szCs w:val="24"/>
              </w:rPr>
            </w:pPr>
            <w:r>
              <w:rPr>
                <w:rFonts w:ascii="仿宋" w:eastAsia="仿宋" w:hAnsi="仿宋" w:cs="仿宋" w:hint="eastAsia"/>
                <w:b/>
                <w:bCs/>
                <w:sz w:val="24"/>
                <w:szCs w:val="24"/>
              </w:rPr>
              <w:t>1.河道治理工程</w:t>
            </w:r>
          </w:p>
          <w:p w:rsidR="00184632" w:rsidRDefault="00C719D8">
            <w:pPr>
              <w:autoSpaceDE/>
              <w:autoSpaceDN/>
              <w:adjustRightInd/>
              <w:spacing w:line="440" w:lineRule="exact"/>
              <w:ind w:firstLine="422"/>
              <w:jc w:val="left"/>
              <w:textAlignment w:val="auto"/>
              <w:rPr>
                <w:rFonts w:ascii="仿宋" w:eastAsia="仿宋" w:hAnsi="仿宋" w:cs="仿宋"/>
                <w:b/>
                <w:bCs/>
                <w:sz w:val="21"/>
                <w:szCs w:val="21"/>
              </w:rPr>
            </w:pPr>
            <w:r>
              <w:rPr>
                <w:rFonts w:ascii="仿宋" w:eastAsia="仿宋" w:hAnsi="仿宋" w:cs="仿宋" w:hint="eastAsia"/>
                <w:b/>
                <w:bCs/>
                <w:sz w:val="21"/>
                <w:szCs w:val="21"/>
              </w:rPr>
              <w:t>淮河干流淮滨城区段防洪能力提升综合治理工程：</w:t>
            </w:r>
            <w:r>
              <w:rPr>
                <w:rFonts w:ascii="仿宋" w:eastAsia="仿宋" w:hAnsi="仿宋" w:cs="仿宋" w:hint="eastAsia"/>
                <w:color w:val="000000"/>
                <w:sz w:val="21"/>
                <w:szCs w:val="21"/>
              </w:rPr>
              <w:t>主要工程内容为加固堤防、滩地生态修复、拆除重建建筑物等。</w:t>
            </w:r>
          </w:p>
          <w:p w:rsidR="00184632" w:rsidRDefault="00C719D8">
            <w:pPr>
              <w:autoSpaceDE/>
              <w:autoSpaceDN/>
              <w:adjustRightInd/>
              <w:spacing w:line="440" w:lineRule="exact"/>
              <w:ind w:firstLine="422"/>
              <w:jc w:val="left"/>
              <w:textAlignment w:val="auto"/>
              <w:rPr>
                <w:rFonts w:ascii="仿宋" w:eastAsia="仿宋" w:hAnsi="仿宋" w:cs="仿宋"/>
                <w:b/>
                <w:bCs/>
                <w:sz w:val="21"/>
                <w:szCs w:val="21"/>
              </w:rPr>
            </w:pPr>
            <w:r>
              <w:rPr>
                <w:rFonts w:ascii="仿宋" w:eastAsia="仿宋" w:hAnsi="仿宋" w:cs="仿宋" w:hint="eastAsia"/>
                <w:b/>
                <w:bCs/>
                <w:sz w:val="21"/>
                <w:szCs w:val="21"/>
              </w:rPr>
              <w:t>洪河治理工程：</w:t>
            </w:r>
            <w:r>
              <w:rPr>
                <w:rFonts w:ascii="仿宋" w:eastAsia="仿宋" w:hAnsi="仿宋" w:cs="仿宋" w:hint="eastAsia"/>
                <w:color w:val="000000"/>
                <w:sz w:val="21"/>
                <w:szCs w:val="21"/>
              </w:rPr>
              <w:t>主要工程内容为河道扩挖、疏浚、岸坡护砌、堤防加固、险工处理、部分建筑物拆除或重建</w:t>
            </w:r>
          </w:p>
          <w:p w:rsidR="00184632" w:rsidRDefault="00C719D8">
            <w:pPr>
              <w:autoSpaceDE/>
              <w:autoSpaceDN/>
              <w:adjustRightInd/>
              <w:spacing w:line="440" w:lineRule="exact"/>
              <w:ind w:firstLine="422"/>
              <w:jc w:val="left"/>
              <w:textAlignment w:val="auto"/>
              <w:rPr>
                <w:rFonts w:ascii="仿宋" w:eastAsia="仿宋" w:hAnsi="仿宋" w:cs="仿宋"/>
                <w:color w:val="000000"/>
                <w:sz w:val="21"/>
                <w:szCs w:val="21"/>
              </w:rPr>
            </w:pPr>
            <w:r>
              <w:rPr>
                <w:rFonts w:ascii="仿宋" w:eastAsia="仿宋" w:hAnsi="仿宋" w:cs="仿宋" w:hint="eastAsia"/>
                <w:b/>
                <w:bCs/>
                <w:sz w:val="21"/>
                <w:szCs w:val="21"/>
              </w:rPr>
              <w:t>白露河分洪道防洪除涝综合治理工程：</w:t>
            </w:r>
            <w:r>
              <w:rPr>
                <w:rFonts w:ascii="仿宋" w:eastAsia="仿宋" w:hAnsi="仿宋" w:cs="仿宋" w:hint="eastAsia"/>
                <w:color w:val="000000"/>
                <w:sz w:val="21"/>
                <w:szCs w:val="21"/>
              </w:rPr>
              <w:t>主要工程内容为清淤疏浚、加固堤防、建筑物拆除或重建、新建中型水闸等。</w:t>
            </w:r>
          </w:p>
          <w:p w:rsidR="00184632" w:rsidRDefault="00C719D8">
            <w:pPr>
              <w:autoSpaceDE/>
              <w:autoSpaceDN/>
              <w:adjustRightInd/>
              <w:spacing w:line="440" w:lineRule="exact"/>
              <w:ind w:firstLine="422"/>
              <w:jc w:val="left"/>
              <w:textAlignment w:val="auto"/>
              <w:rPr>
                <w:rFonts w:ascii="仿宋" w:eastAsia="仿宋" w:hAnsi="仿宋" w:cs="仿宋"/>
                <w:b/>
                <w:bCs/>
                <w:sz w:val="21"/>
                <w:szCs w:val="21"/>
              </w:rPr>
            </w:pPr>
            <w:r>
              <w:rPr>
                <w:rFonts w:ascii="仿宋" w:eastAsia="仿宋" w:hAnsi="仿宋" w:cs="仿宋" w:hint="eastAsia"/>
                <w:b/>
                <w:bCs/>
                <w:sz w:val="21"/>
                <w:szCs w:val="21"/>
              </w:rPr>
              <w:t>其他中小河流治理工程：</w:t>
            </w:r>
            <w:r>
              <w:rPr>
                <w:rFonts w:ascii="仿宋" w:eastAsia="仿宋" w:hAnsi="仿宋" w:cs="仿宋" w:hint="eastAsia"/>
                <w:color w:val="000000"/>
                <w:sz w:val="21"/>
                <w:szCs w:val="21"/>
              </w:rPr>
              <w:t>对闾河、乌龙港、西湖港、二道港、</w:t>
            </w:r>
            <w:proofErr w:type="gramStart"/>
            <w:r>
              <w:rPr>
                <w:rFonts w:ascii="仿宋" w:eastAsia="仿宋" w:hAnsi="仿宋" w:cs="仿宋" w:hint="eastAsia"/>
                <w:color w:val="000000"/>
                <w:sz w:val="21"/>
                <w:szCs w:val="21"/>
              </w:rPr>
              <w:t>期思河</w:t>
            </w:r>
            <w:proofErr w:type="gramEnd"/>
            <w:r>
              <w:rPr>
                <w:rFonts w:ascii="仿宋" w:eastAsia="仿宋" w:hAnsi="仿宋" w:cs="仿宋" w:hint="eastAsia"/>
                <w:color w:val="000000"/>
                <w:sz w:val="21"/>
                <w:szCs w:val="21"/>
              </w:rPr>
              <w:t>、芦集</w:t>
            </w:r>
            <w:proofErr w:type="gramStart"/>
            <w:r>
              <w:rPr>
                <w:rFonts w:ascii="仿宋" w:eastAsia="仿宋" w:hAnsi="仿宋" w:cs="仿宋" w:hint="eastAsia"/>
                <w:color w:val="000000"/>
                <w:sz w:val="21"/>
                <w:szCs w:val="21"/>
              </w:rPr>
              <w:t>截岗沟</w:t>
            </w:r>
            <w:proofErr w:type="gramEnd"/>
            <w:r>
              <w:rPr>
                <w:rFonts w:ascii="仿宋" w:eastAsia="仿宋" w:hAnsi="仿宋" w:cs="仿宋" w:hint="eastAsia"/>
                <w:color w:val="000000"/>
                <w:sz w:val="21"/>
                <w:szCs w:val="21"/>
              </w:rPr>
              <w:t>等河道进行系统治理，并新建</w:t>
            </w:r>
            <w:proofErr w:type="gramStart"/>
            <w:r>
              <w:rPr>
                <w:rFonts w:ascii="仿宋" w:eastAsia="仿宋" w:hAnsi="仿宋" w:cs="仿宋" w:hint="eastAsia"/>
                <w:color w:val="000000"/>
                <w:sz w:val="21"/>
                <w:szCs w:val="21"/>
              </w:rPr>
              <w:t>期思河</w:t>
            </w:r>
            <w:proofErr w:type="gramEnd"/>
            <w:r>
              <w:rPr>
                <w:rFonts w:ascii="仿宋" w:eastAsia="仿宋" w:hAnsi="仿宋" w:cs="仿宋" w:hint="eastAsia"/>
                <w:color w:val="000000"/>
                <w:sz w:val="21"/>
                <w:szCs w:val="21"/>
              </w:rPr>
              <w:t>中型水闸。</w:t>
            </w:r>
          </w:p>
          <w:p w:rsidR="00184632" w:rsidRDefault="00C719D8">
            <w:pPr>
              <w:autoSpaceDE/>
              <w:autoSpaceDN/>
              <w:adjustRightInd/>
              <w:ind w:firstLineChars="0" w:firstLine="0"/>
              <w:jc w:val="left"/>
              <w:textAlignment w:val="auto"/>
              <w:rPr>
                <w:rFonts w:ascii="仿宋" w:eastAsia="仿宋" w:hAnsi="仿宋" w:cs="仿宋"/>
                <w:b/>
                <w:bCs/>
                <w:sz w:val="24"/>
                <w:szCs w:val="24"/>
              </w:rPr>
            </w:pPr>
            <w:r>
              <w:rPr>
                <w:rFonts w:ascii="仿宋" w:eastAsia="仿宋" w:hAnsi="仿宋" w:cs="仿宋" w:hint="eastAsia"/>
                <w:b/>
                <w:bCs/>
                <w:sz w:val="24"/>
                <w:szCs w:val="24"/>
              </w:rPr>
              <w:t>2.水库工程</w:t>
            </w:r>
          </w:p>
          <w:p w:rsidR="00184632" w:rsidRDefault="00C719D8">
            <w:pPr>
              <w:autoSpaceDE/>
              <w:autoSpaceDN/>
              <w:adjustRightInd/>
              <w:spacing w:line="440" w:lineRule="exact"/>
              <w:ind w:firstLine="422"/>
              <w:jc w:val="left"/>
              <w:textAlignment w:val="auto"/>
              <w:rPr>
                <w:rFonts w:ascii="仿宋" w:eastAsia="仿宋" w:hAnsi="仿宋" w:cs="仿宋"/>
                <w:color w:val="000000"/>
                <w:sz w:val="21"/>
                <w:szCs w:val="21"/>
              </w:rPr>
            </w:pPr>
            <w:r>
              <w:rPr>
                <w:rFonts w:ascii="仿宋" w:eastAsia="仿宋" w:hAnsi="仿宋" w:cs="仿宋"/>
                <w:b/>
                <w:bCs/>
                <w:color w:val="000000"/>
                <w:sz w:val="21"/>
                <w:szCs w:val="21"/>
              </w:rPr>
              <w:t>水库除险加固工程</w:t>
            </w:r>
            <w:r>
              <w:rPr>
                <w:rFonts w:ascii="仿宋" w:eastAsia="仿宋" w:hAnsi="仿宋" w:cs="仿宋" w:hint="eastAsia"/>
                <w:b/>
                <w:bCs/>
                <w:color w:val="000000"/>
                <w:sz w:val="21"/>
                <w:szCs w:val="21"/>
              </w:rPr>
              <w:t>：</w:t>
            </w:r>
            <w:r>
              <w:rPr>
                <w:rFonts w:ascii="仿宋" w:eastAsia="仿宋" w:hAnsi="仿宋" w:cs="仿宋" w:hint="eastAsia"/>
                <w:color w:val="000000"/>
                <w:sz w:val="21"/>
                <w:szCs w:val="21"/>
              </w:rPr>
              <w:t>对县域内5座中小型水库进行除险加固工程。</w:t>
            </w:r>
          </w:p>
          <w:p w:rsidR="00184632" w:rsidRDefault="00C719D8">
            <w:pPr>
              <w:autoSpaceDE/>
              <w:autoSpaceDN/>
              <w:adjustRightInd/>
              <w:spacing w:line="440" w:lineRule="exact"/>
              <w:ind w:firstLine="422"/>
              <w:jc w:val="left"/>
              <w:textAlignment w:val="auto"/>
              <w:rPr>
                <w:rFonts w:ascii="仿宋" w:eastAsia="仿宋" w:hAnsi="仿宋" w:cs="仿宋"/>
                <w:color w:val="000000"/>
                <w:sz w:val="21"/>
                <w:szCs w:val="21"/>
              </w:rPr>
            </w:pPr>
            <w:r>
              <w:rPr>
                <w:rFonts w:ascii="仿宋" w:eastAsia="仿宋" w:hAnsi="仿宋" w:cs="仿宋"/>
                <w:b/>
                <w:bCs/>
                <w:color w:val="000000"/>
                <w:sz w:val="21"/>
                <w:szCs w:val="21"/>
              </w:rPr>
              <w:t>水库清淤扩容工程</w:t>
            </w:r>
            <w:r>
              <w:rPr>
                <w:rFonts w:ascii="仿宋" w:eastAsia="仿宋" w:hAnsi="仿宋" w:cs="仿宋" w:hint="eastAsia"/>
                <w:b/>
                <w:bCs/>
                <w:color w:val="000000"/>
                <w:sz w:val="21"/>
                <w:szCs w:val="21"/>
              </w:rPr>
              <w:t>：</w:t>
            </w:r>
            <w:r>
              <w:rPr>
                <w:rFonts w:ascii="仿宋" w:eastAsia="仿宋" w:hAnsi="仿宋" w:cs="仿宋" w:hint="eastAsia"/>
                <w:color w:val="000000"/>
                <w:sz w:val="21"/>
                <w:szCs w:val="21"/>
              </w:rPr>
              <w:t>对区域内淤积严重的水库进行清淤扩容。</w:t>
            </w:r>
          </w:p>
          <w:p w:rsidR="00184632" w:rsidRDefault="00C719D8">
            <w:pPr>
              <w:autoSpaceDE/>
              <w:autoSpaceDN/>
              <w:adjustRightInd/>
              <w:ind w:firstLineChars="0" w:firstLine="0"/>
              <w:jc w:val="left"/>
              <w:textAlignment w:val="auto"/>
              <w:rPr>
                <w:rFonts w:ascii="仿宋" w:eastAsia="仿宋" w:hAnsi="仿宋" w:cs="仿宋"/>
                <w:b/>
                <w:bCs/>
                <w:sz w:val="24"/>
                <w:szCs w:val="24"/>
              </w:rPr>
            </w:pPr>
            <w:r>
              <w:rPr>
                <w:rFonts w:ascii="仿宋" w:eastAsia="仿宋" w:hAnsi="仿宋" w:cs="仿宋" w:hint="eastAsia"/>
                <w:b/>
                <w:bCs/>
                <w:sz w:val="24"/>
                <w:szCs w:val="24"/>
              </w:rPr>
              <w:t>3.城市除涝工程</w:t>
            </w:r>
          </w:p>
          <w:p w:rsidR="00184632" w:rsidRDefault="00C719D8">
            <w:pPr>
              <w:autoSpaceDE/>
              <w:autoSpaceDN/>
              <w:adjustRightInd/>
              <w:spacing w:line="440" w:lineRule="exact"/>
              <w:ind w:firstLine="420"/>
              <w:jc w:val="left"/>
              <w:textAlignment w:val="auto"/>
              <w:rPr>
                <w:rFonts w:ascii="仿宋" w:eastAsia="仿宋" w:hAnsi="仿宋" w:cs="仿宋"/>
                <w:color w:val="000000"/>
                <w:sz w:val="21"/>
                <w:szCs w:val="21"/>
              </w:rPr>
            </w:pPr>
            <w:r>
              <w:rPr>
                <w:rFonts w:ascii="仿宋" w:eastAsia="仿宋" w:hAnsi="仿宋" w:cs="仿宋"/>
                <w:color w:val="000000"/>
                <w:sz w:val="21"/>
                <w:szCs w:val="21"/>
              </w:rPr>
              <w:t>对城市内部排涝河道进行治理；新建及改造城区雨水管渠；</w:t>
            </w:r>
            <w:proofErr w:type="gramStart"/>
            <w:r>
              <w:rPr>
                <w:rFonts w:ascii="仿宋" w:eastAsia="仿宋" w:hAnsi="仿宋" w:cs="仿宋"/>
                <w:color w:val="000000"/>
                <w:sz w:val="21"/>
                <w:szCs w:val="21"/>
              </w:rPr>
              <w:t>对易涝点进行</w:t>
            </w:r>
            <w:proofErr w:type="gramEnd"/>
            <w:r>
              <w:rPr>
                <w:rFonts w:ascii="仿宋" w:eastAsia="仿宋" w:hAnsi="仿宋" w:cs="仿宋"/>
                <w:color w:val="000000"/>
                <w:sz w:val="21"/>
                <w:szCs w:val="21"/>
              </w:rPr>
              <w:t>改造；增加雨水调蓄设施</w:t>
            </w:r>
            <w:r>
              <w:rPr>
                <w:rFonts w:ascii="仿宋" w:eastAsia="仿宋" w:hAnsi="仿宋" w:cs="仿宋" w:hint="eastAsia"/>
                <w:color w:val="000000"/>
                <w:sz w:val="21"/>
                <w:szCs w:val="21"/>
              </w:rPr>
              <w:t>。</w:t>
            </w:r>
          </w:p>
          <w:p w:rsidR="00184632" w:rsidRDefault="00C719D8">
            <w:pPr>
              <w:autoSpaceDE/>
              <w:autoSpaceDN/>
              <w:adjustRightInd/>
              <w:ind w:firstLineChars="0" w:firstLine="0"/>
              <w:jc w:val="left"/>
              <w:textAlignment w:val="auto"/>
              <w:rPr>
                <w:rFonts w:ascii="仿宋" w:eastAsia="仿宋" w:hAnsi="仿宋" w:cs="仿宋"/>
                <w:b/>
                <w:bCs/>
                <w:sz w:val="24"/>
                <w:szCs w:val="24"/>
              </w:rPr>
            </w:pPr>
            <w:r>
              <w:rPr>
                <w:rFonts w:ascii="仿宋" w:eastAsia="仿宋" w:hAnsi="仿宋" w:cs="仿宋" w:hint="eastAsia"/>
                <w:b/>
                <w:bCs/>
                <w:sz w:val="24"/>
                <w:szCs w:val="24"/>
              </w:rPr>
              <w:t>4.圩区防洪除涝工程</w:t>
            </w:r>
          </w:p>
          <w:p w:rsidR="00184632" w:rsidRDefault="00C719D8">
            <w:pPr>
              <w:autoSpaceDE/>
              <w:autoSpaceDN/>
              <w:adjustRightInd/>
              <w:spacing w:line="440" w:lineRule="exact"/>
              <w:ind w:firstLine="420"/>
              <w:jc w:val="left"/>
              <w:textAlignment w:val="auto"/>
              <w:rPr>
                <w:b/>
                <w:bCs/>
                <w:sz w:val="24"/>
                <w:szCs w:val="24"/>
              </w:rPr>
            </w:pPr>
            <w:r>
              <w:rPr>
                <w:rFonts w:ascii="仿宋" w:eastAsia="仿宋" w:hAnsi="仿宋" w:cs="仿宋" w:hint="eastAsia"/>
                <w:color w:val="000000"/>
                <w:sz w:val="21"/>
                <w:szCs w:val="21"/>
              </w:rPr>
              <w:t>对</w:t>
            </w:r>
            <w:r>
              <w:rPr>
                <w:rFonts w:ascii="仿宋" w:eastAsia="仿宋" w:hAnsi="仿宋" w:cs="仿宋"/>
                <w:color w:val="000000"/>
                <w:sz w:val="21"/>
                <w:szCs w:val="21"/>
              </w:rPr>
              <w:t>李香铺圩区、芦集圩区、</w:t>
            </w:r>
            <w:proofErr w:type="gramStart"/>
            <w:r>
              <w:rPr>
                <w:rFonts w:ascii="仿宋" w:eastAsia="仿宋" w:hAnsi="仿宋" w:cs="仿宋"/>
                <w:color w:val="000000"/>
                <w:sz w:val="21"/>
                <w:szCs w:val="21"/>
              </w:rPr>
              <w:t>期思圩区</w:t>
            </w:r>
            <w:proofErr w:type="gramEnd"/>
            <w:r>
              <w:rPr>
                <w:rFonts w:ascii="仿宋" w:eastAsia="仿宋" w:hAnsi="仿宋" w:cs="仿宋"/>
                <w:color w:val="000000"/>
                <w:sz w:val="21"/>
                <w:szCs w:val="21"/>
              </w:rPr>
              <w:t>、谷堆圩区、城郊圩区、王家岗圩区等圩区进行治理</w:t>
            </w:r>
            <w:r>
              <w:rPr>
                <w:rFonts w:ascii="仿宋" w:eastAsia="仿宋" w:hAnsi="仿宋" w:cs="仿宋" w:hint="eastAsia"/>
                <w:color w:val="000000"/>
                <w:sz w:val="21"/>
                <w:szCs w:val="21"/>
              </w:rPr>
              <w:t>。</w:t>
            </w:r>
          </w:p>
        </w:tc>
      </w:tr>
    </w:tbl>
    <w:p w:rsidR="00184632" w:rsidRDefault="00184632">
      <w:pPr>
        <w:ind w:firstLine="562"/>
        <w:jc w:val="center"/>
        <w:rPr>
          <w:b/>
          <w:bCs/>
          <w:szCs w:val="28"/>
        </w:rPr>
        <w:sectPr w:rsidR="00184632">
          <w:footerReference w:type="default" r:id="rId16"/>
          <w:pgSz w:w="11907" w:h="16840"/>
          <w:pgMar w:top="1418" w:right="1588" w:bottom="1474" w:left="1588" w:header="851" w:footer="964" w:gutter="0"/>
          <w:pgNumType w:start="1"/>
          <w:cols w:space="425"/>
          <w:docGrid w:linePitch="516" w:charSpace="58778"/>
        </w:sectPr>
      </w:pPr>
    </w:p>
    <w:p w:rsidR="00184632" w:rsidRDefault="00C719D8">
      <w:pPr>
        <w:pStyle w:val="1"/>
      </w:pPr>
      <w:bookmarkStart w:id="23" w:name="_Toc24678"/>
      <w:bookmarkEnd w:id="21"/>
      <w:r>
        <w:lastRenderedPageBreak/>
        <w:t>构建城乡供水网</w:t>
      </w:r>
      <w:bookmarkEnd w:id="23"/>
    </w:p>
    <w:p w:rsidR="00184632" w:rsidRDefault="00C719D8">
      <w:r>
        <w:t>坚持以水定城、以水定地、以水定人、以水定产，落实水资源刚性约束要求，强化供需双向调控，实现以供定需、</w:t>
      </w:r>
      <w:proofErr w:type="gramStart"/>
      <w:r>
        <w:t>需供适配</w:t>
      </w:r>
      <w:proofErr w:type="gramEnd"/>
      <w:r>
        <w:t>的高水平动态平衡。严格落实水资源总量和强度双控，进一步深化各行业节约用水，加快构建节水型社会，引导产业、人口、经济布局与水资源相适应。充分挖掘利用沟港坑塘的调蓄功能，加强境内水系互连和过境</w:t>
      </w:r>
      <w:proofErr w:type="gramStart"/>
      <w:r>
        <w:t>水引提工程</w:t>
      </w:r>
      <w:proofErr w:type="gramEnd"/>
      <w:r>
        <w:t>建设，将非常规水纳入水资源配置，留住过境水、蓄住天上水、补充其它水，优化供配水结构，不断提高水资源集约安全利用水平。</w:t>
      </w:r>
    </w:p>
    <w:p w:rsidR="00184632" w:rsidRDefault="00C719D8">
      <w:r>
        <w:t>根据淮滨县特点和水资源状况</w:t>
      </w:r>
      <w:r>
        <w:rPr>
          <w:rFonts w:hint="eastAsia"/>
        </w:rPr>
        <w:t>，</w:t>
      </w:r>
      <w:r>
        <w:t>以水资源供需分析成果为基础，按照</w:t>
      </w:r>
      <w:r>
        <w:t>“</w:t>
      </w:r>
      <w:r>
        <w:t>节水优先、高效利用，积极开源、严格控采，统筹协调、合理调配</w:t>
      </w:r>
      <w:r>
        <w:t>”</w:t>
      </w:r>
      <w:r>
        <w:t>的原则，对不同水源不同行业进行优化调配，使水资源配置格局与经济社会发展及生态环境保护的要求相协调，有效保障供水安全，维护河湖生命健康。</w:t>
      </w:r>
    </w:p>
    <w:p w:rsidR="00184632" w:rsidRDefault="00C719D8">
      <w:pPr>
        <w:rPr>
          <w:color w:val="000000"/>
          <w:szCs w:val="24"/>
        </w:rPr>
      </w:pPr>
      <w:r>
        <w:rPr>
          <w:rFonts w:hint="eastAsia"/>
          <w:color w:val="000000"/>
          <w:szCs w:val="24"/>
        </w:rPr>
        <w:t>根据</w:t>
      </w:r>
      <w:r>
        <w:rPr>
          <w:color w:val="000000"/>
          <w:szCs w:val="24"/>
        </w:rPr>
        <w:t>已批复的《淮滨县水源置换及第二供水厂建设工程可行性研究报告》、《淮滨县水源置换及第二供水厂淮北供水延伸工程》、《淮滨县水源置换及第二供水厂淮南供水工程》</w:t>
      </w:r>
      <w:r>
        <w:rPr>
          <w:rFonts w:hint="eastAsia"/>
          <w:color w:val="000000"/>
          <w:szCs w:val="24"/>
        </w:rPr>
        <w:t>等报告，淮滨县城乡供水总体布局如下：</w:t>
      </w:r>
    </w:p>
    <w:p w:rsidR="00184632" w:rsidRDefault="00C719D8">
      <w:pPr>
        <w:ind w:firstLine="562"/>
      </w:pPr>
      <w:r>
        <w:rPr>
          <w:b/>
          <w:bCs/>
          <w:color w:val="000000"/>
          <w:szCs w:val="24"/>
        </w:rPr>
        <w:t>中心城区：</w:t>
      </w:r>
      <w:r>
        <w:rPr>
          <w:color w:val="000000"/>
          <w:szCs w:val="24"/>
        </w:rPr>
        <w:t>推进第二水厂建设，水源为淮河地表水，近期供水规模</w:t>
      </w:r>
      <w:r>
        <w:rPr>
          <w:color w:val="000000"/>
          <w:szCs w:val="24"/>
        </w:rPr>
        <w:t>12.5</w:t>
      </w:r>
      <w:r>
        <w:rPr>
          <w:color w:val="000000"/>
          <w:szCs w:val="24"/>
        </w:rPr>
        <w:t>万</w:t>
      </w:r>
      <w:r>
        <w:rPr>
          <w:color w:val="000000"/>
          <w:szCs w:val="24"/>
        </w:rPr>
        <w:t>m</w:t>
      </w:r>
      <w:r>
        <w:rPr>
          <w:color w:val="000000"/>
          <w:szCs w:val="24"/>
          <w:vertAlign w:val="superscript"/>
        </w:rPr>
        <w:t>3</w:t>
      </w:r>
      <w:r>
        <w:rPr>
          <w:color w:val="000000"/>
          <w:szCs w:val="24"/>
        </w:rPr>
        <w:t>/d</w:t>
      </w:r>
      <w:r>
        <w:rPr>
          <w:color w:val="000000"/>
          <w:szCs w:val="24"/>
        </w:rPr>
        <w:t>，远期为</w:t>
      </w:r>
      <w:r>
        <w:rPr>
          <w:color w:val="000000"/>
          <w:szCs w:val="24"/>
        </w:rPr>
        <w:t>25</w:t>
      </w:r>
      <w:r>
        <w:rPr>
          <w:color w:val="000000"/>
          <w:szCs w:val="24"/>
        </w:rPr>
        <w:t>万</w:t>
      </w:r>
      <w:r>
        <w:rPr>
          <w:color w:val="000000"/>
          <w:szCs w:val="24"/>
        </w:rPr>
        <w:t>m</w:t>
      </w:r>
      <w:r>
        <w:rPr>
          <w:color w:val="000000"/>
          <w:szCs w:val="24"/>
          <w:vertAlign w:val="superscript"/>
        </w:rPr>
        <w:t>3</w:t>
      </w:r>
      <w:r>
        <w:rPr>
          <w:color w:val="000000"/>
          <w:szCs w:val="24"/>
        </w:rPr>
        <w:t>/d</w:t>
      </w:r>
      <w:r>
        <w:rPr>
          <w:color w:val="000000"/>
          <w:szCs w:val="24"/>
        </w:rPr>
        <w:t>，逐步替换中心城区地下水，延伸公共供水管网覆盖范围，解决台头乡、王家岗乡的供水问题，</w:t>
      </w:r>
      <w:proofErr w:type="gramStart"/>
      <w:r>
        <w:rPr>
          <w:color w:val="000000"/>
          <w:szCs w:val="24"/>
        </w:rPr>
        <w:t>加快二污再生</w:t>
      </w:r>
      <w:proofErr w:type="gramEnd"/>
      <w:r>
        <w:rPr>
          <w:color w:val="000000"/>
          <w:szCs w:val="24"/>
        </w:rPr>
        <w:t>水利用设施建设。</w:t>
      </w:r>
    </w:p>
    <w:p w:rsidR="00184632" w:rsidRDefault="00C719D8">
      <w:pPr>
        <w:ind w:firstLine="562"/>
        <w:rPr>
          <w:color w:val="000000"/>
          <w:szCs w:val="24"/>
        </w:rPr>
      </w:pPr>
      <w:r>
        <w:rPr>
          <w:b/>
          <w:bCs/>
          <w:color w:val="000000"/>
          <w:szCs w:val="24"/>
        </w:rPr>
        <w:t>淮北区：</w:t>
      </w:r>
      <w:r>
        <w:rPr>
          <w:color w:val="000000"/>
          <w:szCs w:val="24"/>
        </w:rPr>
        <w:t>利用淮河水指标，从淮滨县第二供水厂向淮北栏杆街道、邓湾乡、新里镇、张里乡、台头乡、马集镇、芦集乡、</w:t>
      </w:r>
      <w:proofErr w:type="gramStart"/>
      <w:r>
        <w:rPr>
          <w:color w:val="000000"/>
          <w:szCs w:val="24"/>
        </w:rPr>
        <w:t>防胡镇</w:t>
      </w:r>
      <w:proofErr w:type="gramEnd"/>
      <w:r>
        <w:rPr>
          <w:color w:val="000000"/>
          <w:szCs w:val="24"/>
        </w:rPr>
        <w:t>、三空桥乡、固城乡、王家岗乡、赵集镇等</w:t>
      </w:r>
      <w:r>
        <w:rPr>
          <w:color w:val="000000"/>
          <w:szCs w:val="24"/>
        </w:rPr>
        <w:t>11</w:t>
      </w:r>
      <w:r>
        <w:rPr>
          <w:color w:val="000000"/>
          <w:szCs w:val="24"/>
        </w:rPr>
        <w:t>个乡镇和</w:t>
      </w:r>
      <w:r>
        <w:rPr>
          <w:color w:val="000000"/>
          <w:szCs w:val="24"/>
        </w:rPr>
        <w:t>1</w:t>
      </w:r>
      <w:r>
        <w:rPr>
          <w:color w:val="000000"/>
          <w:szCs w:val="24"/>
        </w:rPr>
        <w:t>个街道办事处进行延</w:t>
      </w:r>
      <w:r>
        <w:rPr>
          <w:color w:val="000000"/>
          <w:szCs w:val="24"/>
        </w:rPr>
        <w:lastRenderedPageBreak/>
        <w:t>伸管网，通过铺设配水管道、一体化加压泵站及配套信息化等工程措施，解决</w:t>
      </w:r>
      <w:proofErr w:type="gramStart"/>
      <w:r>
        <w:rPr>
          <w:color w:val="000000"/>
          <w:szCs w:val="24"/>
        </w:rPr>
        <w:t>淮北区</w:t>
      </w:r>
      <w:proofErr w:type="gramEnd"/>
      <w:r>
        <w:rPr>
          <w:color w:val="000000"/>
          <w:szCs w:val="24"/>
        </w:rPr>
        <w:t>乡镇居民生产生活用水。</w:t>
      </w:r>
    </w:p>
    <w:p w:rsidR="00184632" w:rsidRDefault="00C719D8">
      <w:pPr>
        <w:ind w:firstLine="562"/>
        <w:rPr>
          <w:color w:val="000000"/>
          <w:szCs w:val="24"/>
        </w:rPr>
      </w:pPr>
      <w:r>
        <w:rPr>
          <w:b/>
          <w:bCs/>
          <w:color w:val="000000"/>
          <w:szCs w:val="24"/>
        </w:rPr>
        <w:t>淮南区：</w:t>
      </w:r>
      <w:r>
        <w:rPr>
          <w:color w:val="000000"/>
          <w:szCs w:val="24"/>
        </w:rPr>
        <w:t>利用淮河水指标，从淮滨县第二供水厂向淮南张庄乡、王店乡、谷堆乡、</w:t>
      </w:r>
      <w:proofErr w:type="gramStart"/>
      <w:r>
        <w:rPr>
          <w:color w:val="000000"/>
          <w:szCs w:val="24"/>
        </w:rPr>
        <w:t>期思镇</w:t>
      </w:r>
      <w:proofErr w:type="gramEnd"/>
      <w:r>
        <w:rPr>
          <w:color w:val="000000"/>
          <w:szCs w:val="24"/>
        </w:rPr>
        <w:t>等</w:t>
      </w:r>
      <w:r>
        <w:rPr>
          <w:color w:val="000000"/>
          <w:szCs w:val="24"/>
        </w:rPr>
        <w:t>4</w:t>
      </w:r>
      <w:r>
        <w:rPr>
          <w:color w:val="000000"/>
          <w:szCs w:val="24"/>
        </w:rPr>
        <w:t>个乡镇进行延伸管网，通过铺设配水管道、一体化加压泵站及配套信息化等工程措施，解决淮南</w:t>
      </w:r>
      <w:r>
        <w:rPr>
          <w:color w:val="000000"/>
          <w:szCs w:val="24"/>
        </w:rPr>
        <w:t>4</w:t>
      </w:r>
      <w:r>
        <w:rPr>
          <w:color w:val="000000"/>
          <w:szCs w:val="24"/>
        </w:rPr>
        <w:t>个乡镇居民生产生活用水。</w:t>
      </w:r>
    </w:p>
    <w:p w:rsidR="00184632" w:rsidRDefault="00C719D8">
      <w:pPr>
        <w:ind w:firstLine="552"/>
        <w:jc w:val="center"/>
        <w:rPr>
          <w:b/>
          <w:bCs/>
          <w:szCs w:val="28"/>
        </w:rPr>
      </w:pPr>
      <w:r>
        <w:rPr>
          <w:spacing w:val="-4"/>
        </w:rPr>
        <w:t xml:space="preserve"> </w:t>
      </w:r>
      <w:r>
        <w:rPr>
          <w:rFonts w:hint="eastAsia"/>
          <w:b/>
          <w:bCs/>
          <w:szCs w:val="28"/>
        </w:rPr>
        <w:t>专栏</w:t>
      </w:r>
      <w:r>
        <w:rPr>
          <w:rFonts w:hint="eastAsia"/>
          <w:b/>
          <w:bCs/>
          <w:szCs w:val="28"/>
        </w:rPr>
        <w:t xml:space="preserve">    </w:t>
      </w:r>
      <w:r>
        <w:rPr>
          <w:rFonts w:hint="eastAsia"/>
          <w:b/>
          <w:bCs/>
          <w:szCs w:val="28"/>
        </w:rPr>
        <w:t>城乡供水网建设工程</w:t>
      </w:r>
    </w:p>
    <w:tbl>
      <w:tblPr>
        <w:tblStyle w:val="affa"/>
        <w:tblW w:w="0" w:type="auto"/>
        <w:tblLook w:val="04A0" w:firstRow="1" w:lastRow="0" w:firstColumn="1" w:lastColumn="0" w:noHBand="0" w:noVBand="1"/>
      </w:tblPr>
      <w:tblGrid>
        <w:gridCol w:w="8723"/>
      </w:tblGrid>
      <w:tr w:rsidR="00184632">
        <w:tc>
          <w:tcPr>
            <w:tcW w:w="8947" w:type="dxa"/>
          </w:tcPr>
          <w:p w:rsidR="00184632" w:rsidRDefault="00C719D8">
            <w:pPr>
              <w:autoSpaceDE/>
              <w:autoSpaceDN/>
              <w:adjustRightInd/>
              <w:ind w:firstLineChars="0" w:firstLine="0"/>
              <w:jc w:val="left"/>
              <w:textAlignment w:val="auto"/>
              <w:rPr>
                <w:rFonts w:ascii="仿宋" w:eastAsia="仿宋" w:hAnsi="仿宋" w:cs="仿宋"/>
                <w:b/>
                <w:bCs/>
                <w:sz w:val="24"/>
                <w:szCs w:val="24"/>
              </w:rPr>
            </w:pPr>
            <w:r>
              <w:rPr>
                <w:rFonts w:ascii="仿宋" w:eastAsia="仿宋" w:hAnsi="仿宋" w:cs="仿宋" w:hint="eastAsia"/>
                <w:b/>
                <w:bCs/>
                <w:sz w:val="24"/>
                <w:szCs w:val="24"/>
              </w:rPr>
              <w:t>1.城乡供水工程</w:t>
            </w:r>
          </w:p>
          <w:p w:rsidR="00184632" w:rsidRDefault="00C719D8">
            <w:pPr>
              <w:autoSpaceDE/>
              <w:autoSpaceDN/>
              <w:adjustRightInd/>
              <w:spacing w:line="440" w:lineRule="exact"/>
              <w:ind w:firstLine="422"/>
              <w:jc w:val="left"/>
              <w:textAlignment w:val="auto"/>
              <w:rPr>
                <w:rFonts w:ascii="仿宋" w:eastAsia="仿宋" w:hAnsi="仿宋" w:cs="仿宋"/>
                <w:b/>
                <w:bCs/>
                <w:sz w:val="21"/>
                <w:szCs w:val="21"/>
              </w:rPr>
            </w:pPr>
            <w:r>
              <w:rPr>
                <w:rFonts w:ascii="仿宋" w:eastAsia="仿宋" w:hAnsi="仿宋" w:cs="仿宋" w:hint="eastAsia"/>
                <w:b/>
                <w:bCs/>
                <w:sz w:val="21"/>
                <w:szCs w:val="21"/>
              </w:rPr>
              <w:t>淮滨县水源置换及第二供水厂建设工程：</w:t>
            </w:r>
            <w:r>
              <w:rPr>
                <w:rFonts w:ascii="仿宋" w:eastAsia="仿宋" w:hAnsi="仿宋" w:cs="仿宋" w:hint="eastAsia"/>
                <w:color w:val="000000"/>
                <w:sz w:val="21"/>
                <w:szCs w:val="21"/>
              </w:rPr>
              <w:t>主要工程内容为新建第二水厂及水源工程等。</w:t>
            </w:r>
          </w:p>
          <w:p w:rsidR="00184632" w:rsidRDefault="00C719D8">
            <w:pPr>
              <w:autoSpaceDE/>
              <w:autoSpaceDN/>
              <w:adjustRightInd/>
              <w:spacing w:line="440" w:lineRule="exact"/>
              <w:ind w:firstLine="422"/>
              <w:jc w:val="left"/>
              <w:textAlignment w:val="auto"/>
              <w:rPr>
                <w:rFonts w:ascii="仿宋" w:eastAsia="仿宋" w:hAnsi="仿宋" w:cs="仿宋"/>
                <w:color w:val="000000"/>
                <w:sz w:val="21"/>
                <w:szCs w:val="21"/>
              </w:rPr>
            </w:pPr>
            <w:r>
              <w:rPr>
                <w:rFonts w:ascii="仿宋" w:eastAsia="仿宋" w:hAnsi="仿宋" w:cs="仿宋" w:hint="eastAsia"/>
                <w:b/>
                <w:bCs/>
                <w:sz w:val="21"/>
                <w:szCs w:val="21"/>
              </w:rPr>
              <w:t>淮滨县水源置换及第二供水厂延伸淮南供水工程：</w:t>
            </w:r>
            <w:r>
              <w:rPr>
                <w:rFonts w:ascii="仿宋" w:eastAsia="仿宋" w:hAnsi="仿宋" w:cs="仿宋" w:hint="eastAsia"/>
                <w:color w:val="000000"/>
                <w:sz w:val="21"/>
                <w:szCs w:val="21"/>
              </w:rPr>
              <w:t>主要工程内容为建设配水管网，利用第二水厂水源</w:t>
            </w:r>
            <w:r>
              <w:rPr>
                <w:rFonts w:ascii="仿宋" w:eastAsia="仿宋" w:hAnsi="仿宋" w:cs="仿宋"/>
                <w:color w:val="000000"/>
                <w:sz w:val="21"/>
                <w:szCs w:val="21"/>
              </w:rPr>
              <w:t>解决淮</w:t>
            </w:r>
            <w:r>
              <w:rPr>
                <w:rFonts w:ascii="仿宋" w:eastAsia="仿宋" w:hAnsi="仿宋" w:cs="仿宋" w:hint="eastAsia"/>
                <w:color w:val="000000"/>
                <w:sz w:val="21"/>
                <w:szCs w:val="21"/>
              </w:rPr>
              <w:t>南</w:t>
            </w:r>
            <w:r>
              <w:rPr>
                <w:rFonts w:ascii="仿宋" w:eastAsia="仿宋" w:hAnsi="仿宋" w:cs="仿宋"/>
                <w:color w:val="000000"/>
                <w:sz w:val="21"/>
                <w:szCs w:val="21"/>
              </w:rPr>
              <w:t>区乡镇居民生产生活用水。</w:t>
            </w:r>
          </w:p>
          <w:p w:rsidR="00184632" w:rsidRDefault="00C719D8">
            <w:pPr>
              <w:autoSpaceDE/>
              <w:autoSpaceDN/>
              <w:adjustRightInd/>
              <w:spacing w:line="440" w:lineRule="exact"/>
              <w:ind w:firstLine="422"/>
              <w:jc w:val="left"/>
              <w:textAlignment w:val="auto"/>
              <w:rPr>
                <w:rFonts w:ascii="仿宋" w:eastAsia="仿宋" w:hAnsi="仿宋" w:cs="仿宋"/>
                <w:color w:val="000000"/>
                <w:sz w:val="21"/>
                <w:szCs w:val="21"/>
              </w:rPr>
            </w:pPr>
            <w:r>
              <w:rPr>
                <w:rFonts w:ascii="仿宋" w:eastAsia="仿宋" w:hAnsi="仿宋" w:cs="仿宋" w:hint="eastAsia"/>
                <w:b/>
                <w:bCs/>
                <w:sz w:val="21"/>
                <w:szCs w:val="21"/>
              </w:rPr>
              <w:t>淮滨县水源置换及第二供水厂延伸淮北供水工程：</w:t>
            </w:r>
            <w:r>
              <w:rPr>
                <w:rFonts w:ascii="仿宋" w:eastAsia="仿宋" w:hAnsi="仿宋" w:cs="仿宋" w:hint="eastAsia"/>
                <w:color w:val="000000"/>
                <w:sz w:val="21"/>
                <w:szCs w:val="21"/>
              </w:rPr>
              <w:t>主要工程内容为建设配水管网，利用第二水厂水源</w:t>
            </w:r>
            <w:r>
              <w:rPr>
                <w:rFonts w:ascii="仿宋" w:eastAsia="仿宋" w:hAnsi="仿宋" w:cs="仿宋"/>
                <w:color w:val="000000"/>
                <w:sz w:val="21"/>
                <w:szCs w:val="21"/>
              </w:rPr>
              <w:t>解决</w:t>
            </w:r>
            <w:proofErr w:type="gramStart"/>
            <w:r>
              <w:rPr>
                <w:rFonts w:ascii="仿宋" w:eastAsia="仿宋" w:hAnsi="仿宋" w:cs="仿宋"/>
                <w:color w:val="000000"/>
                <w:sz w:val="21"/>
                <w:szCs w:val="21"/>
              </w:rPr>
              <w:t>淮</w:t>
            </w:r>
            <w:r>
              <w:rPr>
                <w:rFonts w:ascii="仿宋" w:eastAsia="仿宋" w:hAnsi="仿宋" w:cs="仿宋" w:hint="eastAsia"/>
                <w:color w:val="000000"/>
                <w:sz w:val="21"/>
                <w:szCs w:val="21"/>
              </w:rPr>
              <w:t>北</w:t>
            </w:r>
            <w:r>
              <w:rPr>
                <w:rFonts w:ascii="仿宋" w:eastAsia="仿宋" w:hAnsi="仿宋" w:cs="仿宋"/>
                <w:color w:val="000000"/>
                <w:sz w:val="21"/>
                <w:szCs w:val="21"/>
              </w:rPr>
              <w:t>区</w:t>
            </w:r>
            <w:proofErr w:type="gramEnd"/>
            <w:r>
              <w:rPr>
                <w:rFonts w:ascii="仿宋" w:eastAsia="仿宋" w:hAnsi="仿宋" w:cs="仿宋"/>
                <w:color w:val="000000"/>
                <w:sz w:val="21"/>
                <w:szCs w:val="21"/>
              </w:rPr>
              <w:t>乡镇居民生产生活用水。</w:t>
            </w:r>
          </w:p>
          <w:p w:rsidR="00184632" w:rsidRDefault="00C719D8">
            <w:pPr>
              <w:autoSpaceDE/>
              <w:autoSpaceDN/>
              <w:adjustRightInd/>
              <w:ind w:firstLineChars="0" w:firstLine="0"/>
              <w:jc w:val="left"/>
              <w:textAlignment w:val="auto"/>
              <w:rPr>
                <w:rFonts w:ascii="仿宋" w:eastAsia="仿宋" w:hAnsi="仿宋" w:cs="仿宋"/>
                <w:b/>
                <w:bCs/>
                <w:sz w:val="24"/>
                <w:szCs w:val="24"/>
              </w:rPr>
            </w:pPr>
            <w:r>
              <w:rPr>
                <w:rFonts w:ascii="仿宋" w:eastAsia="仿宋" w:hAnsi="仿宋" w:cs="仿宋" w:hint="eastAsia"/>
                <w:b/>
                <w:bCs/>
                <w:sz w:val="24"/>
                <w:szCs w:val="24"/>
              </w:rPr>
              <w:t>2.污水处理工程</w:t>
            </w:r>
          </w:p>
          <w:p w:rsidR="00184632" w:rsidRDefault="00C719D8">
            <w:pPr>
              <w:autoSpaceDE/>
              <w:autoSpaceDN/>
              <w:adjustRightInd/>
              <w:spacing w:line="440" w:lineRule="exact"/>
              <w:ind w:firstLine="422"/>
              <w:jc w:val="left"/>
              <w:textAlignment w:val="auto"/>
              <w:rPr>
                <w:rFonts w:ascii="仿宋" w:eastAsia="仿宋" w:hAnsi="仿宋" w:cs="仿宋"/>
                <w:color w:val="000000"/>
                <w:sz w:val="21"/>
                <w:szCs w:val="21"/>
              </w:rPr>
            </w:pPr>
            <w:r>
              <w:rPr>
                <w:rFonts w:ascii="仿宋" w:eastAsia="仿宋" w:hAnsi="仿宋" w:cs="仿宋"/>
                <w:b/>
                <w:bCs/>
                <w:color w:val="000000"/>
                <w:sz w:val="21"/>
                <w:szCs w:val="21"/>
              </w:rPr>
              <w:t>污水处理厂建设及再生水利用工程</w:t>
            </w:r>
            <w:r>
              <w:rPr>
                <w:rFonts w:ascii="仿宋" w:eastAsia="仿宋" w:hAnsi="仿宋" w:cs="仿宋" w:hint="eastAsia"/>
                <w:b/>
                <w:bCs/>
                <w:color w:val="000000"/>
                <w:sz w:val="21"/>
                <w:szCs w:val="21"/>
              </w:rPr>
              <w:t>：</w:t>
            </w:r>
            <w:r>
              <w:rPr>
                <w:rFonts w:ascii="仿宋" w:eastAsia="仿宋" w:hAnsi="仿宋" w:cs="仿宋" w:hint="eastAsia"/>
                <w:color w:val="000000"/>
                <w:sz w:val="21"/>
                <w:szCs w:val="21"/>
              </w:rPr>
              <w:t>包括第二污水厂扩建工程、新建第三污水处理厂、新建乡镇污水处理设施、城区污水管网建设及改造工程及农村污水处理设施建设。</w:t>
            </w:r>
          </w:p>
          <w:p w:rsidR="00184632" w:rsidRDefault="00C719D8">
            <w:pPr>
              <w:autoSpaceDE/>
              <w:autoSpaceDN/>
              <w:adjustRightInd/>
              <w:ind w:firstLineChars="0" w:firstLine="0"/>
              <w:jc w:val="left"/>
              <w:textAlignment w:val="auto"/>
              <w:rPr>
                <w:rFonts w:ascii="仿宋" w:eastAsia="仿宋" w:hAnsi="仿宋" w:cs="仿宋"/>
                <w:b/>
                <w:bCs/>
                <w:sz w:val="24"/>
                <w:szCs w:val="24"/>
              </w:rPr>
            </w:pPr>
            <w:r>
              <w:rPr>
                <w:rFonts w:ascii="仿宋" w:eastAsia="仿宋" w:hAnsi="仿宋" w:cs="仿宋" w:hint="eastAsia"/>
                <w:b/>
                <w:bCs/>
                <w:sz w:val="24"/>
                <w:szCs w:val="24"/>
              </w:rPr>
              <w:t>3.其他工程</w:t>
            </w:r>
          </w:p>
          <w:p w:rsidR="00184632" w:rsidRDefault="00C719D8">
            <w:pPr>
              <w:autoSpaceDE/>
              <w:autoSpaceDN/>
              <w:adjustRightInd/>
              <w:spacing w:line="440" w:lineRule="exact"/>
              <w:ind w:firstLine="420"/>
              <w:jc w:val="left"/>
              <w:textAlignment w:val="auto"/>
              <w:rPr>
                <w:b/>
                <w:bCs/>
                <w:sz w:val="24"/>
                <w:szCs w:val="24"/>
              </w:rPr>
            </w:pPr>
            <w:r>
              <w:rPr>
                <w:rFonts w:ascii="仿宋" w:eastAsia="仿宋" w:hAnsi="仿宋" w:cs="仿宋" w:hint="eastAsia"/>
                <w:color w:val="000000"/>
                <w:sz w:val="21"/>
                <w:szCs w:val="21"/>
              </w:rPr>
              <w:t>包括水源地治理工程、工业节水工程和生活节水工程。</w:t>
            </w:r>
          </w:p>
        </w:tc>
      </w:tr>
    </w:tbl>
    <w:p w:rsidR="00184632" w:rsidRDefault="00C719D8">
      <w:pPr>
        <w:pStyle w:val="1"/>
      </w:pPr>
      <w:bookmarkStart w:id="24" w:name="_Toc28820"/>
      <w:bookmarkStart w:id="25" w:name="_Toc250932059"/>
      <w:bookmarkStart w:id="26" w:name="_Toc250932065"/>
      <w:bookmarkStart w:id="27" w:name="_Toc209676150"/>
      <w:bookmarkStart w:id="28" w:name="_Toc251312305"/>
      <w:bookmarkStart w:id="29" w:name="_Toc251312299"/>
      <w:bookmarkEnd w:id="22"/>
      <w:r>
        <w:lastRenderedPageBreak/>
        <w:t>构建灌溉排水网</w:t>
      </w:r>
      <w:bookmarkEnd w:id="24"/>
    </w:p>
    <w:p w:rsidR="00184632" w:rsidRDefault="00C719D8">
      <w:pPr>
        <w:rPr>
          <w:color w:val="000000"/>
          <w:szCs w:val="24"/>
        </w:rPr>
      </w:pPr>
      <w:r>
        <w:rPr>
          <w:color w:val="000000"/>
          <w:szCs w:val="24"/>
        </w:rPr>
        <w:t>淮滨县灌溉排水网建设思路为：坚持节水优先、高效利用，综合考虑水土资源条件、生态环境状况、灌溉排水现状和发展需求，以提升农田灌排保障能力为目标，在强化农业节水的基础上，合理确定灌溉排水发展总体规模、建设布局和发展模式，努力构建</w:t>
      </w:r>
      <w:r>
        <w:rPr>
          <w:color w:val="000000"/>
          <w:szCs w:val="24"/>
        </w:rPr>
        <w:t>“</w:t>
      </w:r>
      <w:r>
        <w:rPr>
          <w:color w:val="000000"/>
          <w:szCs w:val="24"/>
        </w:rPr>
        <w:t>设施完善、技术先进、管理科学、用水高效、生态良好、保障有力</w:t>
      </w:r>
      <w:r>
        <w:rPr>
          <w:color w:val="000000"/>
          <w:szCs w:val="24"/>
        </w:rPr>
        <w:t>”</w:t>
      </w:r>
      <w:r>
        <w:rPr>
          <w:color w:val="000000"/>
          <w:szCs w:val="24"/>
        </w:rPr>
        <w:t>的现代化灌排体系。依托</w:t>
      </w:r>
      <w:r>
        <w:rPr>
          <w:color w:val="000000" w:themeColor="text1"/>
        </w:rPr>
        <w:t>大别山革命</w:t>
      </w:r>
      <w:proofErr w:type="gramStart"/>
      <w:r>
        <w:rPr>
          <w:color w:val="000000" w:themeColor="text1"/>
        </w:rPr>
        <w:t>老区引淮供水</w:t>
      </w:r>
      <w:proofErr w:type="gramEnd"/>
      <w:r>
        <w:rPr>
          <w:color w:val="000000" w:themeColor="text1"/>
        </w:rPr>
        <w:t>灌溉工程和</w:t>
      </w:r>
      <w:r>
        <w:rPr>
          <w:color w:val="000000"/>
          <w:szCs w:val="24"/>
        </w:rPr>
        <w:t>规划的大别山临淮灌区</w:t>
      </w:r>
      <w:proofErr w:type="gramStart"/>
      <w:r>
        <w:rPr>
          <w:color w:val="000000"/>
          <w:szCs w:val="24"/>
        </w:rPr>
        <w:t>淮滨灌片建设</w:t>
      </w:r>
      <w:proofErr w:type="gramEnd"/>
      <w:r>
        <w:rPr>
          <w:color w:val="000000"/>
          <w:szCs w:val="24"/>
        </w:rPr>
        <w:t>，合并现有的中小型灌区，同时对接已有的高标准农田建设工程，与高标准农田地埋灌溉管网系统有效衔接。</w:t>
      </w:r>
    </w:p>
    <w:p w:rsidR="00184632" w:rsidRDefault="00C719D8">
      <w:pPr>
        <w:ind w:firstLine="562"/>
        <w:jc w:val="center"/>
        <w:rPr>
          <w:b/>
          <w:bCs/>
          <w:szCs w:val="28"/>
        </w:rPr>
      </w:pPr>
      <w:r>
        <w:rPr>
          <w:rFonts w:hint="eastAsia"/>
          <w:b/>
          <w:bCs/>
          <w:szCs w:val="28"/>
        </w:rPr>
        <w:t>专栏</w:t>
      </w:r>
      <w:r>
        <w:rPr>
          <w:rFonts w:hint="eastAsia"/>
          <w:b/>
          <w:bCs/>
          <w:szCs w:val="28"/>
        </w:rPr>
        <w:t xml:space="preserve">    </w:t>
      </w:r>
      <w:r>
        <w:rPr>
          <w:rFonts w:hint="eastAsia"/>
          <w:b/>
          <w:bCs/>
          <w:szCs w:val="28"/>
        </w:rPr>
        <w:t>灌溉排水网建设工程</w:t>
      </w:r>
    </w:p>
    <w:tbl>
      <w:tblPr>
        <w:tblStyle w:val="affa"/>
        <w:tblW w:w="0" w:type="auto"/>
        <w:tblLook w:val="04A0" w:firstRow="1" w:lastRow="0" w:firstColumn="1" w:lastColumn="0" w:noHBand="0" w:noVBand="1"/>
      </w:tblPr>
      <w:tblGrid>
        <w:gridCol w:w="8723"/>
      </w:tblGrid>
      <w:tr w:rsidR="00184632">
        <w:tc>
          <w:tcPr>
            <w:tcW w:w="8947" w:type="dxa"/>
          </w:tcPr>
          <w:p w:rsidR="00184632" w:rsidRDefault="00C719D8">
            <w:pPr>
              <w:autoSpaceDE/>
              <w:autoSpaceDN/>
              <w:adjustRightInd/>
              <w:ind w:firstLineChars="0" w:firstLine="0"/>
              <w:jc w:val="left"/>
              <w:textAlignment w:val="auto"/>
              <w:rPr>
                <w:rFonts w:ascii="仿宋" w:eastAsia="仿宋" w:hAnsi="仿宋" w:cs="仿宋"/>
                <w:b/>
                <w:bCs/>
                <w:sz w:val="24"/>
                <w:szCs w:val="24"/>
              </w:rPr>
            </w:pPr>
            <w:r>
              <w:rPr>
                <w:rFonts w:ascii="仿宋" w:eastAsia="仿宋" w:hAnsi="仿宋" w:cs="仿宋" w:hint="eastAsia"/>
                <w:b/>
                <w:bCs/>
                <w:sz w:val="24"/>
                <w:szCs w:val="24"/>
              </w:rPr>
              <w:t>1.灌溉排水工程</w:t>
            </w:r>
          </w:p>
          <w:p w:rsidR="00184632" w:rsidRDefault="00C719D8">
            <w:pPr>
              <w:autoSpaceDE/>
              <w:autoSpaceDN/>
              <w:adjustRightInd/>
              <w:spacing w:line="440" w:lineRule="exact"/>
              <w:ind w:firstLine="422"/>
              <w:jc w:val="left"/>
              <w:textAlignment w:val="auto"/>
              <w:rPr>
                <w:rFonts w:ascii="仿宋" w:eastAsia="仿宋" w:hAnsi="仿宋" w:cs="仿宋"/>
                <w:color w:val="000000"/>
                <w:sz w:val="21"/>
                <w:szCs w:val="21"/>
              </w:rPr>
            </w:pPr>
            <w:r>
              <w:rPr>
                <w:rFonts w:ascii="仿宋" w:eastAsia="仿宋" w:hAnsi="仿宋" w:cs="仿宋" w:hint="eastAsia"/>
                <w:b/>
                <w:bCs/>
                <w:sz w:val="21"/>
                <w:szCs w:val="21"/>
              </w:rPr>
              <w:t>河南省大别山临淮灌区工程淮滨灌片：</w:t>
            </w:r>
            <w:r>
              <w:rPr>
                <w:rFonts w:ascii="仿宋" w:eastAsia="仿宋" w:hAnsi="仿宋" w:cs="仿宋" w:hint="eastAsia"/>
                <w:color w:val="000000"/>
                <w:sz w:val="21"/>
                <w:szCs w:val="21"/>
              </w:rPr>
              <w:t>规划大别山临淮灌区</w:t>
            </w:r>
            <w:r>
              <w:rPr>
                <w:rFonts w:ascii="仿宋" w:eastAsia="仿宋" w:hAnsi="仿宋" w:cs="仿宋"/>
                <w:color w:val="000000"/>
                <w:sz w:val="21"/>
                <w:szCs w:val="21"/>
              </w:rPr>
              <w:t>总设计灌溉面积147.6万亩</w:t>
            </w:r>
            <w:r>
              <w:rPr>
                <w:rFonts w:ascii="仿宋" w:eastAsia="仿宋" w:hAnsi="仿宋" w:cs="仿宋" w:hint="eastAsia"/>
                <w:color w:val="000000"/>
                <w:sz w:val="21"/>
                <w:szCs w:val="21"/>
              </w:rPr>
              <w:t>，其中</w:t>
            </w:r>
            <w:proofErr w:type="gramStart"/>
            <w:r>
              <w:rPr>
                <w:rFonts w:ascii="仿宋" w:eastAsia="仿宋" w:hAnsi="仿宋" w:cs="仿宋" w:hint="eastAsia"/>
                <w:color w:val="000000"/>
                <w:sz w:val="21"/>
                <w:szCs w:val="21"/>
              </w:rPr>
              <w:t>淮滨灌片设计</w:t>
            </w:r>
            <w:proofErr w:type="gramEnd"/>
            <w:r>
              <w:rPr>
                <w:rFonts w:ascii="仿宋" w:eastAsia="仿宋" w:hAnsi="仿宋" w:cs="仿宋" w:hint="eastAsia"/>
                <w:color w:val="000000"/>
                <w:sz w:val="21"/>
                <w:szCs w:val="21"/>
              </w:rPr>
              <w:t>灌溉面积87.64万亩。灌区结合区域内各河流、沟道等分布位置，利用淮河息县枢纽和船闸等工程引淮河水，新建提水工程，并充分利用现有灌排水系，配合节制闸、灌区坑塘等蓄水工程，增加连通工程和部分干支渠，构建区域现代化水网，实现水资源集约节约高效利用，形成统一调配、集中连片的高效节水的现代化大型灌区。</w:t>
            </w:r>
          </w:p>
          <w:p w:rsidR="00184632" w:rsidRDefault="00184632">
            <w:pPr>
              <w:autoSpaceDE/>
              <w:autoSpaceDN/>
              <w:adjustRightInd/>
              <w:spacing w:line="440" w:lineRule="exact"/>
              <w:ind w:firstLine="482"/>
              <w:jc w:val="left"/>
              <w:textAlignment w:val="auto"/>
              <w:rPr>
                <w:b/>
                <w:bCs/>
                <w:sz w:val="24"/>
                <w:szCs w:val="24"/>
              </w:rPr>
            </w:pPr>
          </w:p>
        </w:tc>
      </w:tr>
    </w:tbl>
    <w:p w:rsidR="00184632" w:rsidRDefault="00184632">
      <w:pPr>
        <w:ind w:firstLine="600"/>
        <w:rPr>
          <w:rFonts w:eastAsia="仿宋"/>
          <w:color w:val="000000"/>
          <w:sz w:val="30"/>
          <w:szCs w:val="24"/>
        </w:rPr>
      </w:pPr>
    </w:p>
    <w:p w:rsidR="00184632" w:rsidRDefault="00C719D8">
      <w:pPr>
        <w:pStyle w:val="1"/>
      </w:pPr>
      <w:bookmarkStart w:id="30" w:name="_Toc26890"/>
      <w:r>
        <w:lastRenderedPageBreak/>
        <w:t>构建河湖生态保护网</w:t>
      </w:r>
      <w:bookmarkEnd w:id="30"/>
    </w:p>
    <w:p w:rsidR="00184632" w:rsidRDefault="00C719D8">
      <w:pPr>
        <w:rPr>
          <w:color w:val="000000"/>
          <w:szCs w:val="24"/>
        </w:rPr>
      </w:pPr>
      <w:r>
        <w:rPr>
          <w:szCs w:val="28"/>
        </w:rPr>
        <w:t>按照生态功能定位，坚持保护优先、修复适度的原则，全面开展水生态空间管控、河湖水生态修复与保护、生物多样性保护。首先，划定河湖水域岸线，实施生态空间分区分类管理。其次，充分利用</w:t>
      </w:r>
      <w:proofErr w:type="gramStart"/>
      <w:r>
        <w:rPr>
          <w:szCs w:val="28"/>
        </w:rPr>
        <w:t>引淮工程</w:t>
      </w:r>
      <w:proofErr w:type="gramEnd"/>
      <w:r>
        <w:rPr>
          <w:szCs w:val="28"/>
        </w:rPr>
        <w:t>和新建</w:t>
      </w:r>
      <w:r>
        <w:rPr>
          <w:rFonts w:hint="eastAsia"/>
          <w:szCs w:val="28"/>
        </w:rPr>
        <w:t>大别山临淮</w:t>
      </w:r>
      <w:r>
        <w:rPr>
          <w:szCs w:val="28"/>
        </w:rPr>
        <w:t>灌区工程，实施水系连通工程，保障河流生态需水；再次，通过河</w:t>
      </w:r>
      <w:proofErr w:type="gramStart"/>
      <w:r>
        <w:rPr>
          <w:szCs w:val="28"/>
        </w:rPr>
        <w:t>湖滨岸带和</w:t>
      </w:r>
      <w:proofErr w:type="gramEnd"/>
      <w:r>
        <w:rPr>
          <w:szCs w:val="28"/>
        </w:rPr>
        <w:t>水生生境建设，恢复河流健康水生生态系统；最后，通过生态廊道的建设和重要生境的修复，逐步恢复河湖退化生态系统的结构和功能，达到生态功能和人类需求的有机结合。</w:t>
      </w:r>
    </w:p>
    <w:p w:rsidR="00184632" w:rsidRDefault="00C719D8">
      <w:pPr>
        <w:ind w:firstLine="562"/>
        <w:jc w:val="center"/>
        <w:rPr>
          <w:b/>
          <w:bCs/>
          <w:szCs w:val="28"/>
        </w:rPr>
      </w:pPr>
      <w:r>
        <w:rPr>
          <w:rFonts w:hint="eastAsia"/>
          <w:b/>
          <w:bCs/>
          <w:szCs w:val="28"/>
        </w:rPr>
        <w:t>专栏</w:t>
      </w:r>
      <w:r>
        <w:rPr>
          <w:rFonts w:hint="eastAsia"/>
          <w:b/>
          <w:bCs/>
          <w:szCs w:val="28"/>
        </w:rPr>
        <w:t xml:space="preserve">    </w:t>
      </w:r>
      <w:r>
        <w:rPr>
          <w:rFonts w:hint="eastAsia"/>
          <w:b/>
          <w:bCs/>
          <w:szCs w:val="28"/>
        </w:rPr>
        <w:t>河湖生态保护网建设工程</w:t>
      </w:r>
    </w:p>
    <w:tbl>
      <w:tblPr>
        <w:tblStyle w:val="affa"/>
        <w:tblW w:w="0" w:type="auto"/>
        <w:tblLook w:val="04A0" w:firstRow="1" w:lastRow="0" w:firstColumn="1" w:lastColumn="0" w:noHBand="0" w:noVBand="1"/>
      </w:tblPr>
      <w:tblGrid>
        <w:gridCol w:w="8723"/>
      </w:tblGrid>
      <w:tr w:rsidR="00184632">
        <w:tc>
          <w:tcPr>
            <w:tcW w:w="8947" w:type="dxa"/>
          </w:tcPr>
          <w:p w:rsidR="00184632" w:rsidRDefault="00C719D8">
            <w:pPr>
              <w:autoSpaceDE/>
              <w:autoSpaceDN/>
              <w:adjustRightInd/>
              <w:spacing w:line="430" w:lineRule="exact"/>
              <w:ind w:firstLineChars="0" w:firstLine="0"/>
              <w:jc w:val="left"/>
              <w:textAlignment w:val="auto"/>
              <w:rPr>
                <w:rFonts w:ascii="仿宋" w:eastAsia="仿宋" w:hAnsi="仿宋" w:cs="仿宋"/>
                <w:b/>
                <w:bCs/>
                <w:sz w:val="24"/>
                <w:szCs w:val="24"/>
              </w:rPr>
            </w:pPr>
            <w:r>
              <w:rPr>
                <w:rFonts w:ascii="仿宋" w:eastAsia="仿宋" w:hAnsi="仿宋" w:cs="仿宋" w:hint="eastAsia"/>
                <w:b/>
                <w:bCs/>
                <w:sz w:val="24"/>
                <w:szCs w:val="24"/>
              </w:rPr>
              <w:t>1.水土流失综合治理工程</w:t>
            </w:r>
          </w:p>
          <w:p w:rsidR="00184632" w:rsidRDefault="00C719D8">
            <w:pPr>
              <w:autoSpaceDE/>
              <w:autoSpaceDN/>
              <w:adjustRightInd/>
              <w:spacing w:line="430" w:lineRule="exact"/>
              <w:ind w:firstLine="422"/>
              <w:jc w:val="left"/>
              <w:textAlignment w:val="auto"/>
              <w:rPr>
                <w:rFonts w:ascii="仿宋" w:eastAsia="仿宋" w:hAnsi="仿宋" w:cs="仿宋"/>
                <w:b/>
                <w:bCs/>
                <w:sz w:val="21"/>
                <w:szCs w:val="21"/>
              </w:rPr>
            </w:pPr>
            <w:r>
              <w:rPr>
                <w:rFonts w:ascii="仿宋" w:eastAsia="仿宋" w:hAnsi="仿宋" w:cs="仿宋" w:hint="eastAsia"/>
                <w:b/>
                <w:bCs/>
                <w:sz w:val="21"/>
                <w:szCs w:val="21"/>
              </w:rPr>
              <w:t>重点区域水土流失综合治理：</w:t>
            </w:r>
            <w:r>
              <w:rPr>
                <w:rFonts w:ascii="仿宋" w:eastAsia="仿宋" w:hAnsi="仿宋" w:cs="仿宋" w:hint="eastAsia"/>
                <w:color w:val="000000"/>
                <w:sz w:val="21"/>
                <w:szCs w:val="21"/>
              </w:rPr>
              <w:t>以乡镇为单元实施综合治理，主要措施有建设水土保持林、经果林、小型蓄水工程和河湖岸线生态整治等。</w:t>
            </w:r>
          </w:p>
          <w:p w:rsidR="00184632" w:rsidRDefault="00C719D8">
            <w:pPr>
              <w:autoSpaceDE/>
              <w:autoSpaceDN/>
              <w:adjustRightInd/>
              <w:spacing w:line="430" w:lineRule="exact"/>
              <w:ind w:firstLine="422"/>
              <w:jc w:val="left"/>
              <w:textAlignment w:val="auto"/>
              <w:rPr>
                <w:rFonts w:ascii="仿宋" w:eastAsia="仿宋" w:hAnsi="仿宋" w:cs="仿宋"/>
                <w:color w:val="000000"/>
                <w:sz w:val="21"/>
                <w:szCs w:val="21"/>
              </w:rPr>
            </w:pPr>
            <w:r>
              <w:rPr>
                <w:rFonts w:ascii="仿宋" w:eastAsia="仿宋" w:hAnsi="仿宋" w:cs="仿宋" w:hint="eastAsia"/>
                <w:b/>
                <w:bCs/>
                <w:sz w:val="21"/>
                <w:szCs w:val="21"/>
              </w:rPr>
              <w:t>生态清洁小流域：</w:t>
            </w:r>
            <w:r>
              <w:rPr>
                <w:rFonts w:ascii="仿宋" w:eastAsia="仿宋" w:hAnsi="仿宋" w:cs="仿宋" w:hint="eastAsia"/>
                <w:color w:val="000000"/>
                <w:sz w:val="21"/>
                <w:szCs w:val="21"/>
              </w:rPr>
              <w:t>开展2条生态清洁小流域建设</w:t>
            </w:r>
            <w:r>
              <w:rPr>
                <w:rFonts w:ascii="仿宋" w:eastAsia="仿宋" w:hAnsi="仿宋" w:cs="仿宋"/>
                <w:color w:val="000000"/>
                <w:sz w:val="21"/>
                <w:szCs w:val="21"/>
              </w:rPr>
              <w:t>。</w:t>
            </w:r>
          </w:p>
          <w:p w:rsidR="00184632" w:rsidRDefault="00C719D8">
            <w:pPr>
              <w:autoSpaceDE/>
              <w:autoSpaceDN/>
              <w:adjustRightInd/>
              <w:spacing w:line="430" w:lineRule="exact"/>
              <w:ind w:firstLineChars="0" w:firstLine="0"/>
              <w:jc w:val="left"/>
              <w:textAlignment w:val="auto"/>
              <w:rPr>
                <w:rFonts w:ascii="仿宋" w:eastAsia="仿宋" w:hAnsi="仿宋" w:cs="仿宋"/>
                <w:b/>
                <w:bCs/>
                <w:sz w:val="24"/>
                <w:szCs w:val="24"/>
              </w:rPr>
            </w:pPr>
            <w:r>
              <w:rPr>
                <w:rFonts w:ascii="仿宋" w:eastAsia="仿宋" w:hAnsi="仿宋" w:cs="仿宋" w:hint="eastAsia"/>
                <w:b/>
                <w:bCs/>
                <w:sz w:val="24"/>
                <w:szCs w:val="24"/>
              </w:rPr>
              <w:t>2.重点河湖生态保护修复工程</w:t>
            </w:r>
          </w:p>
          <w:p w:rsidR="00184632" w:rsidRDefault="00C719D8">
            <w:pPr>
              <w:autoSpaceDE/>
              <w:autoSpaceDN/>
              <w:adjustRightInd/>
              <w:spacing w:line="430" w:lineRule="exact"/>
              <w:ind w:firstLine="422"/>
              <w:jc w:val="left"/>
              <w:textAlignment w:val="auto"/>
              <w:rPr>
                <w:rFonts w:ascii="仿宋" w:eastAsia="仿宋" w:hAnsi="仿宋" w:cs="仿宋"/>
                <w:color w:val="000000"/>
                <w:sz w:val="21"/>
                <w:szCs w:val="21"/>
              </w:rPr>
            </w:pPr>
            <w:r>
              <w:rPr>
                <w:rFonts w:ascii="仿宋" w:eastAsia="仿宋" w:hAnsi="仿宋" w:cs="仿宋"/>
                <w:b/>
                <w:bCs/>
                <w:sz w:val="21"/>
                <w:szCs w:val="21"/>
              </w:rPr>
              <w:t>城区内河水环境综合治理</w:t>
            </w:r>
            <w:r>
              <w:rPr>
                <w:rFonts w:ascii="仿宋" w:eastAsia="仿宋" w:hAnsi="仿宋" w:cs="仿宋" w:hint="eastAsia"/>
                <w:b/>
                <w:bCs/>
                <w:sz w:val="21"/>
                <w:szCs w:val="21"/>
              </w:rPr>
              <w:t>：</w:t>
            </w:r>
            <w:r>
              <w:rPr>
                <w:rFonts w:ascii="仿宋" w:eastAsia="仿宋" w:hAnsi="仿宋" w:cs="仿宋" w:hint="eastAsia"/>
                <w:color w:val="000000"/>
                <w:sz w:val="21"/>
                <w:szCs w:val="21"/>
              </w:rPr>
              <w:t>老城排涝沟清淤，建设内河沿河互按、植被缓冲带等。</w:t>
            </w:r>
          </w:p>
          <w:p w:rsidR="00184632" w:rsidRDefault="00C719D8">
            <w:pPr>
              <w:autoSpaceDE/>
              <w:autoSpaceDN/>
              <w:adjustRightInd/>
              <w:spacing w:line="430" w:lineRule="exact"/>
              <w:ind w:firstLine="422"/>
              <w:jc w:val="left"/>
              <w:textAlignment w:val="auto"/>
              <w:rPr>
                <w:rFonts w:ascii="仿宋" w:eastAsia="仿宋" w:hAnsi="仿宋" w:cs="仿宋"/>
                <w:color w:val="000000"/>
                <w:sz w:val="21"/>
                <w:szCs w:val="21"/>
              </w:rPr>
            </w:pPr>
            <w:r>
              <w:rPr>
                <w:rFonts w:ascii="仿宋" w:eastAsia="仿宋" w:hAnsi="仿宋" w:cs="仿宋"/>
                <w:b/>
                <w:bCs/>
                <w:sz w:val="21"/>
                <w:szCs w:val="21"/>
              </w:rPr>
              <w:t>淮滨县东西湖生态调水工程</w:t>
            </w:r>
            <w:r>
              <w:rPr>
                <w:rFonts w:ascii="仿宋" w:eastAsia="仿宋" w:hAnsi="仿宋" w:cs="仿宋" w:hint="eastAsia"/>
                <w:b/>
                <w:bCs/>
                <w:sz w:val="21"/>
                <w:szCs w:val="21"/>
              </w:rPr>
              <w:t>：</w:t>
            </w:r>
            <w:r>
              <w:rPr>
                <w:rFonts w:ascii="仿宋" w:eastAsia="仿宋" w:hAnsi="仿宋" w:cs="仿宋" w:hint="eastAsia"/>
                <w:color w:val="000000"/>
                <w:sz w:val="21"/>
                <w:szCs w:val="21"/>
              </w:rPr>
              <w:t>新建提水泵站1座，疏浚沟港5.79km。</w:t>
            </w:r>
            <w:proofErr w:type="gramStart"/>
            <w:r>
              <w:rPr>
                <w:rFonts w:ascii="仿宋" w:eastAsia="仿宋" w:hAnsi="仿宋" w:cs="仿宋" w:hint="eastAsia"/>
                <w:color w:val="000000"/>
                <w:sz w:val="21"/>
                <w:szCs w:val="21"/>
              </w:rPr>
              <w:t>通过引调淮河</w:t>
            </w:r>
            <w:proofErr w:type="gramEnd"/>
            <w:r>
              <w:rPr>
                <w:rFonts w:ascii="仿宋" w:eastAsia="仿宋" w:hAnsi="仿宋" w:cs="仿宋" w:hint="eastAsia"/>
                <w:color w:val="000000"/>
                <w:sz w:val="21"/>
                <w:szCs w:val="21"/>
              </w:rPr>
              <w:t>水补充改善东西湖水量及水质。</w:t>
            </w:r>
          </w:p>
          <w:p w:rsidR="00184632" w:rsidRDefault="00C719D8">
            <w:pPr>
              <w:autoSpaceDE/>
              <w:autoSpaceDN/>
              <w:adjustRightInd/>
              <w:spacing w:line="430" w:lineRule="exact"/>
              <w:ind w:firstLine="422"/>
              <w:jc w:val="left"/>
              <w:textAlignment w:val="auto"/>
              <w:rPr>
                <w:rFonts w:ascii="仿宋" w:eastAsia="仿宋" w:hAnsi="仿宋" w:cs="仿宋"/>
                <w:color w:val="000000"/>
                <w:sz w:val="21"/>
                <w:szCs w:val="21"/>
              </w:rPr>
            </w:pPr>
            <w:r>
              <w:rPr>
                <w:rFonts w:ascii="仿宋" w:eastAsia="仿宋" w:hAnsi="仿宋" w:cs="仿宋" w:hint="eastAsia"/>
                <w:b/>
                <w:bCs/>
                <w:sz w:val="21"/>
                <w:szCs w:val="21"/>
              </w:rPr>
              <w:t>重要河道水环境综合治理工程：</w:t>
            </w:r>
            <w:r>
              <w:rPr>
                <w:rFonts w:ascii="仿宋" w:eastAsia="仿宋" w:hAnsi="仿宋" w:cs="仿宋" w:hint="eastAsia"/>
                <w:color w:val="000000"/>
                <w:sz w:val="21"/>
                <w:szCs w:val="21"/>
              </w:rPr>
              <w:t>对闾河、乌龙河、饮马港、白露河、</w:t>
            </w:r>
            <w:proofErr w:type="gramStart"/>
            <w:r>
              <w:rPr>
                <w:rFonts w:ascii="仿宋" w:eastAsia="仿宋" w:hAnsi="仿宋" w:cs="仿宋" w:hint="eastAsia"/>
                <w:color w:val="000000"/>
                <w:sz w:val="21"/>
                <w:szCs w:val="21"/>
              </w:rPr>
              <w:t>期思河</w:t>
            </w:r>
            <w:proofErr w:type="gramEnd"/>
            <w:r>
              <w:rPr>
                <w:rFonts w:ascii="仿宋" w:eastAsia="仿宋" w:hAnsi="仿宋" w:cs="仿宋" w:hint="eastAsia"/>
                <w:color w:val="000000"/>
                <w:sz w:val="21"/>
                <w:szCs w:val="21"/>
              </w:rPr>
              <w:t>等河道进行水环境综合治理，主要工程内容为建设生态湿地、植被缓冲带等</w:t>
            </w:r>
          </w:p>
          <w:p w:rsidR="00184632" w:rsidRDefault="00C719D8">
            <w:pPr>
              <w:autoSpaceDE/>
              <w:autoSpaceDN/>
              <w:adjustRightInd/>
              <w:spacing w:line="430" w:lineRule="exact"/>
              <w:ind w:firstLine="422"/>
              <w:jc w:val="left"/>
              <w:textAlignment w:val="auto"/>
              <w:rPr>
                <w:rFonts w:ascii="仿宋" w:eastAsia="仿宋" w:hAnsi="仿宋" w:cs="仿宋"/>
                <w:color w:val="000000"/>
                <w:sz w:val="21"/>
                <w:szCs w:val="21"/>
              </w:rPr>
            </w:pPr>
            <w:r>
              <w:rPr>
                <w:rFonts w:ascii="仿宋" w:eastAsia="仿宋" w:hAnsi="仿宋" w:cs="仿宋"/>
                <w:b/>
                <w:bCs/>
                <w:sz w:val="21"/>
                <w:szCs w:val="21"/>
              </w:rPr>
              <w:t>滨岸带保护与修复工程</w:t>
            </w:r>
            <w:r>
              <w:rPr>
                <w:rFonts w:ascii="仿宋" w:eastAsia="仿宋" w:hAnsi="仿宋" w:cs="仿宋" w:hint="eastAsia"/>
                <w:b/>
                <w:bCs/>
                <w:sz w:val="21"/>
                <w:szCs w:val="21"/>
              </w:rPr>
              <w:t>：</w:t>
            </w:r>
            <w:r>
              <w:rPr>
                <w:rFonts w:ascii="仿宋" w:eastAsia="仿宋" w:hAnsi="仿宋" w:cs="仿宋" w:hint="eastAsia"/>
                <w:color w:val="000000"/>
                <w:sz w:val="21"/>
                <w:szCs w:val="21"/>
              </w:rPr>
              <w:t>对淮滨县重要河流开展滨岸缓冲带修复、河滩整治和植被恢复及硬质堤岸生态化改造建设等。</w:t>
            </w:r>
          </w:p>
          <w:p w:rsidR="00184632" w:rsidRDefault="00C719D8">
            <w:pPr>
              <w:autoSpaceDE/>
              <w:autoSpaceDN/>
              <w:adjustRightInd/>
              <w:spacing w:line="430" w:lineRule="exact"/>
              <w:ind w:firstLine="422"/>
              <w:jc w:val="left"/>
              <w:textAlignment w:val="auto"/>
              <w:rPr>
                <w:rFonts w:ascii="仿宋" w:eastAsia="仿宋" w:hAnsi="仿宋" w:cs="仿宋"/>
                <w:color w:val="000000"/>
                <w:sz w:val="21"/>
                <w:szCs w:val="21"/>
              </w:rPr>
            </w:pPr>
            <w:r>
              <w:rPr>
                <w:rFonts w:ascii="仿宋" w:eastAsia="仿宋" w:hAnsi="仿宋" w:cs="仿宋" w:hint="eastAsia"/>
                <w:b/>
                <w:bCs/>
                <w:sz w:val="21"/>
                <w:szCs w:val="21"/>
              </w:rPr>
              <w:t>水系连通及水美乡村综合整治：</w:t>
            </w:r>
            <w:r>
              <w:rPr>
                <w:rFonts w:ascii="仿宋" w:eastAsia="仿宋" w:hAnsi="仿宋" w:cs="仿宋" w:hint="eastAsia"/>
                <w:color w:val="000000"/>
                <w:sz w:val="21"/>
                <w:szCs w:val="21"/>
              </w:rPr>
              <w:t>以农村黑臭水体为重点，进行污染源拦截和处理，因地制宜建设生态缓冲带及河口湿地，恢复水生态，</w:t>
            </w:r>
            <w:proofErr w:type="gramStart"/>
            <w:r>
              <w:rPr>
                <w:rFonts w:ascii="仿宋" w:eastAsia="仿宋" w:hAnsi="仿宋" w:cs="仿宋" w:hint="eastAsia"/>
                <w:color w:val="000000"/>
                <w:sz w:val="21"/>
                <w:szCs w:val="21"/>
              </w:rPr>
              <w:t>削减面</w:t>
            </w:r>
            <w:proofErr w:type="gramEnd"/>
            <w:r>
              <w:rPr>
                <w:rFonts w:ascii="仿宋" w:eastAsia="仿宋" w:hAnsi="仿宋" w:cs="仿宋" w:hint="eastAsia"/>
                <w:color w:val="000000"/>
                <w:sz w:val="21"/>
                <w:szCs w:val="21"/>
              </w:rPr>
              <w:t>源污染，消除农村黑臭水体。</w:t>
            </w:r>
          </w:p>
          <w:p w:rsidR="00184632" w:rsidRDefault="00C719D8">
            <w:pPr>
              <w:autoSpaceDE/>
              <w:autoSpaceDN/>
              <w:adjustRightInd/>
              <w:spacing w:line="430" w:lineRule="exact"/>
              <w:ind w:firstLine="422"/>
              <w:jc w:val="left"/>
              <w:textAlignment w:val="auto"/>
              <w:rPr>
                <w:rFonts w:ascii="仿宋" w:eastAsia="仿宋" w:hAnsi="仿宋" w:cs="仿宋"/>
                <w:color w:val="000000"/>
                <w:sz w:val="21"/>
                <w:szCs w:val="21"/>
              </w:rPr>
            </w:pPr>
            <w:r>
              <w:rPr>
                <w:rFonts w:ascii="仿宋" w:eastAsia="仿宋" w:hAnsi="仿宋" w:cs="仿宋" w:hint="eastAsia"/>
                <w:b/>
                <w:bCs/>
                <w:sz w:val="21"/>
                <w:szCs w:val="21"/>
              </w:rPr>
              <w:t>生态廊道建设工程：</w:t>
            </w:r>
            <w:r>
              <w:rPr>
                <w:rFonts w:ascii="仿宋" w:eastAsia="仿宋" w:hAnsi="仿宋" w:cs="仿宋" w:hint="eastAsia"/>
                <w:color w:val="000000"/>
                <w:sz w:val="21"/>
                <w:szCs w:val="21"/>
              </w:rPr>
              <w:t>对淮滨县8条主要河流开展生态廊道建设，进一步提升沿河绿化水平，构筑完善的河流生态体系。</w:t>
            </w:r>
          </w:p>
          <w:p w:rsidR="00184632" w:rsidRDefault="00C719D8">
            <w:pPr>
              <w:autoSpaceDE/>
              <w:autoSpaceDN/>
              <w:adjustRightInd/>
              <w:spacing w:line="430" w:lineRule="exact"/>
              <w:ind w:firstLine="422"/>
              <w:jc w:val="left"/>
              <w:textAlignment w:val="auto"/>
              <w:rPr>
                <w:rFonts w:ascii="仿宋" w:eastAsia="仿宋" w:hAnsi="仿宋" w:cs="仿宋"/>
                <w:b/>
                <w:bCs/>
                <w:sz w:val="21"/>
                <w:szCs w:val="21"/>
              </w:rPr>
            </w:pPr>
            <w:r>
              <w:rPr>
                <w:rFonts w:ascii="仿宋" w:eastAsia="仿宋" w:hAnsi="仿宋" w:cs="仿宋" w:hint="eastAsia"/>
                <w:b/>
                <w:bCs/>
                <w:sz w:val="21"/>
                <w:szCs w:val="21"/>
              </w:rPr>
              <w:t>湿地保护与建设工程：</w:t>
            </w:r>
            <w:r>
              <w:rPr>
                <w:rFonts w:ascii="仿宋" w:eastAsia="仿宋" w:hAnsi="仿宋" w:cs="仿宋" w:hint="eastAsia"/>
                <w:color w:val="000000"/>
                <w:sz w:val="21"/>
                <w:szCs w:val="21"/>
              </w:rPr>
              <w:t>加强湿地保护与管理，改善湿地环境。</w:t>
            </w:r>
          </w:p>
          <w:p w:rsidR="00184632" w:rsidRDefault="00C719D8">
            <w:pPr>
              <w:autoSpaceDE/>
              <w:autoSpaceDN/>
              <w:adjustRightInd/>
              <w:spacing w:line="430" w:lineRule="exact"/>
              <w:ind w:firstLine="422"/>
              <w:jc w:val="left"/>
              <w:textAlignment w:val="auto"/>
              <w:rPr>
                <w:b/>
                <w:bCs/>
                <w:sz w:val="24"/>
                <w:szCs w:val="24"/>
              </w:rPr>
            </w:pPr>
            <w:r>
              <w:rPr>
                <w:rFonts w:ascii="仿宋" w:eastAsia="仿宋" w:hAnsi="仿宋" w:cs="仿宋" w:hint="eastAsia"/>
                <w:b/>
                <w:bCs/>
                <w:sz w:val="21"/>
                <w:szCs w:val="21"/>
              </w:rPr>
              <w:t>农村水系保护与建设工程：</w:t>
            </w:r>
            <w:r>
              <w:rPr>
                <w:rFonts w:ascii="仿宋" w:eastAsia="仿宋" w:hAnsi="仿宋" w:cs="仿宋" w:hint="eastAsia"/>
                <w:color w:val="000000"/>
                <w:sz w:val="21"/>
                <w:szCs w:val="21"/>
              </w:rPr>
              <w:t>针对淮滨县域内死河故道、排涝干支沟、港、塘坝等进行生态蓄水湖和泡塘湿地建设，包括引退水措施、生态防渗措施、生态缓冲</w:t>
            </w:r>
            <w:proofErr w:type="gramStart"/>
            <w:r>
              <w:rPr>
                <w:rFonts w:ascii="仿宋" w:eastAsia="仿宋" w:hAnsi="仿宋" w:cs="仿宋" w:hint="eastAsia"/>
                <w:color w:val="000000"/>
                <w:sz w:val="21"/>
                <w:szCs w:val="21"/>
              </w:rPr>
              <w:t>带措施</w:t>
            </w:r>
            <w:proofErr w:type="gramEnd"/>
            <w:r>
              <w:rPr>
                <w:rFonts w:ascii="仿宋" w:eastAsia="仿宋" w:hAnsi="仿宋" w:cs="仿宋" w:hint="eastAsia"/>
                <w:color w:val="000000"/>
                <w:sz w:val="21"/>
                <w:szCs w:val="21"/>
              </w:rPr>
              <w:t>等。</w:t>
            </w:r>
          </w:p>
        </w:tc>
      </w:tr>
    </w:tbl>
    <w:p w:rsidR="00184632" w:rsidRDefault="00C719D8">
      <w:pPr>
        <w:pStyle w:val="1"/>
      </w:pPr>
      <w:bookmarkStart w:id="31" w:name="_Toc27287"/>
      <w:bookmarkStart w:id="32" w:name="_Toc480987319"/>
      <w:bookmarkStart w:id="33" w:name="_Toc20171900"/>
      <w:bookmarkStart w:id="34" w:name="_Toc16221447"/>
      <w:bookmarkStart w:id="35" w:name="_Toc16221451"/>
      <w:bookmarkStart w:id="36" w:name="_Toc25544288"/>
      <w:bookmarkStart w:id="37" w:name="_Toc16221793"/>
      <w:bookmarkStart w:id="38" w:name="_Toc16221789"/>
      <w:bookmarkStart w:id="39" w:name="_Toc16221716"/>
      <w:bookmarkStart w:id="40" w:name="_Toc22760145"/>
      <w:bookmarkStart w:id="41" w:name="_Toc536779660"/>
      <w:bookmarkStart w:id="42" w:name="_Toc535121041"/>
      <w:bookmarkStart w:id="43" w:name="_Toc25729209"/>
      <w:bookmarkStart w:id="44" w:name="_Toc534357234"/>
      <w:bookmarkStart w:id="45" w:name="_Toc16221712"/>
      <w:bookmarkStart w:id="46" w:name="_Toc209676166"/>
      <w:bookmarkStart w:id="47" w:name="_Toc17283343"/>
      <w:bookmarkStart w:id="48" w:name="_Toc17283347"/>
      <w:bookmarkEnd w:id="8"/>
      <w:bookmarkEnd w:id="9"/>
      <w:bookmarkEnd w:id="10"/>
      <w:bookmarkEnd w:id="25"/>
      <w:bookmarkEnd w:id="26"/>
      <w:bookmarkEnd w:id="27"/>
      <w:bookmarkEnd w:id="28"/>
      <w:bookmarkEnd w:id="29"/>
      <w:r>
        <w:lastRenderedPageBreak/>
        <w:t>构建数字孪生水网</w:t>
      </w:r>
      <w:bookmarkEnd w:id="31"/>
    </w:p>
    <w:p w:rsidR="00184632" w:rsidRDefault="00C719D8">
      <w:pPr>
        <w:adjustRightInd w:val="0"/>
        <w:rPr>
          <w:szCs w:val="22"/>
        </w:rPr>
      </w:pPr>
      <w:r>
        <w:rPr>
          <w:szCs w:val="22"/>
        </w:rPr>
        <w:t>按照积极发展数字经济、建设数字政府、提升水资源智慧管理水平等要求，以水利业务需求为导向，以推动水治理能力现代化为目标，坚持科技引领和数字赋能，秉承</w:t>
      </w:r>
      <w:r>
        <w:rPr>
          <w:szCs w:val="22"/>
        </w:rPr>
        <w:t>“</w:t>
      </w:r>
      <w:r>
        <w:rPr>
          <w:szCs w:val="22"/>
        </w:rPr>
        <w:t>向上继承、向下拓展</w:t>
      </w:r>
      <w:r>
        <w:rPr>
          <w:szCs w:val="22"/>
        </w:rPr>
        <w:t>”</w:t>
      </w:r>
      <w:r>
        <w:rPr>
          <w:szCs w:val="22"/>
        </w:rPr>
        <w:t>的原则，重点解决水利要素数据采集、传输、应用中存在的问题，强化水利业务与信息技术的深度融合，实现</w:t>
      </w:r>
      <w:r>
        <w:rPr>
          <w:szCs w:val="22"/>
        </w:rPr>
        <w:t>“</w:t>
      </w:r>
      <w:r>
        <w:rPr>
          <w:szCs w:val="22"/>
        </w:rPr>
        <w:t>聚焦短板、支撑监管、衔接省市、</w:t>
      </w:r>
      <w:proofErr w:type="gramStart"/>
      <w:r>
        <w:rPr>
          <w:szCs w:val="22"/>
        </w:rPr>
        <w:t>一</w:t>
      </w:r>
      <w:proofErr w:type="gramEnd"/>
      <w:r>
        <w:rPr>
          <w:szCs w:val="22"/>
        </w:rPr>
        <w:t>屏尽</w:t>
      </w:r>
      <w:proofErr w:type="gramStart"/>
      <w:r>
        <w:rPr>
          <w:szCs w:val="22"/>
        </w:rPr>
        <w:t>览</w:t>
      </w:r>
      <w:proofErr w:type="gramEnd"/>
      <w:r>
        <w:rPr>
          <w:szCs w:val="22"/>
        </w:rPr>
        <w:t>”</w:t>
      </w:r>
      <w:r>
        <w:rPr>
          <w:szCs w:val="22"/>
        </w:rPr>
        <w:t>，加快淮滨县水利系统智慧化建设，推进智慧管水能力提升。</w:t>
      </w:r>
      <w:r>
        <w:rPr>
          <w:szCs w:val="22"/>
        </w:rPr>
        <w:t xml:space="preserve"> </w:t>
      </w:r>
    </w:p>
    <w:p w:rsidR="00184632" w:rsidRDefault="00C719D8">
      <w:pPr>
        <w:adjustRightInd w:val="0"/>
        <w:rPr>
          <w:szCs w:val="22"/>
        </w:rPr>
      </w:pPr>
      <w:r>
        <w:rPr>
          <w:szCs w:val="22"/>
        </w:rPr>
        <w:t>淮滨县数字孪生水网体系构建应坚持</w:t>
      </w:r>
      <w:r>
        <w:rPr>
          <w:szCs w:val="22"/>
        </w:rPr>
        <w:t>“</w:t>
      </w:r>
      <w:r>
        <w:rPr>
          <w:szCs w:val="22"/>
        </w:rPr>
        <w:t>突出重点、急用先行</w:t>
      </w:r>
      <w:r>
        <w:rPr>
          <w:szCs w:val="22"/>
        </w:rPr>
        <w:t>”</w:t>
      </w:r>
      <w:r>
        <w:rPr>
          <w:szCs w:val="22"/>
        </w:rPr>
        <w:t>的原则，从信息化基础设施、数字孪生平台、调度运行应用、网络安全与管理保障体系</w:t>
      </w:r>
      <w:r>
        <w:rPr>
          <w:szCs w:val="22"/>
        </w:rPr>
        <w:t>5</w:t>
      </w:r>
      <w:r>
        <w:rPr>
          <w:szCs w:val="22"/>
        </w:rPr>
        <w:t>方面，分层分批分步开展建设和完善，形成</w:t>
      </w:r>
      <w:r>
        <w:rPr>
          <w:szCs w:val="22"/>
        </w:rPr>
        <w:t>“</w:t>
      </w:r>
      <w:r>
        <w:rPr>
          <w:szCs w:val="22"/>
        </w:rPr>
        <w:t>三层两体系</w:t>
      </w:r>
      <w:r>
        <w:rPr>
          <w:szCs w:val="22"/>
        </w:rPr>
        <w:t>”</w:t>
      </w:r>
      <w:r>
        <w:rPr>
          <w:szCs w:val="22"/>
        </w:rPr>
        <w:t>总体框架。推动淮滨县数字孪生水网与物理水网同步规划、同步设计、同步建设、同步运行。</w:t>
      </w:r>
    </w:p>
    <w:p w:rsidR="00184632" w:rsidRDefault="00C719D8">
      <w:pPr>
        <w:ind w:firstLine="562"/>
        <w:jc w:val="center"/>
        <w:rPr>
          <w:b/>
          <w:bCs/>
          <w:szCs w:val="28"/>
        </w:rPr>
      </w:pPr>
      <w:r>
        <w:rPr>
          <w:rFonts w:hint="eastAsia"/>
          <w:b/>
          <w:bCs/>
          <w:szCs w:val="28"/>
        </w:rPr>
        <w:t>专栏</w:t>
      </w:r>
      <w:r>
        <w:rPr>
          <w:rFonts w:hint="eastAsia"/>
          <w:b/>
          <w:bCs/>
          <w:szCs w:val="28"/>
        </w:rPr>
        <w:t xml:space="preserve">    </w:t>
      </w:r>
      <w:r>
        <w:rPr>
          <w:rFonts w:hint="eastAsia"/>
          <w:b/>
          <w:bCs/>
          <w:szCs w:val="28"/>
        </w:rPr>
        <w:t>数字孪生水网建设工程</w:t>
      </w:r>
    </w:p>
    <w:tbl>
      <w:tblPr>
        <w:tblStyle w:val="affa"/>
        <w:tblW w:w="0" w:type="auto"/>
        <w:tblLook w:val="04A0" w:firstRow="1" w:lastRow="0" w:firstColumn="1" w:lastColumn="0" w:noHBand="0" w:noVBand="1"/>
      </w:tblPr>
      <w:tblGrid>
        <w:gridCol w:w="8723"/>
      </w:tblGrid>
      <w:tr w:rsidR="00184632">
        <w:tc>
          <w:tcPr>
            <w:tcW w:w="8947" w:type="dxa"/>
          </w:tcPr>
          <w:p w:rsidR="00184632" w:rsidRDefault="00184632">
            <w:pPr>
              <w:autoSpaceDE/>
              <w:autoSpaceDN/>
              <w:adjustRightInd/>
              <w:spacing w:line="440" w:lineRule="exact"/>
              <w:ind w:firstLine="422"/>
              <w:jc w:val="left"/>
              <w:textAlignment w:val="auto"/>
              <w:rPr>
                <w:rFonts w:ascii="仿宋" w:eastAsia="仿宋" w:hAnsi="仿宋" w:cs="仿宋"/>
                <w:b/>
                <w:bCs/>
                <w:sz w:val="21"/>
                <w:szCs w:val="21"/>
              </w:rPr>
            </w:pPr>
          </w:p>
          <w:p w:rsidR="00184632" w:rsidRDefault="00C719D8">
            <w:pPr>
              <w:autoSpaceDE/>
              <w:autoSpaceDN/>
              <w:adjustRightInd/>
              <w:spacing w:line="440" w:lineRule="exact"/>
              <w:ind w:firstLine="422"/>
              <w:jc w:val="left"/>
              <w:textAlignment w:val="auto"/>
              <w:rPr>
                <w:rFonts w:ascii="仿宋" w:eastAsia="仿宋" w:hAnsi="仿宋" w:cs="仿宋"/>
                <w:b/>
                <w:bCs/>
                <w:sz w:val="21"/>
                <w:szCs w:val="21"/>
              </w:rPr>
            </w:pPr>
            <w:r>
              <w:rPr>
                <w:rFonts w:ascii="仿宋" w:eastAsia="仿宋" w:hAnsi="仿宋" w:cs="仿宋" w:hint="eastAsia"/>
                <w:b/>
                <w:bCs/>
                <w:sz w:val="21"/>
                <w:szCs w:val="21"/>
              </w:rPr>
              <w:t>智慧感知网：</w:t>
            </w:r>
            <w:r>
              <w:rPr>
                <w:rFonts w:ascii="仿宋" w:eastAsia="仿宋" w:hAnsi="仿宋" w:cs="仿宋" w:hint="eastAsia"/>
                <w:color w:val="000000"/>
                <w:sz w:val="21"/>
                <w:szCs w:val="21"/>
              </w:rPr>
              <w:t>新建、改造中小河流水文水位监测站、中小型水库水雨情监测设施、行政区界水文监测站、雨量监测站、地下水监测站等水文基础设施，补充完善水库、水闸、险工险段等工程安全监测设施设备和视频监控站点。</w:t>
            </w:r>
          </w:p>
          <w:p w:rsidR="00184632" w:rsidRDefault="00C719D8">
            <w:pPr>
              <w:autoSpaceDE/>
              <w:autoSpaceDN/>
              <w:adjustRightInd/>
              <w:spacing w:line="440" w:lineRule="exact"/>
              <w:ind w:firstLine="422"/>
              <w:jc w:val="left"/>
              <w:textAlignment w:val="auto"/>
              <w:rPr>
                <w:rFonts w:ascii="仿宋" w:eastAsia="仿宋" w:hAnsi="仿宋" w:cs="仿宋"/>
                <w:color w:val="000000"/>
                <w:sz w:val="21"/>
                <w:szCs w:val="21"/>
              </w:rPr>
            </w:pPr>
            <w:r>
              <w:rPr>
                <w:rFonts w:ascii="仿宋" w:eastAsia="仿宋" w:hAnsi="仿宋" w:cs="仿宋" w:hint="eastAsia"/>
                <w:b/>
                <w:bCs/>
                <w:sz w:val="21"/>
                <w:szCs w:val="21"/>
              </w:rPr>
              <w:t>水利信息网：</w:t>
            </w:r>
            <w:r>
              <w:rPr>
                <w:rFonts w:ascii="仿宋" w:eastAsia="仿宋" w:hAnsi="仿宋" w:cs="仿宋" w:hint="eastAsia"/>
                <w:color w:val="000000"/>
                <w:sz w:val="21"/>
                <w:szCs w:val="21"/>
              </w:rPr>
              <w:t>扩大水利业务网、防汛</w:t>
            </w:r>
            <w:proofErr w:type="gramStart"/>
            <w:r>
              <w:rPr>
                <w:rFonts w:ascii="仿宋" w:eastAsia="仿宋" w:hAnsi="仿宋" w:cs="仿宋" w:hint="eastAsia"/>
                <w:color w:val="000000"/>
                <w:sz w:val="21"/>
                <w:szCs w:val="21"/>
              </w:rPr>
              <w:t>会商网</w:t>
            </w:r>
            <w:proofErr w:type="gramEnd"/>
            <w:r>
              <w:rPr>
                <w:rFonts w:ascii="仿宋" w:eastAsia="仿宋" w:hAnsi="仿宋" w:cs="仿宋" w:hint="eastAsia"/>
                <w:color w:val="000000"/>
                <w:sz w:val="21"/>
                <w:szCs w:val="21"/>
              </w:rPr>
              <w:t>覆盖范围，提高网络带宽、更新改造老旧设备，部分单位更新、配置卫星电话。</w:t>
            </w:r>
          </w:p>
          <w:p w:rsidR="00184632" w:rsidRDefault="00C719D8">
            <w:pPr>
              <w:autoSpaceDE/>
              <w:autoSpaceDN/>
              <w:adjustRightInd/>
              <w:spacing w:line="440" w:lineRule="exact"/>
              <w:ind w:firstLine="422"/>
              <w:jc w:val="left"/>
              <w:textAlignment w:val="auto"/>
              <w:rPr>
                <w:rFonts w:ascii="仿宋" w:eastAsia="仿宋" w:hAnsi="仿宋" w:cs="仿宋"/>
                <w:color w:val="000000"/>
                <w:sz w:val="21"/>
                <w:szCs w:val="21"/>
              </w:rPr>
            </w:pPr>
            <w:r>
              <w:rPr>
                <w:rFonts w:ascii="仿宋" w:eastAsia="仿宋" w:hAnsi="仿宋" w:cs="仿宋" w:hint="eastAsia"/>
                <w:b/>
                <w:bCs/>
                <w:sz w:val="21"/>
                <w:szCs w:val="21"/>
              </w:rPr>
              <w:t>数据汇聚平台：</w:t>
            </w:r>
            <w:r>
              <w:rPr>
                <w:rFonts w:ascii="仿宋" w:eastAsia="仿宋" w:hAnsi="仿宋" w:cs="仿宋" w:hint="eastAsia"/>
                <w:color w:val="000000"/>
                <w:sz w:val="21"/>
                <w:szCs w:val="21"/>
              </w:rPr>
              <w:t>建设淮滨县水利数据汇聚和交换共享平台。</w:t>
            </w:r>
          </w:p>
          <w:p w:rsidR="00184632" w:rsidRDefault="00C719D8">
            <w:pPr>
              <w:autoSpaceDE/>
              <w:autoSpaceDN/>
              <w:adjustRightInd/>
              <w:spacing w:line="440" w:lineRule="exact"/>
              <w:ind w:firstLine="422"/>
              <w:jc w:val="left"/>
              <w:textAlignment w:val="auto"/>
              <w:rPr>
                <w:rFonts w:ascii="仿宋" w:eastAsia="仿宋" w:hAnsi="仿宋" w:cs="仿宋"/>
                <w:color w:val="000000"/>
                <w:sz w:val="21"/>
                <w:szCs w:val="21"/>
              </w:rPr>
            </w:pPr>
            <w:r>
              <w:rPr>
                <w:rFonts w:ascii="仿宋" w:eastAsia="仿宋" w:hAnsi="仿宋" w:cs="仿宋" w:hint="eastAsia"/>
                <w:b/>
                <w:bCs/>
                <w:sz w:val="21"/>
                <w:szCs w:val="21"/>
              </w:rPr>
              <w:t>水利一张图：</w:t>
            </w:r>
            <w:r>
              <w:rPr>
                <w:rFonts w:ascii="仿宋" w:eastAsia="仿宋" w:hAnsi="仿宋" w:cs="仿宋" w:hint="eastAsia"/>
                <w:color w:val="000000"/>
                <w:sz w:val="21"/>
                <w:szCs w:val="21"/>
              </w:rPr>
              <w:t>建设县级水利一张图，为各业务系统提供统一的时空服务接口。</w:t>
            </w:r>
          </w:p>
          <w:p w:rsidR="00184632" w:rsidRDefault="00C719D8">
            <w:pPr>
              <w:autoSpaceDE/>
              <w:autoSpaceDN/>
              <w:adjustRightInd/>
              <w:spacing w:line="440" w:lineRule="exact"/>
              <w:ind w:firstLine="422"/>
              <w:jc w:val="left"/>
              <w:textAlignment w:val="auto"/>
              <w:rPr>
                <w:rFonts w:ascii="仿宋" w:eastAsia="仿宋" w:hAnsi="仿宋" w:cs="仿宋"/>
                <w:color w:val="000000"/>
                <w:sz w:val="21"/>
                <w:szCs w:val="21"/>
              </w:rPr>
            </w:pPr>
            <w:r>
              <w:rPr>
                <w:rFonts w:ascii="仿宋" w:eastAsia="仿宋" w:hAnsi="仿宋" w:cs="仿宋" w:hint="eastAsia"/>
                <w:b/>
                <w:bCs/>
                <w:sz w:val="21"/>
                <w:szCs w:val="21"/>
              </w:rPr>
              <w:t>业务应用系统：</w:t>
            </w:r>
            <w:r>
              <w:rPr>
                <w:rFonts w:ascii="仿宋" w:eastAsia="仿宋" w:hAnsi="仿宋" w:cs="仿宋" w:hint="eastAsia"/>
                <w:color w:val="000000"/>
                <w:sz w:val="21"/>
                <w:szCs w:val="21"/>
              </w:rPr>
              <w:t>整合构建水害、水资源、水生态环境、水工程、农村水利、水利监督、水公共服务、水利政务、综合决策9大应用，促进业务全面协同。</w:t>
            </w:r>
          </w:p>
          <w:p w:rsidR="00184632" w:rsidRDefault="00C719D8">
            <w:pPr>
              <w:autoSpaceDE/>
              <w:autoSpaceDN/>
              <w:adjustRightInd/>
              <w:spacing w:line="440" w:lineRule="exact"/>
              <w:ind w:firstLine="422"/>
              <w:jc w:val="left"/>
              <w:textAlignment w:val="auto"/>
              <w:rPr>
                <w:rFonts w:ascii="仿宋" w:eastAsia="仿宋" w:hAnsi="仿宋" w:cs="仿宋"/>
                <w:color w:val="000000"/>
                <w:sz w:val="21"/>
                <w:szCs w:val="21"/>
              </w:rPr>
            </w:pPr>
            <w:r>
              <w:rPr>
                <w:rFonts w:ascii="仿宋" w:eastAsia="仿宋" w:hAnsi="仿宋" w:cs="仿宋" w:hint="eastAsia"/>
                <w:b/>
                <w:bCs/>
                <w:sz w:val="21"/>
                <w:szCs w:val="21"/>
              </w:rPr>
              <w:t>网络安全体系：</w:t>
            </w:r>
            <w:r>
              <w:rPr>
                <w:rFonts w:ascii="仿宋" w:eastAsia="仿宋" w:hAnsi="仿宋" w:cs="仿宋" w:hint="eastAsia"/>
                <w:color w:val="000000"/>
                <w:sz w:val="21"/>
                <w:szCs w:val="21"/>
              </w:rPr>
              <w:t>包含网络安全技术体系和网络安全管理体系建设。</w:t>
            </w:r>
          </w:p>
          <w:p w:rsidR="00184632" w:rsidRDefault="00C719D8">
            <w:pPr>
              <w:autoSpaceDE/>
              <w:autoSpaceDN/>
              <w:adjustRightInd/>
              <w:spacing w:line="440" w:lineRule="exact"/>
              <w:ind w:firstLine="422"/>
              <w:jc w:val="left"/>
              <w:textAlignment w:val="auto"/>
              <w:rPr>
                <w:rFonts w:ascii="仿宋" w:eastAsia="仿宋" w:hAnsi="仿宋" w:cs="仿宋"/>
                <w:color w:val="000000"/>
                <w:sz w:val="21"/>
                <w:szCs w:val="21"/>
              </w:rPr>
            </w:pPr>
            <w:r>
              <w:rPr>
                <w:rFonts w:ascii="仿宋" w:eastAsia="仿宋" w:hAnsi="仿宋" w:cs="仿宋" w:hint="eastAsia"/>
                <w:b/>
                <w:bCs/>
                <w:sz w:val="21"/>
                <w:szCs w:val="21"/>
              </w:rPr>
              <w:t>保障环境：</w:t>
            </w:r>
            <w:r>
              <w:rPr>
                <w:rFonts w:ascii="仿宋" w:eastAsia="仿宋" w:hAnsi="仿宋" w:cs="仿宋" w:hint="eastAsia"/>
                <w:color w:val="000000"/>
                <w:sz w:val="21"/>
                <w:szCs w:val="21"/>
              </w:rPr>
              <w:t>建立数据交换、应用系统开发、水利信息资源共享、网络安全等相关标准和规章制度，开展智慧水利宣传、交流与人员培训。</w:t>
            </w:r>
          </w:p>
          <w:p w:rsidR="00184632" w:rsidRDefault="00184632">
            <w:pPr>
              <w:autoSpaceDE/>
              <w:autoSpaceDN/>
              <w:adjustRightInd/>
              <w:spacing w:line="440" w:lineRule="exact"/>
              <w:ind w:firstLine="482"/>
              <w:jc w:val="left"/>
              <w:textAlignment w:val="auto"/>
              <w:rPr>
                <w:b/>
                <w:bCs/>
                <w:sz w:val="24"/>
                <w:szCs w:val="24"/>
              </w:rPr>
            </w:pPr>
          </w:p>
        </w:tc>
      </w:tr>
    </w:tbl>
    <w:p w:rsidR="00184632" w:rsidRDefault="00C719D8">
      <w:pPr>
        <w:pStyle w:val="1"/>
      </w:pPr>
      <w:bookmarkStart w:id="49" w:name="_Toc1314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lastRenderedPageBreak/>
        <w:t>重点项目与实施安排</w:t>
      </w:r>
      <w:bookmarkEnd w:id="49"/>
    </w:p>
    <w:p w:rsidR="00184632" w:rsidRDefault="00C719D8">
      <w:pPr>
        <w:pStyle w:val="2"/>
      </w:pPr>
      <w:bookmarkStart w:id="50" w:name="_Toc1624"/>
      <w:bookmarkStart w:id="51" w:name="_Toc499644289"/>
      <w:r>
        <w:t>重点项目</w:t>
      </w:r>
      <w:bookmarkEnd w:id="50"/>
    </w:p>
    <w:bookmarkEnd w:id="51"/>
    <w:p w:rsidR="00184632" w:rsidRDefault="00C719D8">
      <w:r>
        <w:t>按照规划总体要求，依据淮滨县全域水网建设重点任务，遵循</w:t>
      </w:r>
      <w:r>
        <w:t>“</w:t>
      </w:r>
      <w:r>
        <w:t>突出重点、整体推进，深入论证、严格筛选，坚持标准、适度超前，实际需要与可能性结合</w:t>
      </w:r>
      <w:r>
        <w:t>”</w:t>
      </w:r>
      <w:r>
        <w:t>的原则，综合分析建设必要性强、前期工作较好、地方需求迫切、资金来源明确等实际情况，在继续实施未完成项目的基础上，合理安排规划实施项目重点，着力提升淮滨县水安全保障能力。</w:t>
      </w:r>
      <w:r>
        <w:t xml:space="preserve"> </w:t>
      </w:r>
    </w:p>
    <w:p w:rsidR="00184632" w:rsidRDefault="00C719D8">
      <w:pPr>
        <w:rPr>
          <w:szCs w:val="28"/>
        </w:rPr>
      </w:pPr>
      <w:r>
        <w:rPr>
          <w:szCs w:val="28"/>
        </w:rPr>
        <w:t>（</w:t>
      </w:r>
      <w:r>
        <w:rPr>
          <w:szCs w:val="28"/>
        </w:rPr>
        <w:t>1</w:t>
      </w:r>
      <w:r>
        <w:rPr>
          <w:szCs w:val="28"/>
        </w:rPr>
        <w:t>）防洪排涝工程</w:t>
      </w:r>
    </w:p>
    <w:p w:rsidR="00184632" w:rsidRDefault="00C719D8">
      <w:pPr>
        <w:rPr>
          <w:szCs w:val="28"/>
        </w:rPr>
      </w:pPr>
      <w:r>
        <w:rPr>
          <w:szCs w:val="28"/>
        </w:rPr>
        <w:t>防洪排涝工程重点项目包括淮河干流淮滨城区段防洪能力提升综合治理工程、洪河治理工程（淮滨县段）</w:t>
      </w:r>
      <w:r>
        <w:rPr>
          <w:rFonts w:hint="eastAsia"/>
          <w:szCs w:val="28"/>
        </w:rPr>
        <w:t>、白露河分洪道防洪除涝综合治理工程及中型水闸建设工程</w:t>
      </w:r>
      <w:r>
        <w:rPr>
          <w:szCs w:val="28"/>
        </w:rPr>
        <w:t>，通过工程建设，保障沿线居民生命财产安全。</w:t>
      </w:r>
    </w:p>
    <w:p w:rsidR="00184632" w:rsidRDefault="00C719D8">
      <w:pPr>
        <w:rPr>
          <w:szCs w:val="28"/>
        </w:rPr>
      </w:pPr>
      <w:r>
        <w:rPr>
          <w:szCs w:val="28"/>
        </w:rPr>
        <w:t>（</w:t>
      </w:r>
      <w:r>
        <w:rPr>
          <w:szCs w:val="28"/>
        </w:rPr>
        <w:t>2</w:t>
      </w:r>
      <w:r>
        <w:rPr>
          <w:szCs w:val="28"/>
        </w:rPr>
        <w:t>）城乡供水工程</w:t>
      </w:r>
    </w:p>
    <w:p w:rsidR="00184632" w:rsidRDefault="00C719D8">
      <w:pPr>
        <w:rPr>
          <w:color w:val="000000"/>
          <w:szCs w:val="24"/>
        </w:rPr>
      </w:pPr>
      <w:r>
        <w:rPr>
          <w:color w:val="000000"/>
          <w:szCs w:val="24"/>
        </w:rPr>
        <w:t>城乡</w:t>
      </w:r>
      <w:r>
        <w:rPr>
          <w:szCs w:val="28"/>
        </w:rPr>
        <w:t>供水</w:t>
      </w:r>
      <w:r>
        <w:rPr>
          <w:color w:val="000000"/>
          <w:szCs w:val="24"/>
        </w:rPr>
        <w:t>工程重点项目包括淮滨县水源置换及第二供水厂建设工程、淮滨县水源置换及第二供水厂延伸淮南供水工程、淮滨县水源置换及第二供水厂延伸淮北供水工程。通过利用淮河水源，新建取水工程、原水管道、净水厂、配水管网，实现城乡饮用水地表化和城乡供水一体化，减少深层地下水开采，满足城乡居民同享优质饮用水源的迫切需求，促进乡村振兴、城乡融合发展。</w:t>
      </w:r>
      <w:r>
        <w:rPr>
          <w:color w:val="000000"/>
          <w:szCs w:val="24"/>
        </w:rPr>
        <w:t xml:space="preserve"> </w:t>
      </w:r>
    </w:p>
    <w:p w:rsidR="00184632" w:rsidRDefault="00C719D8">
      <w:pPr>
        <w:rPr>
          <w:szCs w:val="28"/>
        </w:rPr>
      </w:pPr>
      <w:r>
        <w:rPr>
          <w:szCs w:val="28"/>
        </w:rPr>
        <w:t>（</w:t>
      </w:r>
      <w:r>
        <w:rPr>
          <w:szCs w:val="28"/>
        </w:rPr>
        <w:t>3</w:t>
      </w:r>
      <w:r>
        <w:rPr>
          <w:szCs w:val="28"/>
        </w:rPr>
        <w:t>）灌溉排水工程</w:t>
      </w:r>
    </w:p>
    <w:p w:rsidR="00184632" w:rsidRDefault="00C719D8">
      <w:pPr>
        <w:rPr>
          <w:szCs w:val="28"/>
        </w:rPr>
      </w:pPr>
      <w:r>
        <w:rPr>
          <w:szCs w:val="28"/>
        </w:rPr>
        <w:t>灌溉排水工程中的项目为河南省大别山临淮灌区工程淮滨灌片，该项目为淮滨县</w:t>
      </w:r>
      <w:r>
        <w:rPr>
          <w:szCs w:val="28"/>
        </w:rPr>
        <w:t>87.64</w:t>
      </w:r>
      <w:r>
        <w:rPr>
          <w:szCs w:val="28"/>
        </w:rPr>
        <w:t>万亩耕地提供灌溉水源，</w:t>
      </w:r>
      <w:r>
        <w:rPr>
          <w:color w:val="000000"/>
          <w:szCs w:val="24"/>
        </w:rPr>
        <w:t>保障粮食生产安全，同时改善农村水生态环境，不断满足人民群众对美好生活的向往。</w:t>
      </w:r>
    </w:p>
    <w:p w:rsidR="00184632" w:rsidRDefault="00C719D8">
      <w:pPr>
        <w:jc w:val="left"/>
        <w:rPr>
          <w:color w:val="000000"/>
          <w:szCs w:val="24"/>
        </w:rPr>
      </w:pPr>
      <w:r>
        <w:rPr>
          <w:szCs w:val="28"/>
        </w:rPr>
        <w:lastRenderedPageBreak/>
        <w:t>（</w:t>
      </w:r>
      <w:r>
        <w:rPr>
          <w:szCs w:val="28"/>
        </w:rPr>
        <w:t>4</w:t>
      </w:r>
      <w:r>
        <w:rPr>
          <w:szCs w:val="28"/>
        </w:rPr>
        <w:t>）</w:t>
      </w:r>
      <w:r>
        <w:rPr>
          <w:color w:val="000000"/>
          <w:szCs w:val="24"/>
        </w:rPr>
        <w:t>河湖生态保护工程</w:t>
      </w:r>
      <w:r>
        <w:rPr>
          <w:color w:val="000000"/>
          <w:szCs w:val="24"/>
        </w:rPr>
        <w:t xml:space="preserve"> </w:t>
      </w:r>
    </w:p>
    <w:p w:rsidR="00184632" w:rsidRDefault="00C719D8">
      <w:pPr>
        <w:jc w:val="left"/>
        <w:rPr>
          <w:color w:val="000000"/>
          <w:szCs w:val="24"/>
        </w:rPr>
      </w:pPr>
      <w:r>
        <w:rPr>
          <w:color w:val="000000"/>
          <w:szCs w:val="24"/>
        </w:rPr>
        <w:t>河湖生态保护工程重点项目为城区内河水环境综合治理</w:t>
      </w:r>
      <w:r>
        <w:rPr>
          <w:rFonts w:hint="eastAsia"/>
          <w:color w:val="000000"/>
          <w:szCs w:val="24"/>
        </w:rPr>
        <w:t>，</w:t>
      </w:r>
      <w:r>
        <w:rPr>
          <w:color w:val="000000"/>
          <w:szCs w:val="24"/>
        </w:rPr>
        <w:t>闾河、乌龙河、</w:t>
      </w:r>
      <w:proofErr w:type="gramStart"/>
      <w:r>
        <w:rPr>
          <w:color w:val="000000"/>
          <w:szCs w:val="24"/>
        </w:rPr>
        <w:t>饮马港水</w:t>
      </w:r>
      <w:proofErr w:type="gramEnd"/>
      <w:r>
        <w:rPr>
          <w:color w:val="000000"/>
          <w:szCs w:val="24"/>
        </w:rPr>
        <w:t>环境综合治理工程和白露河水环境综合治理工程等。</w:t>
      </w:r>
    </w:p>
    <w:p w:rsidR="00184632" w:rsidRDefault="00C719D8">
      <w:pPr>
        <w:jc w:val="left"/>
        <w:rPr>
          <w:color w:val="000000"/>
          <w:szCs w:val="24"/>
        </w:rPr>
      </w:pPr>
      <w:r>
        <w:rPr>
          <w:color w:val="000000"/>
          <w:szCs w:val="24"/>
        </w:rPr>
        <w:t>（</w:t>
      </w:r>
      <w:r>
        <w:rPr>
          <w:color w:val="000000"/>
          <w:szCs w:val="24"/>
        </w:rPr>
        <w:t>5</w:t>
      </w:r>
      <w:r>
        <w:rPr>
          <w:color w:val="000000"/>
          <w:szCs w:val="24"/>
        </w:rPr>
        <w:t>）数字孪生水网工程</w:t>
      </w:r>
    </w:p>
    <w:p w:rsidR="00184632" w:rsidRDefault="00C719D8">
      <w:pPr>
        <w:jc w:val="left"/>
        <w:rPr>
          <w:color w:val="000000"/>
          <w:szCs w:val="24"/>
        </w:rPr>
      </w:pPr>
      <w:r>
        <w:rPr>
          <w:color w:val="000000"/>
          <w:szCs w:val="24"/>
        </w:rPr>
        <w:t>结合淮滨县水利信息化管理实际，重点建设智慧感知网、水利信息网、水利一张图等。</w:t>
      </w:r>
      <w:r>
        <w:rPr>
          <w:color w:val="000000"/>
          <w:szCs w:val="24"/>
        </w:rPr>
        <w:t xml:space="preserve"> </w:t>
      </w:r>
    </w:p>
    <w:p w:rsidR="00184632" w:rsidRDefault="00C719D8">
      <w:pPr>
        <w:pStyle w:val="2"/>
      </w:pPr>
      <w:bookmarkStart w:id="52" w:name="_Toc1356"/>
      <w:r>
        <w:t>投资匡算与实施安排</w:t>
      </w:r>
      <w:bookmarkEnd w:id="52"/>
    </w:p>
    <w:p w:rsidR="00184632" w:rsidRDefault="00C719D8">
      <w:pPr>
        <w:pStyle w:val="3"/>
        <w:rPr>
          <w:spacing w:val="-4"/>
        </w:rPr>
      </w:pPr>
      <w:r>
        <w:rPr>
          <w:spacing w:val="-4"/>
        </w:rPr>
        <w:t>投资匡算</w:t>
      </w:r>
    </w:p>
    <w:p w:rsidR="00184632" w:rsidRDefault="00C719D8">
      <w:pPr>
        <w:rPr>
          <w:color w:val="000000"/>
          <w:szCs w:val="24"/>
        </w:rPr>
      </w:pPr>
      <w:r>
        <w:rPr>
          <w:color w:val="000000"/>
          <w:szCs w:val="24"/>
        </w:rPr>
        <w:t>根据规划确定的水治理开发利用和保护目标，拟安排水网建设项目共</w:t>
      </w:r>
      <w:r>
        <w:rPr>
          <w:color w:val="000000"/>
          <w:szCs w:val="24"/>
        </w:rPr>
        <w:t>5</w:t>
      </w:r>
      <w:r>
        <w:rPr>
          <w:color w:val="000000"/>
          <w:szCs w:val="24"/>
        </w:rPr>
        <w:t>大类</w:t>
      </w:r>
      <w:r>
        <w:rPr>
          <w:rFonts w:hint="eastAsia"/>
          <w:color w:val="000000"/>
          <w:szCs w:val="24"/>
        </w:rPr>
        <w:t>37</w:t>
      </w:r>
      <w:r>
        <w:rPr>
          <w:color w:val="000000"/>
          <w:szCs w:val="24"/>
        </w:rPr>
        <w:t>项，按项目建设任务分类，包括</w:t>
      </w:r>
      <w:r>
        <w:rPr>
          <w:szCs w:val="28"/>
        </w:rPr>
        <w:t>防洪排涝工程、城乡供水工程、灌溉排水工程、</w:t>
      </w:r>
      <w:r>
        <w:rPr>
          <w:color w:val="000000"/>
          <w:szCs w:val="24"/>
        </w:rPr>
        <w:t>河湖生态保护工程和数字孪生水网工程，规划总投资</w:t>
      </w:r>
      <w:r>
        <w:rPr>
          <w:rFonts w:hint="eastAsia"/>
          <w:color w:val="000000"/>
          <w:szCs w:val="24"/>
        </w:rPr>
        <w:t>197.10</w:t>
      </w:r>
      <w:r>
        <w:rPr>
          <w:color w:val="000000"/>
          <w:szCs w:val="24"/>
        </w:rPr>
        <w:t>亿元。</w:t>
      </w:r>
      <w:r>
        <w:rPr>
          <w:color w:val="000000"/>
          <w:szCs w:val="24"/>
        </w:rPr>
        <w:t xml:space="preserve"> </w:t>
      </w:r>
    </w:p>
    <w:p w:rsidR="00184632" w:rsidRDefault="00C719D8">
      <w:pPr>
        <w:pStyle w:val="3"/>
        <w:rPr>
          <w:spacing w:val="-4"/>
        </w:rPr>
      </w:pPr>
      <w:r>
        <w:rPr>
          <w:spacing w:val="-4"/>
        </w:rPr>
        <w:t>实施安排</w:t>
      </w:r>
    </w:p>
    <w:p w:rsidR="00184632" w:rsidRDefault="00C719D8">
      <w:pPr>
        <w:rPr>
          <w:color w:val="000000"/>
          <w:szCs w:val="24"/>
        </w:rPr>
      </w:pPr>
      <w:r>
        <w:rPr>
          <w:color w:val="000000"/>
          <w:szCs w:val="24"/>
        </w:rPr>
        <w:t>根据淮滨县现状及经济发展的情况下，对规划提出的各类工程项目，按照增产增效潜力大、经济社会及生态效益好的项目优先安排原则，分轻重缓急提出实施安排意见。具体按以下原则进行安排：</w:t>
      </w:r>
      <w:r>
        <w:rPr>
          <w:color w:val="000000"/>
          <w:szCs w:val="24"/>
        </w:rPr>
        <w:t xml:space="preserve"> </w:t>
      </w:r>
    </w:p>
    <w:p w:rsidR="00184632" w:rsidRDefault="00C719D8">
      <w:pPr>
        <w:rPr>
          <w:color w:val="000000"/>
          <w:szCs w:val="24"/>
        </w:rPr>
      </w:pPr>
      <w:r>
        <w:rPr>
          <w:color w:val="000000"/>
          <w:szCs w:val="24"/>
        </w:rPr>
        <w:t>（</w:t>
      </w:r>
      <w:r>
        <w:rPr>
          <w:color w:val="000000"/>
          <w:szCs w:val="24"/>
        </w:rPr>
        <w:t>1</w:t>
      </w:r>
      <w:r>
        <w:rPr>
          <w:color w:val="000000"/>
          <w:szCs w:val="24"/>
        </w:rPr>
        <w:t>）已开展前期工作深度。考虑到水利项目开工建设必须具备一定的前期工作深度，在项目分期实施安排中优先安排已开展前期工作的项目。</w:t>
      </w:r>
      <w:r>
        <w:rPr>
          <w:color w:val="000000"/>
          <w:szCs w:val="24"/>
        </w:rPr>
        <w:t xml:space="preserve"> </w:t>
      </w:r>
    </w:p>
    <w:p w:rsidR="00184632" w:rsidRDefault="00C719D8">
      <w:pPr>
        <w:rPr>
          <w:color w:val="000000"/>
          <w:szCs w:val="24"/>
        </w:rPr>
      </w:pPr>
      <w:r>
        <w:rPr>
          <w:color w:val="000000"/>
          <w:szCs w:val="24"/>
        </w:rPr>
        <w:t>（</w:t>
      </w:r>
      <w:r>
        <w:rPr>
          <w:color w:val="000000"/>
          <w:szCs w:val="24"/>
        </w:rPr>
        <w:t>2</w:t>
      </w:r>
      <w:r>
        <w:rPr>
          <w:color w:val="000000"/>
          <w:szCs w:val="24"/>
        </w:rPr>
        <w:t>）项目建设的紧迫性。优先安排与人民群众生活、生产密切相关的民生水利项目，如以城镇供水为重点的水源工程等。优先安排支持和保障区域经济社会发展和人民生命财产安全的较大项目，如防洪工程、灌区工程等。</w:t>
      </w:r>
      <w:r>
        <w:rPr>
          <w:color w:val="000000"/>
          <w:szCs w:val="24"/>
        </w:rPr>
        <w:t xml:space="preserve"> </w:t>
      </w:r>
    </w:p>
    <w:p w:rsidR="00184632" w:rsidRDefault="00C719D8">
      <w:pPr>
        <w:rPr>
          <w:color w:val="000000"/>
          <w:szCs w:val="24"/>
        </w:rPr>
      </w:pPr>
      <w:r>
        <w:rPr>
          <w:color w:val="000000"/>
          <w:szCs w:val="24"/>
        </w:rPr>
        <w:lastRenderedPageBreak/>
        <w:t>（</w:t>
      </w:r>
      <w:r>
        <w:rPr>
          <w:color w:val="000000"/>
          <w:szCs w:val="24"/>
        </w:rPr>
        <w:t>3</w:t>
      </w:r>
      <w:r>
        <w:rPr>
          <w:color w:val="000000"/>
          <w:szCs w:val="24"/>
        </w:rPr>
        <w:t>）流域及区域间协调难度。所在区域土地利用、生态环境等关系协调难度不大，不存在影响项目立项的重大制约因素，不造成新的水事矛盾，不会对下游河道生态造成重大不利影响的项目优先安排。</w:t>
      </w:r>
      <w:r>
        <w:rPr>
          <w:color w:val="000000"/>
          <w:szCs w:val="24"/>
        </w:rPr>
        <w:t xml:space="preserve"> </w:t>
      </w:r>
    </w:p>
    <w:p w:rsidR="00184632" w:rsidRDefault="00C719D8">
      <w:pPr>
        <w:rPr>
          <w:color w:val="000000"/>
          <w:szCs w:val="24"/>
        </w:rPr>
      </w:pPr>
      <w:r>
        <w:rPr>
          <w:color w:val="000000"/>
          <w:szCs w:val="24"/>
        </w:rPr>
        <w:t>（</w:t>
      </w:r>
      <w:r>
        <w:rPr>
          <w:color w:val="000000"/>
          <w:szCs w:val="24"/>
        </w:rPr>
        <w:t>4</w:t>
      </w:r>
      <w:r>
        <w:rPr>
          <w:color w:val="000000"/>
          <w:szCs w:val="24"/>
        </w:rPr>
        <w:t>）近期和远期相结合。考虑到大型水利工程建设有一定的周期，在建设周期内为满足区域经济社会发展近期用水需求，考虑适当建设中小型水利工程，解决近期发展用水需求。</w:t>
      </w:r>
      <w:r>
        <w:rPr>
          <w:color w:val="000000"/>
          <w:szCs w:val="24"/>
        </w:rPr>
        <w:t xml:space="preserve"> </w:t>
      </w:r>
    </w:p>
    <w:p w:rsidR="00184632" w:rsidRDefault="00C719D8">
      <w:pPr>
        <w:rPr>
          <w:color w:val="000000"/>
          <w:szCs w:val="24"/>
        </w:rPr>
      </w:pPr>
      <w:r>
        <w:rPr>
          <w:color w:val="000000"/>
          <w:szCs w:val="24"/>
        </w:rPr>
        <w:t>为了加快淮滨县全域水网规划项目的实施进程，完善水利基础设施网络建设，持续满足国民经济发展需要，推动淮滨县水利高质量跨越式展，本次规划选择了一批重点实施工程，总投资</w:t>
      </w:r>
      <w:r>
        <w:rPr>
          <w:rFonts w:hint="eastAsia"/>
          <w:color w:val="000000"/>
          <w:szCs w:val="24"/>
        </w:rPr>
        <w:t>147.60</w:t>
      </w:r>
      <w:r>
        <w:rPr>
          <w:color w:val="000000"/>
          <w:szCs w:val="24"/>
        </w:rPr>
        <w:t>亿元。</w:t>
      </w:r>
      <w:r>
        <w:rPr>
          <w:color w:val="000000"/>
          <w:szCs w:val="24"/>
        </w:rPr>
        <w:t xml:space="preserve"> </w:t>
      </w:r>
    </w:p>
    <w:p w:rsidR="00184632" w:rsidRDefault="00184632">
      <w:pPr>
        <w:widowControl/>
        <w:spacing w:line="320" w:lineRule="exact"/>
        <w:ind w:firstLineChars="0" w:firstLine="0"/>
        <w:jc w:val="center"/>
        <w:textAlignment w:val="center"/>
        <w:rPr>
          <w:rFonts w:eastAsia="黑体"/>
          <w:color w:val="000000"/>
          <w:kern w:val="0"/>
          <w:sz w:val="24"/>
          <w:szCs w:val="24"/>
          <w:lang w:bidi="ar"/>
        </w:rPr>
        <w:sectPr w:rsidR="00184632">
          <w:headerReference w:type="default" r:id="rId17"/>
          <w:footerReference w:type="default" r:id="rId18"/>
          <w:pgSz w:w="11907" w:h="16840"/>
          <w:pgMar w:top="1417" w:right="1587" w:bottom="1474" w:left="1587" w:header="851" w:footer="964" w:gutter="0"/>
          <w:cols w:space="0"/>
          <w:docGrid w:linePitch="516"/>
        </w:sectPr>
      </w:pPr>
    </w:p>
    <w:tbl>
      <w:tblPr>
        <w:tblW w:w="5000" w:type="pct"/>
        <w:tblLook w:val="04A0" w:firstRow="1" w:lastRow="0" w:firstColumn="1" w:lastColumn="0" w:noHBand="0" w:noVBand="1"/>
      </w:tblPr>
      <w:tblGrid>
        <w:gridCol w:w="1283"/>
        <w:gridCol w:w="2433"/>
        <w:gridCol w:w="896"/>
        <w:gridCol w:w="5091"/>
        <w:gridCol w:w="1476"/>
        <w:gridCol w:w="1476"/>
        <w:gridCol w:w="1294"/>
      </w:tblGrid>
      <w:tr w:rsidR="00184632">
        <w:trPr>
          <w:trHeight w:val="405"/>
          <w:tblHeader/>
        </w:trPr>
        <w:tc>
          <w:tcPr>
            <w:tcW w:w="5000" w:type="pct"/>
            <w:gridSpan w:val="7"/>
            <w:tcBorders>
              <w:top w:val="nil"/>
              <w:left w:val="nil"/>
              <w:bottom w:val="nil"/>
              <w:right w:val="nil"/>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rFonts w:eastAsia="黑体"/>
                <w:color w:val="000000"/>
                <w:kern w:val="0"/>
                <w:sz w:val="24"/>
                <w:szCs w:val="24"/>
                <w:lang w:bidi="ar"/>
              </w:rPr>
              <w:lastRenderedPageBreak/>
              <w:t>附表：重点项目基本情况表</w:t>
            </w:r>
          </w:p>
        </w:tc>
      </w:tr>
      <w:tr w:rsidR="00184632">
        <w:trPr>
          <w:trHeight w:val="454"/>
          <w:tblHeader/>
        </w:trPr>
        <w:tc>
          <w:tcPr>
            <w:tcW w:w="46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序号</w:t>
            </w:r>
          </w:p>
        </w:tc>
        <w:tc>
          <w:tcPr>
            <w:tcW w:w="87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规划项目</w:t>
            </w:r>
          </w:p>
        </w:tc>
        <w:tc>
          <w:tcPr>
            <w:tcW w:w="32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kern w:val="0"/>
                <w:sz w:val="21"/>
                <w:szCs w:val="21"/>
                <w:lang w:bidi="ar"/>
              </w:rPr>
            </w:pPr>
            <w:r>
              <w:rPr>
                <w:color w:val="000000"/>
                <w:kern w:val="0"/>
                <w:sz w:val="21"/>
                <w:szCs w:val="21"/>
                <w:lang w:bidi="ar"/>
              </w:rPr>
              <w:t>建设</w:t>
            </w:r>
          </w:p>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性质</w:t>
            </w:r>
          </w:p>
        </w:tc>
        <w:tc>
          <w:tcPr>
            <w:tcW w:w="182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建设内容</w:t>
            </w:r>
          </w:p>
        </w:tc>
        <w:tc>
          <w:tcPr>
            <w:tcW w:w="152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投资国算（万元）</w:t>
            </w:r>
          </w:p>
        </w:tc>
      </w:tr>
      <w:tr w:rsidR="00184632">
        <w:trPr>
          <w:trHeight w:val="454"/>
          <w:tblHeader/>
        </w:trPr>
        <w:tc>
          <w:tcPr>
            <w:tcW w:w="46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184632">
            <w:pPr>
              <w:widowControl/>
              <w:spacing w:line="320" w:lineRule="exact"/>
              <w:ind w:firstLineChars="0" w:firstLine="0"/>
              <w:jc w:val="center"/>
              <w:rPr>
                <w:color w:val="000000"/>
                <w:sz w:val="21"/>
                <w:szCs w:val="21"/>
              </w:rPr>
            </w:pPr>
          </w:p>
        </w:tc>
        <w:tc>
          <w:tcPr>
            <w:tcW w:w="87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184632">
            <w:pPr>
              <w:widowControl/>
              <w:spacing w:line="320" w:lineRule="exact"/>
              <w:ind w:firstLineChars="0" w:firstLine="0"/>
              <w:jc w:val="center"/>
              <w:rPr>
                <w:color w:val="000000"/>
                <w:sz w:val="21"/>
                <w:szCs w:val="21"/>
              </w:rPr>
            </w:pPr>
          </w:p>
        </w:tc>
        <w:tc>
          <w:tcPr>
            <w:tcW w:w="32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184632">
            <w:pPr>
              <w:widowControl/>
              <w:spacing w:line="320" w:lineRule="exact"/>
              <w:ind w:firstLineChars="0" w:firstLine="0"/>
              <w:jc w:val="center"/>
              <w:rPr>
                <w:color w:val="000000"/>
                <w:sz w:val="21"/>
                <w:szCs w:val="21"/>
              </w:rPr>
            </w:pPr>
          </w:p>
        </w:tc>
        <w:tc>
          <w:tcPr>
            <w:tcW w:w="182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184632">
            <w:pPr>
              <w:widowControl/>
              <w:spacing w:line="320" w:lineRule="exact"/>
              <w:ind w:firstLineChars="0" w:firstLine="0"/>
              <w:jc w:val="center"/>
              <w:rPr>
                <w:color w:val="000000"/>
                <w:sz w:val="21"/>
                <w:szCs w:val="21"/>
              </w:rPr>
            </w:pP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2025~2030</w:t>
            </w:r>
            <w:r>
              <w:rPr>
                <w:color w:val="000000"/>
                <w:kern w:val="0"/>
                <w:sz w:val="21"/>
                <w:szCs w:val="21"/>
                <w:lang w:bidi="ar"/>
              </w:rPr>
              <w:t>年</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2031~2035</w:t>
            </w:r>
            <w:r>
              <w:rPr>
                <w:color w:val="000000"/>
                <w:kern w:val="0"/>
                <w:sz w:val="21"/>
                <w:szCs w:val="21"/>
                <w:lang w:bidi="ar"/>
              </w:rPr>
              <w:t>年</w:t>
            </w: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总投资</w:t>
            </w:r>
          </w:p>
        </w:tc>
      </w:tr>
      <w:tr w:rsidR="00184632">
        <w:trPr>
          <w:trHeight w:val="454"/>
        </w:trPr>
        <w:tc>
          <w:tcPr>
            <w:tcW w:w="4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b/>
                <w:bCs/>
                <w:color w:val="000000"/>
                <w:sz w:val="21"/>
                <w:szCs w:val="21"/>
              </w:rPr>
            </w:pPr>
            <w:proofErr w:type="gramStart"/>
            <w:r>
              <w:rPr>
                <w:b/>
                <w:bCs/>
                <w:color w:val="000000"/>
                <w:kern w:val="0"/>
                <w:sz w:val="21"/>
                <w:szCs w:val="21"/>
                <w:lang w:bidi="ar"/>
              </w:rPr>
              <w:t>一</w:t>
            </w:r>
            <w:proofErr w:type="gramEnd"/>
          </w:p>
        </w:tc>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left"/>
              <w:textAlignment w:val="center"/>
              <w:rPr>
                <w:b/>
                <w:bCs/>
                <w:color w:val="000000"/>
                <w:sz w:val="21"/>
                <w:szCs w:val="21"/>
              </w:rPr>
            </w:pPr>
            <w:r>
              <w:rPr>
                <w:b/>
                <w:bCs/>
                <w:color w:val="000000"/>
                <w:kern w:val="0"/>
                <w:sz w:val="21"/>
                <w:szCs w:val="21"/>
                <w:lang w:bidi="ar"/>
              </w:rPr>
              <w:t>防洪排涝工程</w:t>
            </w:r>
          </w:p>
        </w:tc>
        <w:tc>
          <w:tcPr>
            <w:tcW w:w="3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184632">
            <w:pPr>
              <w:widowControl/>
              <w:spacing w:line="320" w:lineRule="exact"/>
              <w:ind w:firstLineChars="0" w:firstLine="0"/>
              <w:jc w:val="center"/>
              <w:rPr>
                <w:color w:val="000000"/>
                <w:sz w:val="21"/>
                <w:szCs w:val="21"/>
              </w:rPr>
            </w:pPr>
          </w:p>
        </w:tc>
        <w:tc>
          <w:tcPr>
            <w:tcW w:w="18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184632">
            <w:pPr>
              <w:widowControl/>
              <w:spacing w:line="320" w:lineRule="exact"/>
              <w:ind w:firstLineChars="0" w:firstLine="0"/>
              <w:jc w:val="center"/>
              <w:rPr>
                <w:color w:val="000000"/>
                <w:sz w:val="21"/>
                <w:szCs w:val="21"/>
              </w:rPr>
            </w:pPr>
          </w:p>
        </w:tc>
        <w:tc>
          <w:tcPr>
            <w:tcW w:w="5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379740</w:t>
            </w:r>
          </w:p>
        </w:tc>
        <w:tc>
          <w:tcPr>
            <w:tcW w:w="5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154400</w:t>
            </w: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534140</w:t>
            </w:r>
          </w:p>
        </w:tc>
      </w:tr>
      <w:tr w:rsidR="00184632">
        <w:trPr>
          <w:trHeight w:val="454"/>
        </w:trPr>
        <w:tc>
          <w:tcPr>
            <w:tcW w:w="4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1</w:t>
            </w:r>
          </w:p>
        </w:tc>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left"/>
              <w:textAlignment w:val="center"/>
              <w:rPr>
                <w:color w:val="000000"/>
                <w:sz w:val="21"/>
                <w:szCs w:val="21"/>
              </w:rPr>
            </w:pPr>
            <w:r>
              <w:rPr>
                <w:color w:val="000000"/>
                <w:kern w:val="0"/>
                <w:sz w:val="21"/>
                <w:szCs w:val="21"/>
                <w:lang w:bidi="ar"/>
              </w:rPr>
              <w:t>淮河干流淮滨城区段防洪能力提升综合治理工程</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新建</w:t>
            </w:r>
          </w:p>
        </w:tc>
        <w:tc>
          <w:tcPr>
            <w:tcW w:w="18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left"/>
              <w:textAlignment w:val="center"/>
              <w:rPr>
                <w:color w:val="000000"/>
                <w:sz w:val="21"/>
                <w:szCs w:val="21"/>
              </w:rPr>
            </w:pPr>
            <w:r>
              <w:rPr>
                <w:color w:val="000000"/>
                <w:kern w:val="0"/>
                <w:sz w:val="21"/>
                <w:szCs w:val="21"/>
                <w:lang w:bidi="ar"/>
              </w:rPr>
              <w:t>加固堤防长约</w:t>
            </w:r>
            <w:r>
              <w:rPr>
                <w:color w:val="000000"/>
                <w:kern w:val="0"/>
                <w:sz w:val="21"/>
                <w:szCs w:val="21"/>
                <w:lang w:bidi="ar"/>
              </w:rPr>
              <w:t>96km</w:t>
            </w:r>
            <w:r>
              <w:rPr>
                <w:color w:val="000000"/>
                <w:kern w:val="0"/>
                <w:sz w:val="21"/>
                <w:szCs w:val="21"/>
                <w:lang w:bidi="ar"/>
              </w:rPr>
              <w:t>，淮河左岸滩地生态修复工程涉及滩地面积约</w:t>
            </w:r>
            <w:r>
              <w:rPr>
                <w:color w:val="000000"/>
                <w:kern w:val="0"/>
                <w:sz w:val="21"/>
                <w:szCs w:val="21"/>
                <w:lang w:bidi="ar"/>
              </w:rPr>
              <w:t>440hm</w:t>
            </w:r>
            <w:r>
              <w:rPr>
                <w:color w:val="000000"/>
                <w:kern w:val="0"/>
                <w:sz w:val="21"/>
                <w:szCs w:val="21"/>
                <w:vertAlign w:val="superscript"/>
                <w:lang w:bidi="ar"/>
              </w:rPr>
              <w:t>2</w:t>
            </w:r>
            <w:r>
              <w:rPr>
                <w:color w:val="000000"/>
                <w:kern w:val="0"/>
                <w:sz w:val="21"/>
                <w:szCs w:val="21"/>
                <w:lang w:bidi="ar"/>
              </w:rPr>
              <w:t>，以及拆除重建泵站、涵闸等沿线建筑物处理。</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275400</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184632">
            <w:pPr>
              <w:widowControl/>
              <w:spacing w:line="320" w:lineRule="exact"/>
              <w:ind w:firstLineChars="0" w:firstLine="0"/>
              <w:jc w:val="center"/>
              <w:rPr>
                <w:color w:val="000000"/>
                <w:sz w:val="21"/>
                <w:szCs w:val="21"/>
              </w:rPr>
            </w:pP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275400</w:t>
            </w:r>
          </w:p>
        </w:tc>
      </w:tr>
      <w:tr w:rsidR="00184632">
        <w:trPr>
          <w:trHeight w:val="454"/>
        </w:trPr>
        <w:tc>
          <w:tcPr>
            <w:tcW w:w="4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2</w:t>
            </w:r>
          </w:p>
        </w:tc>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left"/>
              <w:textAlignment w:val="center"/>
              <w:rPr>
                <w:color w:val="000000"/>
                <w:sz w:val="21"/>
                <w:szCs w:val="21"/>
              </w:rPr>
            </w:pPr>
            <w:r>
              <w:rPr>
                <w:color w:val="000000"/>
                <w:kern w:val="0"/>
                <w:sz w:val="21"/>
                <w:szCs w:val="21"/>
                <w:lang w:bidi="ar"/>
              </w:rPr>
              <w:t>洪汝河治理工程（淮滨县段）</w:t>
            </w:r>
          </w:p>
        </w:tc>
        <w:tc>
          <w:tcPr>
            <w:tcW w:w="321" w:type="pct"/>
            <w:tcBorders>
              <w:top w:val="single" w:sz="4" w:space="0" w:color="000000"/>
              <w:left w:val="single" w:sz="4" w:space="0" w:color="000000"/>
              <w:bottom w:val="nil"/>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新建</w:t>
            </w:r>
          </w:p>
        </w:tc>
        <w:tc>
          <w:tcPr>
            <w:tcW w:w="1823" w:type="pct"/>
            <w:tcBorders>
              <w:top w:val="single" w:sz="4" w:space="0" w:color="000000"/>
              <w:left w:val="single" w:sz="4" w:space="0" w:color="000000"/>
              <w:bottom w:val="nil"/>
              <w:right w:val="single" w:sz="4" w:space="0" w:color="000000"/>
            </w:tcBorders>
            <w:shd w:val="clear" w:color="auto" w:fill="auto"/>
            <w:vAlign w:val="center"/>
          </w:tcPr>
          <w:p w:rsidR="00184632" w:rsidRDefault="00C719D8">
            <w:pPr>
              <w:widowControl/>
              <w:spacing w:line="320" w:lineRule="exact"/>
              <w:ind w:firstLineChars="0" w:firstLine="0"/>
              <w:jc w:val="left"/>
              <w:textAlignment w:val="center"/>
              <w:rPr>
                <w:color w:val="000000"/>
                <w:sz w:val="21"/>
                <w:szCs w:val="21"/>
              </w:rPr>
            </w:pPr>
            <w:r>
              <w:rPr>
                <w:color w:val="000000"/>
                <w:kern w:val="0"/>
                <w:sz w:val="21"/>
                <w:szCs w:val="21"/>
                <w:lang w:bidi="ar"/>
              </w:rPr>
              <w:t>治理河长</w:t>
            </w:r>
            <w:r>
              <w:rPr>
                <w:color w:val="000000"/>
                <w:kern w:val="0"/>
                <w:sz w:val="21"/>
                <w:szCs w:val="21"/>
                <w:lang w:bidi="ar"/>
              </w:rPr>
              <w:t>71km</w:t>
            </w:r>
            <w:r>
              <w:rPr>
                <w:color w:val="000000"/>
                <w:kern w:val="0"/>
                <w:sz w:val="21"/>
                <w:szCs w:val="21"/>
                <w:lang w:bidi="ar"/>
              </w:rPr>
              <w:t>，包括河道扩挖、疏浚、岸坡护砌、堤防加固、险工处理、部分建筑物拆除或重建。</w:t>
            </w:r>
          </w:p>
        </w:tc>
        <w:tc>
          <w:tcPr>
            <w:tcW w:w="529" w:type="pct"/>
            <w:tcBorders>
              <w:top w:val="single" w:sz="4" w:space="0" w:color="000000"/>
              <w:left w:val="single" w:sz="4" w:space="0" w:color="000000"/>
              <w:bottom w:val="nil"/>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100000</w:t>
            </w:r>
          </w:p>
        </w:tc>
        <w:tc>
          <w:tcPr>
            <w:tcW w:w="529" w:type="pct"/>
            <w:tcBorders>
              <w:top w:val="single" w:sz="4" w:space="0" w:color="000000"/>
              <w:left w:val="single" w:sz="4" w:space="0" w:color="000000"/>
              <w:bottom w:val="nil"/>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151400</w:t>
            </w:r>
          </w:p>
        </w:tc>
        <w:tc>
          <w:tcPr>
            <w:tcW w:w="462" w:type="pct"/>
            <w:tcBorders>
              <w:top w:val="single" w:sz="4" w:space="0" w:color="000000"/>
              <w:left w:val="single" w:sz="4" w:space="0" w:color="000000"/>
              <w:bottom w:val="nil"/>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251400</w:t>
            </w:r>
          </w:p>
        </w:tc>
      </w:tr>
      <w:tr w:rsidR="00184632">
        <w:trPr>
          <w:trHeight w:val="454"/>
        </w:trPr>
        <w:tc>
          <w:tcPr>
            <w:tcW w:w="4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3</w:t>
            </w:r>
          </w:p>
        </w:tc>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left"/>
              <w:textAlignment w:val="center"/>
              <w:rPr>
                <w:color w:val="000000"/>
                <w:sz w:val="21"/>
                <w:szCs w:val="21"/>
              </w:rPr>
            </w:pPr>
            <w:r>
              <w:rPr>
                <w:color w:val="000000"/>
                <w:kern w:val="0"/>
                <w:sz w:val="21"/>
                <w:szCs w:val="21"/>
                <w:lang w:bidi="ar"/>
              </w:rPr>
              <w:t>白露河分洪道防洪除涝综合治理工程及中型水闸建设工程</w:t>
            </w:r>
          </w:p>
        </w:tc>
        <w:tc>
          <w:tcPr>
            <w:tcW w:w="321" w:type="pct"/>
            <w:tcBorders>
              <w:top w:val="single" w:sz="4" w:space="0" w:color="000000"/>
              <w:left w:val="single" w:sz="4" w:space="0" w:color="000000"/>
              <w:bottom w:val="nil"/>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新建</w:t>
            </w:r>
          </w:p>
        </w:tc>
        <w:tc>
          <w:tcPr>
            <w:tcW w:w="18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left"/>
              <w:textAlignment w:val="center"/>
              <w:rPr>
                <w:color w:val="000000"/>
                <w:sz w:val="21"/>
                <w:szCs w:val="21"/>
              </w:rPr>
            </w:pPr>
            <w:r>
              <w:rPr>
                <w:color w:val="000000"/>
                <w:kern w:val="0"/>
                <w:sz w:val="21"/>
                <w:szCs w:val="21"/>
                <w:lang w:bidi="ar"/>
              </w:rPr>
              <w:t>白露河分洪道防洪除涝综合治理工程治理河长</w:t>
            </w:r>
            <w:r>
              <w:rPr>
                <w:color w:val="000000"/>
                <w:kern w:val="0"/>
                <w:sz w:val="21"/>
                <w:szCs w:val="21"/>
                <w:lang w:bidi="ar"/>
              </w:rPr>
              <w:t>13.1km,</w:t>
            </w:r>
            <w:r>
              <w:rPr>
                <w:color w:val="000000"/>
                <w:kern w:val="0"/>
                <w:sz w:val="21"/>
                <w:szCs w:val="21"/>
                <w:lang w:bidi="ar"/>
              </w:rPr>
              <w:t>主要工程内容为分洪道清淤疏浚</w:t>
            </w:r>
            <w:r>
              <w:rPr>
                <w:color w:val="000000"/>
                <w:kern w:val="0"/>
                <w:sz w:val="21"/>
                <w:szCs w:val="21"/>
                <w:lang w:bidi="ar"/>
              </w:rPr>
              <w:t>13.1km</w:t>
            </w:r>
            <w:r>
              <w:rPr>
                <w:color w:val="000000"/>
                <w:kern w:val="0"/>
                <w:sz w:val="21"/>
                <w:szCs w:val="21"/>
                <w:lang w:bidi="ar"/>
              </w:rPr>
              <w:t>、右岸李香铺圩区堤防加高加固</w:t>
            </w:r>
            <w:r>
              <w:rPr>
                <w:color w:val="000000"/>
                <w:kern w:val="0"/>
                <w:sz w:val="21"/>
                <w:szCs w:val="21"/>
                <w:lang w:bidi="ar"/>
              </w:rPr>
              <w:t>13.1km</w:t>
            </w:r>
            <w:r>
              <w:rPr>
                <w:color w:val="000000"/>
                <w:kern w:val="0"/>
                <w:sz w:val="21"/>
                <w:szCs w:val="21"/>
                <w:lang w:bidi="ar"/>
              </w:rPr>
              <w:t>、李香铺圩区堤顶道路硬</w:t>
            </w:r>
            <w:r>
              <w:rPr>
                <w:color w:val="000000"/>
                <w:kern w:val="0"/>
                <w:sz w:val="21"/>
                <w:szCs w:val="21"/>
                <w:lang w:bidi="ar"/>
              </w:rPr>
              <w:t>13.1km,</w:t>
            </w:r>
            <w:r>
              <w:rPr>
                <w:color w:val="000000"/>
                <w:kern w:val="0"/>
                <w:sz w:val="21"/>
                <w:szCs w:val="21"/>
                <w:lang w:bidi="ar"/>
              </w:rPr>
              <w:t>化、拆除重建</w:t>
            </w:r>
            <w:r>
              <w:rPr>
                <w:color w:val="000000"/>
                <w:kern w:val="0"/>
                <w:sz w:val="21"/>
                <w:szCs w:val="21"/>
                <w:lang w:bidi="ar"/>
              </w:rPr>
              <w:t>3</w:t>
            </w:r>
            <w:r>
              <w:rPr>
                <w:color w:val="000000"/>
                <w:kern w:val="0"/>
                <w:sz w:val="21"/>
                <w:szCs w:val="21"/>
                <w:lang w:bidi="ar"/>
              </w:rPr>
              <w:t>座漫水桥。中型水闸建设工程为规划在分洪道与白露河交汇处上游胡</w:t>
            </w:r>
            <w:proofErr w:type="gramStart"/>
            <w:r>
              <w:rPr>
                <w:color w:val="000000"/>
                <w:kern w:val="0"/>
                <w:sz w:val="21"/>
                <w:szCs w:val="21"/>
                <w:lang w:bidi="ar"/>
              </w:rPr>
              <w:t>垴</w:t>
            </w:r>
            <w:proofErr w:type="gramEnd"/>
            <w:r>
              <w:rPr>
                <w:color w:val="000000"/>
                <w:kern w:val="0"/>
                <w:sz w:val="21"/>
                <w:szCs w:val="21"/>
                <w:lang w:bidi="ar"/>
              </w:rPr>
              <w:t>闸站上游</w:t>
            </w:r>
            <w:r>
              <w:rPr>
                <w:color w:val="000000"/>
                <w:kern w:val="0"/>
                <w:sz w:val="21"/>
                <w:szCs w:val="21"/>
                <w:lang w:bidi="ar"/>
              </w:rPr>
              <w:t>50m</w:t>
            </w:r>
            <w:r>
              <w:rPr>
                <w:color w:val="000000"/>
                <w:kern w:val="0"/>
                <w:sz w:val="21"/>
                <w:szCs w:val="21"/>
                <w:lang w:bidi="ar"/>
              </w:rPr>
              <w:t>处新建中型水闸</w:t>
            </w:r>
            <w:r>
              <w:rPr>
                <w:color w:val="000000"/>
                <w:kern w:val="0"/>
                <w:sz w:val="21"/>
                <w:szCs w:val="21"/>
                <w:lang w:bidi="ar"/>
              </w:rPr>
              <w:t>1</w:t>
            </w:r>
            <w:r>
              <w:rPr>
                <w:color w:val="000000"/>
                <w:kern w:val="0"/>
                <w:sz w:val="21"/>
                <w:szCs w:val="21"/>
                <w:lang w:bidi="ar"/>
              </w:rPr>
              <w:t>座。</w:t>
            </w:r>
          </w:p>
        </w:tc>
        <w:tc>
          <w:tcPr>
            <w:tcW w:w="529" w:type="pct"/>
            <w:tcBorders>
              <w:top w:val="single" w:sz="4" w:space="0" w:color="000000"/>
              <w:left w:val="single" w:sz="4" w:space="0" w:color="000000"/>
              <w:bottom w:val="nil"/>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4340</w:t>
            </w:r>
          </w:p>
        </w:tc>
        <w:tc>
          <w:tcPr>
            <w:tcW w:w="529" w:type="pct"/>
            <w:tcBorders>
              <w:top w:val="single" w:sz="4" w:space="0" w:color="000000"/>
              <w:left w:val="single" w:sz="4" w:space="0" w:color="000000"/>
              <w:bottom w:val="nil"/>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3000</w:t>
            </w:r>
          </w:p>
        </w:tc>
        <w:tc>
          <w:tcPr>
            <w:tcW w:w="462" w:type="pct"/>
            <w:tcBorders>
              <w:top w:val="single" w:sz="4" w:space="0" w:color="000000"/>
              <w:left w:val="single" w:sz="4" w:space="0" w:color="000000"/>
              <w:bottom w:val="nil"/>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7340</w:t>
            </w:r>
          </w:p>
        </w:tc>
      </w:tr>
      <w:tr w:rsidR="00184632">
        <w:trPr>
          <w:trHeight w:val="454"/>
        </w:trPr>
        <w:tc>
          <w:tcPr>
            <w:tcW w:w="4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b/>
                <w:bCs/>
                <w:color w:val="000000"/>
                <w:sz w:val="21"/>
                <w:szCs w:val="21"/>
              </w:rPr>
            </w:pPr>
            <w:r>
              <w:rPr>
                <w:b/>
                <w:bCs/>
                <w:color w:val="000000"/>
                <w:kern w:val="0"/>
                <w:sz w:val="21"/>
                <w:szCs w:val="21"/>
                <w:lang w:bidi="ar"/>
              </w:rPr>
              <w:t>二</w:t>
            </w:r>
          </w:p>
        </w:tc>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left"/>
              <w:textAlignment w:val="center"/>
              <w:rPr>
                <w:b/>
                <w:bCs/>
                <w:color w:val="000000"/>
                <w:sz w:val="21"/>
                <w:szCs w:val="21"/>
              </w:rPr>
            </w:pPr>
            <w:r>
              <w:rPr>
                <w:b/>
                <w:bCs/>
                <w:color w:val="000000"/>
                <w:kern w:val="0"/>
                <w:sz w:val="21"/>
                <w:szCs w:val="21"/>
                <w:lang w:bidi="ar"/>
              </w:rPr>
              <w:t>城乡供水工程</w:t>
            </w:r>
          </w:p>
        </w:tc>
        <w:tc>
          <w:tcPr>
            <w:tcW w:w="3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184632">
            <w:pPr>
              <w:widowControl/>
              <w:spacing w:line="320" w:lineRule="exact"/>
              <w:ind w:firstLineChars="0" w:firstLine="0"/>
              <w:jc w:val="center"/>
              <w:rPr>
                <w:color w:val="000000"/>
                <w:sz w:val="21"/>
                <w:szCs w:val="21"/>
              </w:rPr>
            </w:pPr>
          </w:p>
        </w:tc>
        <w:tc>
          <w:tcPr>
            <w:tcW w:w="18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184632">
            <w:pPr>
              <w:widowControl/>
              <w:spacing w:line="320" w:lineRule="exact"/>
              <w:ind w:firstLineChars="0" w:firstLine="0"/>
              <w:jc w:val="center"/>
              <w:rPr>
                <w:color w:val="000000"/>
                <w:sz w:val="21"/>
                <w:szCs w:val="21"/>
              </w:rPr>
            </w:pPr>
          </w:p>
        </w:tc>
        <w:tc>
          <w:tcPr>
            <w:tcW w:w="5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225498</w:t>
            </w:r>
          </w:p>
        </w:tc>
        <w:tc>
          <w:tcPr>
            <w:tcW w:w="5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28086</w:t>
            </w:r>
          </w:p>
        </w:tc>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253584</w:t>
            </w:r>
          </w:p>
        </w:tc>
      </w:tr>
      <w:tr w:rsidR="00184632">
        <w:trPr>
          <w:trHeight w:val="454"/>
        </w:trPr>
        <w:tc>
          <w:tcPr>
            <w:tcW w:w="4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1</w:t>
            </w:r>
          </w:p>
        </w:tc>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left"/>
              <w:textAlignment w:val="center"/>
              <w:rPr>
                <w:color w:val="000000"/>
                <w:sz w:val="21"/>
                <w:szCs w:val="21"/>
              </w:rPr>
            </w:pPr>
            <w:r>
              <w:rPr>
                <w:color w:val="000000"/>
                <w:kern w:val="0"/>
                <w:sz w:val="21"/>
                <w:szCs w:val="21"/>
                <w:lang w:bidi="ar"/>
              </w:rPr>
              <w:t>淮滨县水源置换及第二供水厂建设工程</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新建</w:t>
            </w:r>
          </w:p>
        </w:tc>
        <w:tc>
          <w:tcPr>
            <w:tcW w:w="18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left"/>
              <w:textAlignment w:val="center"/>
              <w:rPr>
                <w:color w:val="000000"/>
                <w:sz w:val="21"/>
                <w:szCs w:val="21"/>
              </w:rPr>
            </w:pPr>
            <w:r>
              <w:rPr>
                <w:color w:val="000000"/>
                <w:kern w:val="0"/>
                <w:sz w:val="21"/>
                <w:szCs w:val="21"/>
                <w:lang w:bidi="ar"/>
              </w:rPr>
              <w:t>两处座提水泵站，新建提水管线</w:t>
            </w:r>
            <w:r>
              <w:rPr>
                <w:color w:val="000000"/>
                <w:kern w:val="0"/>
                <w:sz w:val="21"/>
                <w:szCs w:val="21"/>
                <w:lang w:bidi="ar"/>
              </w:rPr>
              <w:t>9.69km</w:t>
            </w:r>
            <w:r>
              <w:rPr>
                <w:color w:val="000000"/>
                <w:kern w:val="0"/>
                <w:sz w:val="21"/>
                <w:szCs w:val="21"/>
                <w:lang w:bidi="ar"/>
              </w:rPr>
              <w:t>，新建乌龙港调蓄池，新建第二供水厂</w:t>
            </w:r>
            <w:r>
              <w:rPr>
                <w:color w:val="000000"/>
                <w:kern w:val="0"/>
                <w:sz w:val="21"/>
                <w:szCs w:val="21"/>
                <w:lang w:bidi="ar"/>
              </w:rPr>
              <w:t>(</w:t>
            </w:r>
            <w:r>
              <w:rPr>
                <w:color w:val="000000"/>
                <w:kern w:val="0"/>
                <w:sz w:val="21"/>
                <w:szCs w:val="21"/>
                <w:lang w:bidi="ar"/>
              </w:rPr>
              <w:t>近期供水规模</w:t>
            </w:r>
            <w:r>
              <w:rPr>
                <w:color w:val="000000"/>
                <w:kern w:val="0"/>
                <w:sz w:val="21"/>
                <w:szCs w:val="21"/>
                <w:lang w:bidi="ar"/>
              </w:rPr>
              <w:t>12.5</w:t>
            </w:r>
            <w:r>
              <w:rPr>
                <w:color w:val="000000"/>
                <w:kern w:val="0"/>
                <w:sz w:val="21"/>
                <w:szCs w:val="21"/>
                <w:lang w:bidi="ar"/>
              </w:rPr>
              <w:t>万</w:t>
            </w:r>
            <w:r>
              <w:rPr>
                <w:color w:val="000000"/>
                <w:kern w:val="0"/>
                <w:sz w:val="21"/>
                <w:szCs w:val="21"/>
                <w:lang w:bidi="ar"/>
              </w:rPr>
              <w:t>m</w:t>
            </w:r>
            <w:r>
              <w:rPr>
                <w:color w:val="000000"/>
                <w:kern w:val="0"/>
                <w:sz w:val="21"/>
                <w:szCs w:val="21"/>
                <w:vertAlign w:val="superscript"/>
                <w:lang w:bidi="ar"/>
              </w:rPr>
              <w:t>3</w:t>
            </w:r>
            <w:r>
              <w:rPr>
                <w:color w:val="000000"/>
                <w:kern w:val="0"/>
                <w:sz w:val="21"/>
                <w:szCs w:val="21"/>
                <w:lang w:bidi="ar"/>
              </w:rPr>
              <w:t>/d</w:t>
            </w:r>
            <w:r>
              <w:rPr>
                <w:color w:val="000000"/>
                <w:kern w:val="0"/>
                <w:sz w:val="21"/>
                <w:szCs w:val="21"/>
                <w:lang w:bidi="ar"/>
              </w:rPr>
              <w:t>，远期为</w:t>
            </w:r>
            <w:r>
              <w:rPr>
                <w:color w:val="000000"/>
                <w:kern w:val="0"/>
                <w:sz w:val="21"/>
                <w:szCs w:val="21"/>
                <w:lang w:bidi="ar"/>
              </w:rPr>
              <w:t>25</w:t>
            </w:r>
            <w:r>
              <w:rPr>
                <w:color w:val="000000"/>
                <w:kern w:val="0"/>
                <w:sz w:val="21"/>
                <w:szCs w:val="21"/>
                <w:lang w:bidi="ar"/>
              </w:rPr>
              <w:t>万</w:t>
            </w:r>
            <w:r>
              <w:rPr>
                <w:color w:val="000000"/>
                <w:kern w:val="0"/>
                <w:sz w:val="21"/>
                <w:szCs w:val="21"/>
                <w:lang w:bidi="ar"/>
              </w:rPr>
              <w:t>m</w:t>
            </w:r>
            <w:r>
              <w:rPr>
                <w:color w:val="000000"/>
                <w:kern w:val="0"/>
                <w:sz w:val="21"/>
                <w:szCs w:val="21"/>
                <w:vertAlign w:val="superscript"/>
                <w:lang w:bidi="ar"/>
              </w:rPr>
              <w:t>3</w:t>
            </w:r>
            <w:r>
              <w:rPr>
                <w:color w:val="000000"/>
                <w:kern w:val="0"/>
                <w:sz w:val="21"/>
                <w:szCs w:val="21"/>
                <w:lang w:bidi="ar"/>
              </w:rPr>
              <w:t>/d)</w:t>
            </w:r>
            <w:r>
              <w:rPr>
                <w:color w:val="000000"/>
                <w:kern w:val="0"/>
                <w:sz w:val="21"/>
                <w:szCs w:val="21"/>
                <w:lang w:bidi="ar"/>
              </w:rPr>
              <w:t>。</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139634</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28086</w:t>
            </w: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167720</w:t>
            </w:r>
          </w:p>
        </w:tc>
      </w:tr>
      <w:tr w:rsidR="00184632">
        <w:trPr>
          <w:trHeight w:val="454"/>
        </w:trPr>
        <w:tc>
          <w:tcPr>
            <w:tcW w:w="4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2</w:t>
            </w:r>
          </w:p>
        </w:tc>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left"/>
              <w:textAlignment w:val="center"/>
              <w:rPr>
                <w:color w:val="000000"/>
                <w:sz w:val="21"/>
                <w:szCs w:val="21"/>
              </w:rPr>
            </w:pPr>
            <w:r>
              <w:rPr>
                <w:color w:val="000000"/>
                <w:kern w:val="0"/>
                <w:sz w:val="21"/>
                <w:szCs w:val="21"/>
                <w:lang w:bidi="ar"/>
              </w:rPr>
              <w:t>淮滨县水源置换及第二供水厂延伸淮南供水工程</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新建</w:t>
            </w:r>
          </w:p>
        </w:tc>
        <w:tc>
          <w:tcPr>
            <w:tcW w:w="18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left"/>
              <w:textAlignment w:val="center"/>
              <w:rPr>
                <w:color w:val="000000"/>
                <w:sz w:val="21"/>
                <w:szCs w:val="21"/>
              </w:rPr>
            </w:pPr>
            <w:r>
              <w:rPr>
                <w:color w:val="000000"/>
                <w:kern w:val="0"/>
                <w:sz w:val="21"/>
                <w:szCs w:val="21"/>
                <w:lang w:bidi="ar"/>
              </w:rPr>
              <w:t>利用淮河水指标，从淮滨县第二供水厂向淮南张庄乡、王店乡、谷堆乡、</w:t>
            </w:r>
            <w:proofErr w:type="gramStart"/>
            <w:r>
              <w:rPr>
                <w:color w:val="000000"/>
                <w:kern w:val="0"/>
                <w:sz w:val="21"/>
                <w:szCs w:val="21"/>
                <w:lang w:bidi="ar"/>
              </w:rPr>
              <w:t>期思镇</w:t>
            </w:r>
            <w:proofErr w:type="gramEnd"/>
            <w:r>
              <w:rPr>
                <w:color w:val="000000"/>
                <w:kern w:val="0"/>
                <w:sz w:val="21"/>
                <w:szCs w:val="21"/>
                <w:lang w:bidi="ar"/>
              </w:rPr>
              <w:t>等</w:t>
            </w:r>
            <w:r>
              <w:rPr>
                <w:color w:val="000000"/>
                <w:kern w:val="0"/>
                <w:sz w:val="21"/>
                <w:szCs w:val="21"/>
                <w:lang w:bidi="ar"/>
              </w:rPr>
              <w:t>4</w:t>
            </w:r>
            <w:r>
              <w:rPr>
                <w:color w:val="000000"/>
                <w:kern w:val="0"/>
                <w:sz w:val="21"/>
                <w:szCs w:val="21"/>
                <w:lang w:bidi="ar"/>
              </w:rPr>
              <w:t>个乡镇延伸管网，工程主要建设内容为：新建管道</w:t>
            </w:r>
            <w:r>
              <w:rPr>
                <w:color w:val="000000"/>
                <w:kern w:val="0"/>
                <w:sz w:val="21"/>
                <w:szCs w:val="21"/>
                <w:lang w:bidi="ar"/>
              </w:rPr>
              <w:t>78.76km</w:t>
            </w:r>
            <w:r>
              <w:rPr>
                <w:color w:val="000000"/>
                <w:kern w:val="0"/>
                <w:sz w:val="21"/>
                <w:szCs w:val="21"/>
                <w:lang w:bidi="ar"/>
              </w:rPr>
              <w:t>，改造村内老旧管网</w:t>
            </w:r>
            <w:r>
              <w:rPr>
                <w:color w:val="000000"/>
                <w:kern w:val="0"/>
                <w:sz w:val="21"/>
                <w:szCs w:val="21"/>
                <w:lang w:bidi="ar"/>
              </w:rPr>
              <w:t>71.38km</w:t>
            </w:r>
            <w:r>
              <w:rPr>
                <w:color w:val="000000"/>
                <w:kern w:val="0"/>
                <w:sz w:val="21"/>
                <w:szCs w:val="21"/>
                <w:lang w:bidi="ar"/>
              </w:rPr>
              <w:t>，新建</w:t>
            </w:r>
            <w:r>
              <w:rPr>
                <w:color w:val="000000"/>
                <w:kern w:val="0"/>
                <w:sz w:val="21"/>
                <w:szCs w:val="21"/>
                <w:lang w:bidi="ar"/>
              </w:rPr>
              <w:t>2</w:t>
            </w:r>
            <w:r>
              <w:rPr>
                <w:color w:val="000000"/>
                <w:kern w:val="0"/>
                <w:sz w:val="21"/>
                <w:szCs w:val="21"/>
                <w:lang w:bidi="ar"/>
              </w:rPr>
              <w:t>座一体化加压泵站，更换</w:t>
            </w:r>
            <w:r>
              <w:rPr>
                <w:color w:val="000000"/>
                <w:kern w:val="0"/>
                <w:sz w:val="21"/>
                <w:szCs w:val="21"/>
                <w:lang w:bidi="ar"/>
              </w:rPr>
              <w:t>4.0531</w:t>
            </w:r>
            <w:r>
              <w:rPr>
                <w:color w:val="000000"/>
                <w:kern w:val="0"/>
                <w:sz w:val="21"/>
                <w:szCs w:val="21"/>
                <w:lang w:bidi="ar"/>
              </w:rPr>
              <w:t>万块智能水表及信息化配套等。</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25042</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184632">
            <w:pPr>
              <w:widowControl/>
              <w:spacing w:line="320" w:lineRule="exact"/>
              <w:ind w:firstLineChars="0" w:firstLine="0"/>
              <w:jc w:val="center"/>
              <w:rPr>
                <w:color w:val="000000"/>
                <w:sz w:val="21"/>
                <w:szCs w:val="21"/>
              </w:rPr>
            </w:pP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25042</w:t>
            </w:r>
          </w:p>
        </w:tc>
      </w:tr>
      <w:tr w:rsidR="00184632">
        <w:trPr>
          <w:trHeight w:val="454"/>
        </w:trPr>
        <w:tc>
          <w:tcPr>
            <w:tcW w:w="4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lastRenderedPageBreak/>
              <w:t>3</w:t>
            </w:r>
          </w:p>
        </w:tc>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left"/>
              <w:textAlignment w:val="center"/>
              <w:rPr>
                <w:color w:val="000000"/>
                <w:sz w:val="21"/>
                <w:szCs w:val="21"/>
              </w:rPr>
            </w:pPr>
            <w:r>
              <w:rPr>
                <w:color w:val="000000"/>
                <w:kern w:val="0"/>
                <w:sz w:val="21"/>
                <w:szCs w:val="21"/>
                <w:lang w:bidi="ar"/>
              </w:rPr>
              <w:t>淮滨县水源置换及第二供水厂延伸淮北供水工程</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新建</w:t>
            </w:r>
          </w:p>
        </w:tc>
        <w:tc>
          <w:tcPr>
            <w:tcW w:w="18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left"/>
              <w:textAlignment w:val="center"/>
              <w:rPr>
                <w:color w:val="000000"/>
                <w:sz w:val="21"/>
                <w:szCs w:val="21"/>
              </w:rPr>
            </w:pPr>
            <w:r>
              <w:rPr>
                <w:color w:val="000000"/>
                <w:kern w:val="0"/>
                <w:sz w:val="21"/>
                <w:szCs w:val="21"/>
                <w:lang w:bidi="ar"/>
              </w:rPr>
              <w:t>利用淮河水指标，从淮滨县第二供水厂向淮北</w:t>
            </w:r>
            <w:r>
              <w:rPr>
                <w:color w:val="000000"/>
                <w:kern w:val="0"/>
                <w:sz w:val="21"/>
                <w:szCs w:val="21"/>
                <w:lang w:bidi="ar"/>
              </w:rPr>
              <w:t>11</w:t>
            </w:r>
            <w:r>
              <w:rPr>
                <w:color w:val="000000"/>
                <w:kern w:val="0"/>
                <w:sz w:val="21"/>
                <w:szCs w:val="21"/>
                <w:lang w:bidi="ar"/>
              </w:rPr>
              <w:t>个乡镇及</w:t>
            </w:r>
            <w:r>
              <w:rPr>
                <w:color w:val="000000"/>
                <w:kern w:val="0"/>
                <w:sz w:val="21"/>
                <w:szCs w:val="21"/>
                <w:lang w:bidi="ar"/>
              </w:rPr>
              <w:t>1</w:t>
            </w:r>
            <w:r>
              <w:rPr>
                <w:color w:val="000000"/>
                <w:kern w:val="0"/>
                <w:sz w:val="21"/>
                <w:szCs w:val="21"/>
                <w:lang w:bidi="ar"/>
              </w:rPr>
              <w:t>个街道办事处的集中供水厂（站）处，用于城乡居民生活用水。工程建设内容为：新建供水管道</w:t>
            </w:r>
            <w:r>
              <w:rPr>
                <w:color w:val="000000"/>
                <w:kern w:val="0"/>
                <w:sz w:val="21"/>
                <w:szCs w:val="21"/>
                <w:lang w:bidi="ar"/>
              </w:rPr>
              <w:t>172.17km</w:t>
            </w:r>
            <w:r>
              <w:rPr>
                <w:color w:val="000000"/>
                <w:kern w:val="0"/>
                <w:sz w:val="21"/>
                <w:szCs w:val="21"/>
                <w:lang w:bidi="ar"/>
              </w:rPr>
              <w:t>，改造村内老旧管网</w:t>
            </w:r>
            <w:r>
              <w:rPr>
                <w:color w:val="000000"/>
                <w:kern w:val="0"/>
                <w:sz w:val="21"/>
                <w:szCs w:val="21"/>
                <w:lang w:bidi="ar"/>
              </w:rPr>
              <w:t>195.414km</w:t>
            </w:r>
            <w:r>
              <w:rPr>
                <w:color w:val="000000"/>
                <w:kern w:val="0"/>
                <w:sz w:val="21"/>
                <w:szCs w:val="21"/>
                <w:lang w:bidi="ar"/>
              </w:rPr>
              <w:t>，新建加压泵站</w:t>
            </w:r>
            <w:r>
              <w:rPr>
                <w:color w:val="000000"/>
                <w:kern w:val="0"/>
                <w:sz w:val="21"/>
                <w:szCs w:val="21"/>
                <w:lang w:bidi="ar"/>
              </w:rPr>
              <w:t>1</w:t>
            </w:r>
            <w:r>
              <w:rPr>
                <w:color w:val="000000"/>
                <w:kern w:val="0"/>
                <w:sz w:val="21"/>
                <w:szCs w:val="21"/>
                <w:lang w:bidi="ar"/>
              </w:rPr>
              <w:t>座，一体化加压泵站</w:t>
            </w:r>
            <w:r>
              <w:rPr>
                <w:color w:val="000000"/>
                <w:kern w:val="0"/>
                <w:sz w:val="21"/>
                <w:szCs w:val="21"/>
                <w:lang w:bidi="ar"/>
              </w:rPr>
              <w:t>2</w:t>
            </w:r>
            <w:r>
              <w:rPr>
                <w:color w:val="000000"/>
                <w:kern w:val="0"/>
                <w:sz w:val="21"/>
                <w:szCs w:val="21"/>
                <w:lang w:bidi="ar"/>
              </w:rPr>
              <w:t>座，更换</w:t>
            </w:r>
            <w:r>
              <w:rPr>
                <w:color w:val="000000"/>
                <w:kern w:val="0"/>
                <w:sz w:val="21"/>
                <w:szCs w:val="21"/>
                <w:lang w:bidi="ar"/>
              </w:rPr>
              <w:t>12.8561</w:t>
            </w:r>
            <w:r>
              <w:rPr>
                <w:color w:val="000000"/>
                <w:kern w:val="0"/>
                <w:sz w:val="21"/>
                <w:szCs w:val="21"/>
                <w:lang w:bidi="ar"/>
              </w:rPr>
              <w:t>万块智能水表及信息化配套等。</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60822</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184632">
            <w:pPr>
              <w:widowControl/>
              <w:spacing w:line="320" w:lineRule="exact"/>
              <w:ind w:firstLineChars="0" w:firstLine="0"/>
              <w:jc w:val="center"/>
              <w:rPr>
                <w:color w:val="000000"/>
                <w:sz w:val="21"/>
                <w:szCs w:val="21"/>
              </w:rPr>
            </w:pP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60822</w:t>
            </w:r>
          </w:p>
        </w:tc>
      </w:tr>
      <w:tr w:rsidR="00184632">
        <w:trPr>
          <w:trHeight w:val="454"/>
        </w:trPr>
        <w:tc>
          <w:tcPr>
            <w:tcW w:w="4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b/>
                <w:bCs/>
                <w:color w:val="000000"/>
                <w:sz w:val="21"/>
                <w:szCs w:val="21"/>
              </w:rPr>
            </w:pPr>
            <w:r>
              <w:rPr>
                <w:b/>
                <w:bCs/>
                <w:color w:val="000000"/>
                <w:kern w:val="0"/>
                <w:sz w:val="21"/>
                <w:szCs w:val="21"/>
                <w:lang w:bidi="ar"/>
              </w:rPr>
              <w:t>三</w:t>
            </w:r>
          </w:p>
        </w:tc>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left"/>
              <w:textAlignment w:val="center"/>
              <w:rPr>
                <w:b/>
                <w:bCs/>
                <w:color w:val="000000"/>
                <w:sz w:val="21"/>
                <w:szCs w:val="21"/>
              </w:rPr>
            </w:pPr>
            <w:r>
              <w:rPr>
                <w:b/>
                <w:bCs/>
                <w:color w:val="000000"/>
                <w:kern w:val="0"/>
                <w:sz w:val="21"/>
                <w:szCs w:val="21"/>
                <w:lang w:bidi="ar"/>
              </w:rPr>
              <w:t>灌溉排水工程</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184632">
            <w:pPr>
              <w:widowControl/>
              <w:spacing w:line="320" w:lineRule="exact"/>
              <w:ind w:firstLineChars="0" w:firstLine="0"/>
              <w:jc w:val="center"/>
              <w:rPr>
                <w:color w:val="000000"/>
                <w:sz w:val="21"/>
                <w:szCs w:val="21"/>
              </w:rPr>
            </w:pPr>
          </w:p>
        </w:tc>
        <w:tc>
          <w:tcPr>
            <w:tcW w:w="18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184632">
            <w:pPr>
              <w:widowControl/>
              <w:spacing w:line="320" w:lineRule="exact"/>
              <w:ind w:firstLineChars="0" w:firstLine="0"/>
              <w:jc w:val="left"/>
              <w:rPr>
                <w:color w:val="000000"/>
                <w:sz w:val="21"/>
                <w:szCs w:val="21"/>
              </w:rPr>
            </w:pP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648756</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184632">
            <w:pPr>
              <w:widowControl/>
              <w:spacing w:line="320" w:lineRule="exact"/>
              <w:ind w:firstLineChars="0" w:firstLine="0"/>
              <w:jc w:val="center"/>
              <w:rPr>
                <w:color w:val="000000"/>
                <w:sz w:val="21"/>
                <w:szCs w:val="21"/>
              </w:rPr>
            </w:pP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648756</w:t>
            </w:r>
          </w:p>
        </w:tc>
      </w:tr>
      <w:tr w:rsidR="00184632">
        <w:trPr>
          <w:trHeight w:val="454"/>
        </w:trPr>
        <w:tc>
          <w:tcPr>
            <w:tcW w:w="4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1</w:t>
            </w:r>
          </w:p>
        </w:tc>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left"/>
              <w:textAlignment w:val="center"/>
              <w:rPr>
                <w:color w:val="000000"/>
                <w:sz w:val="21"/>
                <w:szCs w:val="21"/>
              </w:rPr>
            </w:pPr>
            <w:r>
              <w:rPr>
                <w:color w:val="000000"/>
                <w:kern w:val="0"/>
                <w:sz w:val="21"/>
                <w:szCs w:val="21"/>
                <w:lang w:bidi="ar"/>
              </w:rPr>
              <w:t>河南省大别山临淮灌区工程</w:t>
            </w:r>
            <w:proofErr w:type="gramStart"/>
            <w:r>
              <w:rPr>
                <w:color w:val="000000"/>
                <w:kern w:val="0"/>
                <w:sz w:val="21"/>
                <w:szCs w:val="21"/>
                <w:lang w:bidi="ar"/>
              </w:rPr>
              <w:t>淮滨灌片</w:t>
            </w:r>
            <w:proofErr w:type="gramEnd"/>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新建</w:t>
            </w:r>
          </w:p>
        </w:tc>
        <w:tc>
          <w:tcPr>
            <w:tcW w:w="18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left"/>
              <w:textAlignment w:val="center"/>
              <w:rPr>
                <w:color w:val="000000"/>
                <w:sz w:val="21"/>
                <w:szCs w:val="21"/>
              </w:rPr>
            </w:pPr>
            <w:r>
              <w:rPr>
                <w:color w:val="000000"/>
                <w:kern w:val="0"/>
                <w:sz w:val="21"/>
                <w:szCs w:val="21"/>
                <w:lang w:bidi="ar"/>
              </w:rPr>
              <w:t>大别山临淮灌区</w:t>
            </w:r>
            <w:proofErr w:type="gramStart"/>
            <w:r>
              <w:rPr>
                <w:color w:val="000000"/>
                <w:kern w:val="0"/>
                <w:sz w:val="21"/>
                <w:szCs w:val="21"/>
                <w:lang w:bidi="ar"/>
              </w:rPr>
              <w:t>淮滨灌片设计</w:t>
            </w:r>
            <w:proofErr w:type="gramEnd"/>
            <w:r>
              <w:rPr>
                <w:color w:val="000000"/>
                <w:kern w:val="0"/>
                <w:sz w:val="21"/>
                <w:szCs w:val="21"/>
                <w:lang w:bidi="ar"/>
              </w:rPr>
              <w:t>灌溉面积</w:t>
            </w:r>
            <w:r>
              <w:rPr>
                <w:color w:val="000000"/>
                <w:kern w:val="0"/>
                <w:sz w:val="21"/>
                <w:szCs w:val="21"/>
                <w:lang w:bidi="ar"/>
              </w:rPr>
              <w:t>87.64</w:t>
            </w:r>
            <w:r>
              <w:rPr>
                <w:color w:val="000000"/>
                <w:kern w:val="0"/>
                <w:sz w:val="21"/>
                <w:szCs w:val="21"/>
                <w:lang w:bidi="ar"/>
              </w:rPr>
              <w:t>万亩。灌区结合区域内各河流、沟道等分布位置，利用淮河息县枢纽和船闸等工程引淮河水，新建提水工程，并充分利用现有灌排水系，配合节制闸、灌区坑塘等蓄水工程，增加连通工程和部分干支渠，构建区域现代化水网，实现水资源集约节约高效利用，形成统一调配、集中连片的高效节水的现代化大型灌区。</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648756</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184632">
            <w:pPr>
              <w:widowControl/>
              <w:spacing w:line="320" w:lineRule="exact"/>
              <w:ind w:firstLineChars="0" w:firstLine="0"/>
              <w:jc w:val="center"/>
              <w:rPr>
                <w:color w:val="000000"/>
                <w:sz w:val="21"/>
                <w:szCs w:val="21"/>
              </w:rPr>
            </w:pP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648756</w:t>
            </w:r>
          </w:p>
        </w:tc>
      </w:tr>
      <w:tr w:rsidR="00184632">
        <w:trPr>
          <w:trHeight w:val="454"/>
        </w:trPr>
        <w:tc>
          <w:tcPr>
            <w:tcW w:w="4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b/>
                <w:bCs/>
                <w:color w:val="000000"/>
                <w:sz w:val="21"/>
                <w:szCs w:val="21"/>
              </w:rPr>
            </w:pPr>
            <w:r>
              <w:rPr>
                <w:b/>
                <w:bCs/>
                <w:color w:val="000000"/>
                <w:kern w:val="0"/>
                <w:sz w:val="21"/>
                <w:szCs w:val="21"/>
                <w:lang w:bidi="ar"/>
              </w:rPr>
              <w:t>四</w:t>
            </w:r>
          </w:p>
        </w:tc>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left"/>
              <w:textAlignment w:val="center"/>
              <w:rPr>
                <w:b/>
                <w:bCs/>
                <w:color w:val="000000"/>
                <w:sz w:val="21"/>
                <w:szCs w:val="21"/>
              </w:rPr>
            </w:pPr>
            <w:r>
              <w:rPr>
                <w:b/>
                <w:bCs/>
                <w:color w:val="000000"/>
                <w:kern w:val="0"/>
                <w:sz w:val="21"/>
                <w:szCs w:val="21"/>
                <w:lang w:bidi="ar"/>
              </w:rPr>
              <w:t>河湖生态保护工程</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184632">
            <w:pPr>
              <w:widowControl/>
              <w:spacing w:line="320" w:lineRule="exact"/>
              <w:ind w:firstLineChars="0" w:firstLine="0"/>
              <w:jc w:val="center"/>
              <w:rPr>
                <w:color w:val="000000"/>
                <w:sz w:val="21"/>
                <w:szCs w:val="21"/>
              </w:rPr>
            </w:pPr>
          </w:p>
        </w:tc>
        <w:tc>
          <w:tcPr>
            <w:tcW w:w="18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184632">
            <w:pPr>
              <w:widowControl/>
              <w:spacing w:line="320" w:lineRule="exact"/>
              <w:ind w:firstLineChars="0" w:firstLine="0"/>
              <w:jc w:val="left"/>
              <w:rPr>
                <w:color w:val="000000"/>
                <w:sz w:val="21"/>
                <w:szCs w:val="21"/>
              </w:rPr>
            </w:pP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31979</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184632">
            <w:pPr>
              <w:widowControl/>
              <w:spacing w:line="320" w:lineRule="exact"/>
              <w:ind w:firstLineChars="0" w:firstLine="0"/>
              <w:jc w:val="center"/>
              <w:rPr>
                <w:color w:val="000000"/>
                <w:sz w:val="21"/>
                <w:szCs w:val="21"/>
              </w:rPr>
            </w:pP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31979</w:t>
            </w:r>
          </w:p>
        </w:tc>
      </w:tr>
      <w:tr w:rsidR="00184632">
        <w:trPr>
          <w:trHeight w:val="454"/>
        </w:trPr>
        <w:tc>
          <w:tcPr>
            <w:tcW w:w="4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1</w:t>
            </w:r>
          </w:p>
        </w:tc>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left"/>
              <w:textAlignment w:val="center"/>
              <w:rPr>
                <w:color w:val="000000"/>
                <w:sz w:val="21"/>
                <w:szCs w:val="21"/>
              </w:rPr>
            </w:pPr>
            <w:r>
              <w:rPr>
                <w:color w:val="000000"/>
                <w:kern w:val="0"/>
                <w:sz w:val="21"/>
                <w:szCs w:val="21"/>
                <w:lang w:bidi="ar"/>
              </w:rPr>
              <w:t>城区内河水环境综合治理</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新建</w:t>
            </w:r>
          </w:p>
        </w:tc>
        <w:tc>
          <w:tcPr>
            <w:tcW w:w="18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left"/>
              <w:textAlignment w:val="center"/>
              <w:rPr>
                <w:color w:val="000000"/>
                <w:sz w:val="21"/>
                <w:szCs w:val="21"/>
              </w:rPr>
            </w:pPr>
            <w:r>
              <w:rPr>
                <w:color w:val="000000"/>
                <w:kern w:val="0"/>
                <w:sz w:val="21"/>
                <w:szCs w:val="21"/>
                <w:lang w:bidi="ar"/>
              </w:rPr>
              <w:t>老城排涝沟清淤，总长度</w:t>
            </w:r>
            <w:r>
              <w:rPr>
                <w:color w:val="000000"/>
                <w:kern w:val="0"/>
                <w:sz w:val="21"/>
                <w:szCs w:val="21"/>
                <w:lang w:bidi="ar"/>
              </w:rPr>
              <w:t>0.7km</w:t>
            </w:r>
            <w:r>
              <w:rPr>
                <w:color w:val="000000"/>
                <w:kern w:val="0"/>
                <w:sz w:val="21"/>
                <w:szCs w:val="21"/>
                <w:lang w:bidi="ar"/>
              </w:rPr>
              <w:t>；栏杆河、兴业沟、沿河生态护岸、植被缓冲带</w:t>
            </w:r>
            <w:r>
              <w:rPr>
                <w:color w:val="000000"/>
                <w:kern w:val="0"/>
                <w:sz w:val="21"/>
                <w:szCs w:val="21"/>
                <w:lang w:bidi="ar"/>
              </w:rPr>
              <w:t xml:space="preserve"> 10.7km</w:t>
            </w:r>
            <w:r>
              <w:rPr>
                <w:color w:val="000000"/>
                <w:kern w:val="0"/>
                <w:sz w:val="21"/>
                <w:szCs w:val="21"/>
                <w:lang w:bidi="ar"/>
              </w:rPr>
              <w:t>。</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1200</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184632">
            <w:pPr>
              <w:widowControl/>
              <w:spacing w:line="320" w:lineRule="exact"/>
              <w:ind w:firstLineChars="0" w:firstLine="0"/>
              <w:jc w:val="center"/>
              <w:rPr>
                <w:color w:val="000000"/>
                <w:sz w:val="21"/>
                <w:szCs w:val="21"/>
              </w:rPr>
            </w:pP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1200</w:t>
            </w:r>
          </w:p>
        </w:tc>
      </w:tr>
      <w:tr w:rsidR="00184632">
        <w:trPr>
          <w:trHeight w:val="454"/>
        </w:trPr>
        <w:tc>
          <w:tcPr>
            <w:tcW w:w="4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2</w:t>
            </w:r>
          </w:p>
        </w:tc>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left"/>
              <w:textAlignment w:val="center"/>
              <w:rPr>
                <w:color w:val="000000"/>
                <w:sz w:val="21"/>
                <w:szCs w:val="21"/>
              </w:rPr>
            </w:pPr>
            <w:r>
              <w:rPr>
                <w:color w:val="000000"/>
                <w:kern w:val="0"/>
                <w:sz w:val="21"/>
                <w:szCs w:val="21"/>
                <w:lang w:bidi="ar"/>
              </w:rPr>
              <w:t>闾河、乌龙河、</w:t>
            </w:r>
            <w:proofErr w:type="gramStart"/>
            <w:r>
              <w:rPr>
                <w:color w:val="000000"/>
                <w:kern w:val="0"/>
                <w:sz w:val="21"/>
                <w:szCs w:val="21"/>
                <w:lang w:bidi="ar"/>
              </w:rPr>
              <w:t>饮马港水</w:t>
            </w:r>
            <w:proofErr w:type="gramEnd"/>
            <w:r>
              <w:rPr>
                <w:color w:val="000000"/>
                <w:kern w:val="0"/>
                <w:sz w:val="21"/>
                <w:szCs w:val="21"/>
                <w:lang w:bidi="ar"/>
              </w:rPr>
              <w:t>环境综合治理工程</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新建</w:t>
            </w:r>
          </w:p>
        </w:tc>
        <w:tc>
          <w:tcPr>
            <w:tcW w:w="18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left"/>
              <w:textAlignment w:val="center"/>
              <w:rPr>
                <w:color w:val="000000"/>
                <w:sz w:val="21"/>
                <w:szCs w:val="21"/>
              </w:rPr>
            </w:pPr>
            <w:r>
              <w:rPr>
                <w:color w:val="000000"/>
                <w:kern w:val="0"/>
                <w:sz w:val="21"/>
                <w:szCs w:val="21"/>
                <w:lang w:bidi="ar"/>
              </w:rPr>
              <w:t>建设缓冲带建设长度</w:t>
            </w:r>
            <w:r>
              <w:rPr>
                <w:color w:val="000000"/>
                <w:kern w:val="0"/>
                <w:sz w:val="21"/>
                <w:szCs w:val="21"/>
                <w:lang w:bidi="ar"/>
              </w:rPr>
              <w:t>30km</w:t>
            </w:r>
            <w:r>
              <w:rPr>
                <w:color w:val="000000"/>
                <w:kern w:val="0"/>
                <w:sz w:val="21"/>
                <w:szCs w:val="21"/>
                <w:lang w:bidi="ar"/>
              </w:rPr>
              <w:t>，总面积为</w:t>
            </w:r>
            <w:r>
              <w:rPr>
                <w:color w:val="000000"/>
                <w:kern w:val="0"/>
                <w:sz w:val="21"/>
                <w:szCs w:val="21"/>
                <w:lang w:bidi="ar"/>
              </w:rPr>
              <w:t>30.0hm</w:t>
            </w:r>
            <w:r>
              <w:rPr>
                <w:color w:val="000000"/>
                <w:kern w:val="0"/>
                <w:sz w:val="21"/>
                <w:szCs w:val="21"/>
                <w:vertAlign w:val="superscript"/>
                <w:lang w:bidi="ar"/>
              </w:rPr>
              <w:t>2</w:t>
            </w:r>
            <w:r>
              <w:rPr>
                <w:color w:val="000000"/>
                <w:kern w:val="0"/>
                <w:sz w:val="21"/>
                <w:szCs w:val="21"/>
                <w:lang w:bidi="ar"/>
              </w:rPr>
              <w:t>；生态湿地</w:t>
            </w:r>
            <w:r>
              <w:rPr>
                <w:color w:val="000000"/>
                <w:kern w:val="0"/>
                <w:sz w:val="21"/>
                <w:szCs w:val="21"/>
                <w:lang w:bidi="ar"/>
              </w:rPr>
              <w:t>32.2hm</w:t>
            </w:r>
            <w:r>
              <w:rPr>
                <w:color w:val="000000"/>
                <w:kern w:val="0"/>
                <w:sz w:val="21"/>
                <w:szCs w:val="21"/>
                <w:vertAlign w:val="superscript"/>
                <w:lang w:bidi="ar"/>
              </w:rPr>
              <w:t>2</w:t>
            </w:r>
            <w:r>
              <w:rPr>
                <w:color w:val="000000"/>
                <w:kern w:val="0"/>
                <w:sz w:val="21"/>
                <w:szCs w:val="21"/>
                <w:lang w:bidi="ar"/>
              </w:rPr>
              <w:t>，曝气设备</w:t>
            </w:r>
            <w:r>
              <w:rPr>
                <w:color w:val="000000"/>
                <w:kern w:val="0"/>
                <w:sz w:val="21"/>
                <w:szCs w:val="21"/>
                <w:lang w:bidi="ar"/>
              </w:rPr>
              <w:t>64</w:t>
            </w:r>
            <w:r>
              <w:rPr>
                <w:color w:val="000000"/>
                <w:kern w:val="0"/>
                <w:sz w:val="21"/>
                <w:szCs w:val="21"/>
                <w:lang w:bidi="ar"/>
              </w:rPr>
              <w:t>台，治理长度</w:t>
            </w:r>
            <w:r>
              <w:rPr>
                <w:color w:val="000000"/>
                <w:kern w:val="0"/>
                <w:sz w:val="21"/>
                <w:szCs w:val="21"/>
                <w:lang w:bidi="ar"/>
              </w:rPr>
              <w:t>66km</w:t>
            </w:r>
            <w:r>
              <w:rPr>
                <w:color w:val="000000"/>
                <w:kern w:val="0"/>
                <w:sz w:val="21"/>
                <w:szCs w:val="21"/>
                <w:lang w:bidi="ar"/>
              </w:rPr>
              <w:t>。</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24152</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184632">
            <w:pPr>
              <w:widowControl/>
              <w:spacing w:line="320" w:lineRule="exact"/>
              <w:ind w:firstLineChars="0" w:firstLine="0"/>
              <w:jc w:val="center"/>
              <w:rPr>
                <w:color w:val="000000"/>
                <w:sz w:val="21"/>
                <w:szCs w:val="21"/>
              </w:rPr>
            </w:pP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24152</w:t>
            </w:r>
          </w:p>
        </w:tc>
      </w:tr>
      <w:tr w:rsidR="00184632">
        <w:trPr>
          <w:trHeight w:val="454"/>
        </w:trPr>
        <w:tc>
          <w:tcPr>
            <w:tcW w:w="4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3</w:t>
            </w:r>
          </w:p>
        </w:tc>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left"/>
              <w:textAlignment w:val="center"/>
              <w:rPr>
                <w:color w:val="000000"/>
                <w:sz w:val="21"/>
                <w:szCs w:val="21"/>
              </w:rPr>
            </w:pPr>
            <w:r>
              <w:rPr>
                <w:color w:val="000000"/>
                <w:kern w:val="0"/>
                <w:sz w:val="21"/>
                <w:szCs w:val="21"/>
                <w:lang w:bidi="ar"/>
              </w:rPr>
              <w:t>白露河水环境综合治理工程</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新建</w:t>
            </w:r>
          </w:p>
        </w:tc>
        <w:tc>
          <w:tcPr>
            <w:tcW w:w="18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left"/>
              <w:textAlignment w:val="center"/>
              <w:rPr>
                <w:color w:val="000000"/>
                <w:sz w:val="21"/>
                <w:szCs w:val="21"/>
              </w:rPr>
            </w:pPr>
            <w:r>
              <w:rPr>
                <w:color w:val="000000"/>
                <w:kern w:val="0"/>
                <w:sz w:val="21"/>
                <w:szCs w:val="21"/>
                <w:lang w:bidi="ar"/>
              </w:rPr>
              <w:t>建设北庙村、胡</w:t>
            </w:r>
            <w:proofErr w:type="gramStart"/>
            <w:r>
              <w:rPr>
                <w:color w:val="000000"/>
                <w:kern w:val="0"/>
                <w:sz w:val="21"/>
                <w:szCs w:val="21"/>
                <w:lang w:bidi="ar"/>
              </w:rPr>
              <w:t>垴</w:t>
            </w:r>
            <w:proofErr w:type="gramEnd"/>
            <w:r>
              <w:rPr>
                <w:color w:val="000000"/>
                <w:kern w:val="0"/>
                <w:sz w:val="21"/>
                <w:szCs w:val="21"/>
                <w:lang w:bidi="ar"/>
              </w:rPr>
              <w:t>村、祁营村生态湿地三处，总面积为</w:t>
            </w:r>
            <w:r>
              <w:rPr>
                <w:color w:val="000000"/>
                <w:kern w:val="0"/>
                <w:sz w:val="21"/>
                <w:szCs w:val="21"/>
                <w:lang w:bidi="ar"/>
              </w:rPr>
              <w:t>23.62hm</w:t>
            </w:r>
            <w:r>
              <w:rPr>
                <w:color w:val="000000"/>
                <w:kern w:val="0"/>
                <w:sz w:val="21"/>
                <w:szCs w:val="21"/>
                <w:vertAlign w:val="superscript"/>
                <w:lang w:bidi="ar"/>
              </w:rPr>
              <w:t>2</w:t>
            </w:r>
            <w:r>
              <w:rPr>
                <w:color w:val="000000"/>
                <w:kern w:val="0"/>
                <w:sz w:val="21"/>
                <w:szCs w:val="21"/>
                <w:lang w:bidi="ar"/>
              </w:rPr>
              <w:t>，曝气设备</w:t>
            </w:r>
            <w:r>
              <w:rPr>
                <w:color w:val="000000"/>
                <w:kern w:val="0"/>
                <w:sz w:val="21"/>
                <w:szCs w:val="21"/>
                <w:lang w:bidi="ar"/>
              </w:rPr>
              <w:t>20</w:t>
            </w:r>
            <w:r>
              <w:rPr>
                <w:color w:val="000000"/>
                <w:kern w:val="0"/>
                <w:sz w:val="21"/>
                <w:szCs w:val="21"/>
                <w:lang w:bidi="ar"/>
              </w:rPr>
              <w:t>台，智慧水务工程建设等</w:t>
            </w:r>
            <w:r>
              <w:rPr>
                <w:rFonts w:hint="eastAsia"/>
                <w:color w:val="000000"/>
                <w:kern w:val="0"/>
                <w:sz w:val="21"/>
                <w:szCs w:val="21"/>
                <w:lang w:bidi="ar"/>
              </w:rPr>
              <w:t>。</w:t>
            </w:r>
            <w:r>
              <w:rPr>
                <w:color w:val="000000"/>
                <w:kern w:val="0"/>
                <w:sz w:val="21"/>
                <w:szCs w:val="21"/>
                <w:lang w:bidi="ar"/>
              </w:rPr>
              <w:t>治理长度</w:t>
            </w:r>
            <w:r>
              <w:rPr>
                <w:color w:val="000000"/>
                <w:kern w:val="0"/>
                <w:sz w:val="21"/>
                <w:szCs w:val="21"/>
                <w:lang w:bidi="ar"/>
              </w:rPr>
              <w:t>51.20km</w:t>
            </w:r>
            <w:r>
              <w:rPr>
                <w:color w:val="000000"/>
                <w:kern w:val="0"/>
                <w:sz w:val="21"/>
                <w:szCs w:val="21"/>
                <w:lang w:bidi="ar"/>
              </w:rPr>
              <w:t>。</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6627</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184632">
            <w:pPr>
              <w:widowControl/>
              <w:spacing w:line="320" w:lineRule="exact"/>
              <w:ind w:firstLineChars="0" w:firstLine="0"/>
              <w:jc w:val="center"/>
              <w:rPr>
                <w:color w:val="000000"/>
                <w:sz w:val="21"/>
                <w:szCs w:val="21"/>
              </w:rPr>
            </w:pP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6627</w:t>
            </w:r>
          </w:p>
        </w:tc>
      </w:tr>
      <w:tr w:rsidR="00184632">
        <w:trPr>
          <w:trHeight w:val="454"/>
        </w:trPr>
        <w:tc>
          <w:tcPr>
            <w:tcW w:w="4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b/>
                <w:bCs/>
                <w:color w:val="000000"/>
                <w:sz w:val="21"/>
                <w:szCs w:val="21"/>
              </w:rPr>
            </w:pPr>
            <w:r>
              <w:rPr>
                <w:b/>
                <w:bCs/>
                <w:color w:val="000000"/>
                <w:kern w:val="0"/>
                <w:sz w:val="21"/>
                <w:szCs w:val="21"/>
                <w:lang w:bidi="ar"/>
              </w:rPr>
              <w:lastRenderedPageBreak/>
              <w:t>五</w:t>
            </w:r>
          </w:p>
        </w:tc>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left"/>
              <w:textAlignment w:val="center"/>
              <w:rPr>
                <w:b/>
                <w:bCs/>
                <w:color w:val="000000"/>
                <w:sz w:val="21"/>
                <w:szCs w:val="21"/>
              </w:rPr>
            </w:pPr>
            <w:r>
              <w:rPr>
                <w:b/>
                <w:bCs/>
                <w:color w:val="000000"/>
                <w:kern w:val="0"/>
                <w:sz w:val="21"/>
                <w:szCs w:val="21"/>
                <w:lang w:bidi="ar"/>
              </w:rPr>
              <w:t>数字孪生水网工程</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184632">
            <w:pPr>
              <w:widowControl/>
              <w:spacing w:line="320" w:lineRule="exact"/>
              <w:ind w:firstLineChars="0" w:firstLine="0"/>
              <w:jc w:val="center"/>
              <w:rPr>
                <w:color w:val="000000"/>
                <w:sz w:val="21"/>
                <w:szCs w:val="21"/>
              </w:rPr>
            </w:pPr>
          </w:p>
        </w:tc>
        <w:tc>
          <w:tcPr>
            <w:tcW w:w="18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184632">
            <w:pPr>
              <w:widowControl/>
              <w:spacing w:line="320" w:lineRule="exact"/>
              <w:ind w:firstLineChars="0" w:firstLine="0"/>
              <w:jc w:val="left"/>
              <w:rPr>
                <w:color w:val="000000"/>
                <w:sz w:val="21"/>
                <w:szCs w:val="21"/>
              </w:rPr>
            </w:pP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4080</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3500</w:t>
            </w: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7580</w:t>
            </w:r>
          </w:p>
        </w:tc>
      </w:tr>
      <w:tr w:rsidR="00184632">
        <w:trPr>
          <w:trHeight w:val="454"/>
        </w:trPr>
        <w:tc>
          <w:tcPr>
            <w:tcW w:w="4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1</w:t>
            </w:r>
          </w:p>
        </w:tc>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left"/>
              <w:textAlignment w:val="center"/>
              <w:rPr>
                <w:color w:val="000000"/>
                <w:sz w:val="21"/>
                <w:szCs w:val="21"/>
              </w:rPr>
            </w:pPr>
            <w:r>
              <w:rPr>
                <w:color w:val="000000"/>
                <w:kern w:val="0"/>
                <w:sz w:val="21"/>
                <w:szCs w:val="21"/>
                <w:lang w:bidi="ar"/>
              </w:rPr>
              <w:t>智慧</w:t>
            </w:r>
            <w:proofErr w:type="gramStart"/>
            <w:r>
              <w:rPr>
                <w:color w:val="000000"/>
                <w:kern w:val="0"/>
                <w:sz w:val="21"/>
                <w:szCs w:val="21"/>
                <w:lang w:bidi="ar"/>
              </w:rPr>
              <w:t>感知网</w:t>
            </w:r>
            <w:proofErr w:type="gramEnd"/>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新建</w:t>
            </w:r>
            <w:r>
              <w:rPr>
                <w:color w:val="000000"/>
                <w:kern w:val="0"/>
                <w:sz w:val="21"/>
                <w:szCs w:val="21"/>
                <w:lang w:bidi="ar"/>
              </w:rPr>
              <w:t>/</w:t>
            </w:r>
            <w:r>
              <w:rPr>
                <w:color w:val="000000"/>
                <w:kern w:val="0"/>
                <w:sz w:val="21"/>
                <w:szCs w:val="21"/>
                <w:lang w:bidi="ar"/>
              </w:rPr>
              <w:t>改建</w:t>
            </w:r>
          </w:p>
        </w:tc>
        <w:tc>
          <w:tcPr>
            <w:tcW w:w="18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left"/>
              <w:textAlignment w:val="center"/>
              <w:rPr>
                <w:color w:val="000000"/>
                <w:sz w:val="21"/>
                <w:szCs w:val="21"/>
              </w:rPr>
            </w:pPr>
            <w:r>
              <w:rPr>
                <w:color w:val="000000"/>
                <w:kern w:val="0"/>
                <w:sz w:val="21"/>
                <w:szCs w:val="21"/>
                <w:lang w:bidi="ar"/>
              </w:rPr>
              <w:t>新建、改造中小河流水文水位监测站、中小型水库水雨情监测设施、行政区界水文监测站、雨量监测站、地下水监测站等水文基础设施，补充完善水库、水闸、险工险段等工程安全监测设施设备和视频监控站点。</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2950</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3300</w:t>
            </w: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6250</w:t>
            </w:r>
          </w:p>
        </w:tc>
      </w:tr>
      <w:tr w:rsidR="00184632">
        <w:trPr>
          <w:trHeight w:val="454"/>
        </w:trPr>
        <w:tc>
          <w:tcPr>
            <w:tcW w:w="4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2</w:t>
            </w:r>
          </w:p>
        </w:tc>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left"/>
              <w:textAlignment w:val="center"/>
              <w:rPr>
                <w:color w:val="000000"/>
                <w:sz w:val="21"/>
                <w:szCs w:val="21"/>
              </w:rPr>
            </w:pPr>
            <w:r>
              <w:rPr>
                <w:color w:val="000000"/>
                <w:kern w:val="0"/>
                <w:sz w:val="21"/>
                <w:szCs w:val="21"/>
                <w:lang w:bidi="ar"/>
              </w:rPr>
              <w:t>水利信息网</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新建</w:t>
            </w:r>
            <w:r>
              <w:rPr>
                <w:color w:val="000000"/>
                <w:kern w:val="0"/>
                <w:sz w:val="21"/>
                <w:szCs w:val="21"/>
                <w:lang w:bidi="ar"/>
              </w:rPr>
              <w:t>/</w:t>
            </w:r>
            <w:r>
              <w:rPr>
                <w:color w:val="000000"/>
                <w:kern w:val="0"/>
                <w:sz w:val="21"/>
                <w:szCs w:val="21"/>
                <w:lang w:bidi="ar"/>
              </w:rPr>
              <w:t>改建</w:t>
            </w:r>
          </w:p>
        </w:tc>
        <w:tc>
          <w:tcPr>
            <w:tcW w:w="18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left"/>
              <w:textAlignment w:val="center"/>
              <w:rPr>
                <w:color w:val="000000"/>
                <w:sz w:val="21"/>
                <w:szCs w:val="21"/>
              </w:rPr>
            </w:pPr>
            <w:r>
              <w:rPr>
                <w:color w:val="000000"/>
                <w:kern w:val="0"/>
                <w:sz w:val="21"/>
                <w:szCs w:val="21"/>
                <w:lang w:bidi="ar"/>
              </w:rPr>
              <w:t>扩大水利业务网、防汛</w:t>
            </w:r>
            <w:proofErr w:type="gramStart"/>
            <w:r>
              <w:rPr>
                <w:color w:val="000000"/>
                <w:kern w:val="0"/>
                <w:sz w:val="21"/>
                <w:szCs w:val="21"/>
                <w:lang w:bidi="ar"/>
              </w:rPr>
              <w:t>会商网</w:t>
            </w:r>
            <w:proofErr w:type="gramEnd"/>
            <w:r>
              <w:rPr>
                <w:color w:val="000000"/>
                <w:kern w:val="0"/>
                <w:sz w:val="21"/>
                <w:szCs w:val="21"/>
                <w:lang w:bidi="ar"/>
              </w:rPr>
              <w:t>覆盖范围，提高网络带宽、更新改造老旧设备，部分单位更新、配置卫星电话。</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730</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184632">
            <w:pPr>
              <w:widowControl/>
              <w:spacing w:line="320" w:lineRule="exact"/>
              <w:ind w:firstLineChars="0" w:firstLine="0"/>
              <w:jc w:val="center"/>
              <w:rPr>
                <w:color w:val="000000"/>
                <w:sz w:val="21"/>
                <w:szCs w:val="21"/>
              </w:rPr>
            </w:pP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730</w:t>
            </w:r>
          </w:p>
        </w:tc>
      </w:tr>
      <w:tr w:rsidR="00184632">
        <w:trPr>
          <w:trHeight w:val="454"/>
        </w:trPr>
        <w:tc>
          <w:tcPr>
            <w:tcW w:w="4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3</w:t>
            </w:r>
          </w:p>
        </w:tc>
        <w:tc>
          <w:tcPr>
            <w:tcW w:w="8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left"/>
              <w:textAlignment w:val="center"/>
              <w:rPr>
                <w:color w:val="000000"/>
                <w:sz w:val="21"/>
                <w:szCs w:val="21"/>
              </w:rPr>
            </w:pPr>
            <w:r>
              <w:rPr>
                <w:color w:val="000000"/>
                <w:kern w:val="0"/>
                <w:sz w:val="21"/>
                <w:szCs w:val="21"/>
                <w:lang w:bidi="ar"/>
              </w:rPr>
              <w:t>水利一张图</w:t>
            </w:r>
          </w:p>
        </w:tc>
        <w:tc>
          <w:tcPr>
            <w:tcW w:w="3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新建</w:t>
            </w:r>
          </w:p>
        </w:tc>
        <w:tc>
          <w:tcPr>
            <w:tcW w:w="18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left"/>
              <w:textAlignment w:val="center"/>
              <w:rPr>
                <w:color w:val="000000"/>
                <w:sz w:val="21"/>
                <w:szCs w:val="21"/>
              </w:rPr>
            </w:pPr>
            <w:r>
              <w:rPr>
                <w:color w:val="000000"/>
                <w:kern w:val="0"/>
                <w:sz w:val="21"/>
                <w:szCs w:val="21"/>
                <w:lang w:bidi="ar"/>
              </w:rPr>
              <w:t>建设县级水利一张图，为各业务系统提供统一的时空服务接口。</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400</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200</w:t>
            </w: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600</w:t>
            </w:r>
          </w:p>
        </w:tc>
      </w:tr>
      <w:tr w:rsidR="00184632">
        <w:trPr>
          <w:trHeight w:val="454"/>
        </w:trPr>
        <w:tc>
          <w:tcPr>
            <w:tcW w:w="3478"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合计</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1290053</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185986</w:t>
            </w:r>
          </w:p>
        </w:tc>
        <w:tc>
          <w:tcPr>
            <w:tcW w:w="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84632" w:rsidRDefault="00C719D8">
            <w:pPr>
              <w:widowControl/>
              <w:spacing w:line="320" w:lineRule="exact"/>
              <w:ind w:firstLineChars="0" w:firstLine="0"/>
              <w:jc w:val="center"/>
              <w:textAlignment w:val="center"/>
              <w:rPr>
                <w:color w:val="000000"/>
                <w:sz w:val="21"/>
                <w:szCs w:val="21"/>
              </w:rPr>
            </w:pPr>
            <w:r>
              <w:rPr>
                <w:color w:val="000000"/>
                <w:kern w:val="0"/>
                <w:sz w:val="21"/>
                <w:szCs w:val="21"/>
                <w:lang w:bidi="ar"/>
              </w:rPr>
              <w:t>1476039</w:t>
            </w:r>
          </w:p>
        </w:tc>
      </w:tr>
    </w:tbl>
    <w:p w:rsidR="00123E87" w:rsidRDefault="00123E87">
      <w:pPr>
        <w:ind w:firstLine="460"/>
        <w:rPr>
          <w:rFonts w:eastAsia="黑体"/>
          <w:spacing w:val="-10"/>
          <w:sz w:val="24"/>
        </w:rPr>
        <w:sectPr w:rsidR="00123E87">
          <w:pgSz w:w="16840" w:h="11907" w:orient="landscape"/>
          <w:pgMar w:top="1587" w:right="1417" w:bottom="1587" w:left="1474" w:header="851" w:footer="964" w:gutter="0"/>
          <w:cols w:space="0"/>
          <w:docGrid w:linePitch="516"/>
        </w:sectPr>
      </w:pPr>
    </w:p>
    <w:p w:rsidR="008F2374" w:rsidRDefault="008F2374" w:rsidP="00123E87">
      <w:pPr>
        <w:spacing w:line="240" w:lineRule="auto"/>
        <w:ind w:firstLineChars="0" w:firstLine="0"/>
        <w:rPr>
          <w:rFonts w:eastAsia="黑体"/>
          <w:spacing w:val="-10"/>
          <w:sz w:val="24"/>
        </w:rPr>
      </w:pPr>
      <w:r>
        <w:rPr>
          <w:noProof/>
        </w:rPr>
        <w:lastRenderedPageBreak/>
        <w:drawing>
          <wp:inline distT="0" distB="0" distL="0" distR="0" wp14:anchorId="4289C88B" wp14:editId="3ADF60AD">
            <wp:extent cx="5544185" cy="7841615"/>
            <wp:effectExtent l="0" t="0" r="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4185" cy="7841615"/>
                    </a:xfrm>
                    <a:prstGeom prst="rect">
                      <a:avLst/>
                    </a:prstGeom>
                  </pic:spPr>
                </pic:pic>
              </a:graphicData>
            </a:graphic>
          </wp:inline>
        </w:drawing>
      </w:r>
    </w:p>
    <w:p w:rsidR="00184632" w:rsidRDefault="008F2374" w:rsidP="00123E87">
      <w:pPr>
        <w:spacing w:line="240" w:lineRule="auto"/>
        <w:ind w:firstLineChars="0" w:firstLine="0"/>
        <w:rPr>
          <w:rFonts w:eastAsia="黑体"/>
          <w:spacing w:val="-10"/>
          <w:sz w:val="24"/>
        </w:rPr>
      </w:pPr>
      <w:r>
        <w:rPr>
          <w:noProof/>
        </w:rPr>
        <w:lastRenderedPageBreak/>
        <w:drawing>
          <wp:inline distT="0" distB="0" distL="0" distR="0" wp14:anchorId="76390E4B" wp14:editId="0B0A288D">
            <wp:extent cx="5544185" cy="784161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44185" cy="7841615"/>
                    </a:xfrm>
                    <a:prstGeom prst="rect">
                      <a:avLst/>
                    </a:prstGeom>
                  </pic:spPr>
                </pic:pic>
              </a:graphicData>
            </a:graphic>
          </wp:inline>
        </w:drawing>
      </w:r>
      <w:bookmarkStart w:id="53" w:name="_GoBack"/>
      <w:bookmarkEnd w:id="53"/>
      <w:r w:rsidR="00123E87">
        <w:rPr>
          <w:noProof/>
        </w:rPr>
        <w:lastRenderedPageBreak/>
        <w:drawing>
          <wp:inline distT="0" distB="0" distL="0" distR="0" wp14:anchorId="69CA87AD" wp14:editId="16236E08">
            <wp:extent cx="5544185" cy="78422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44185" cy="7842250"/>
                    </a:xfrm>
                    <a:prstGeom prst="rect">
                      <a:avLst/>
                    </a:prstGeom>
                  </pic:spPr>
                </pic:pic>
              </a:graphicData>
            </a:graphic>
          </wp:inline>
        </w:drawing>
      </w:r>
    </w:p>
    <w:p w:rsidR="00123E87" w:rsidRDefault="00123E87" w:rsidP="00123E87">
      <w:pPr>
        <w:spacing w:line="240" w:lineRule="auto"/>
        <w:ind w:firstLineChars="0" w:firstLine="0"/>
        <w:rPr>
          <w:rFonts w:eastAsia="黑体"/>
          <w:spacing w:val="-10"/>
          <w:sz w:val="24"/>
        </w:rPr>
      </w:pPr>
      <w:r>
        <w:rPr>
          <w:noProof/>
        </w:rPr>
        <w:lastRenderedPageBreak/>
        <w:drawing>
          <wp:inline distT="0" distB="0" distL="0" distR="0" wp14:anchorId="42AB9C73" wp14:editId="132B1C2B">
            <wp:extent cx="5544185" cy="784225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44185" cy="7842250"/>
                    </a:xfrm>
                    <a:prstGeom prst="rect">
                      <a:avLst/>
                    </a:prstGeom>
                  </pic:spPr>
                </pic:pic>
              </a:graphicData>
            </a:graphic>
          </wp:inline>
        </w:drawing>
      </w:r>
    </w:p>
    <w:p w:rsidR="00123E87" w:rsidRDefault="00123E87" w:rsidP="00123E87">
      <w:pPr>
        <w:spacing w:line="240" w:lineRule="auto"/>
        <w:ind w:firstLineChars="0" w:firstLine="0"/>
        <w:rPr>
          <w:rFonts w:eastAsia="黑体"/>
          <w:spacing w:val="-10"/>
          <w:sz w:val="24"/>
        </w:rPr>
      </w:pPr>
      <w:r>
        <w:rPr>
          <w:noProof/>
        </w:rPr>
        <w:lastRenderedPageBreak/>
        <w:drawing>
          <wp:inline distT="0" distB="0" distL="0" distR="0" wp14:anchorId="3F65A828" wp14:editId="74434BC2">
            <wp:extent cx="5544185" cy="78422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4185" cy="7842250"/>
                    </a:xfrm>
                    <a:prstGeom prst="rect">
                      <a:avLst/>
                    </a:prstGeom>
                  </pic:spPr>
                </pic:pic>
              </a:graphicData>
            </a:graphic>
          </wp:inline>
        </w:drawing>
      </w:r>
    </w:p>
    <w:p w:rsidR="00123E87" w:rsidRDefault="00123E87" w:rsidP="00123E87">
      <w:pPr>
        <w:spacing w:line="240" w:lineRule="auto"/>
        <w:ind w:firstLineChars="0" w:firstLine="0"/>
        <w:rPr>
          <w:rFonts w:eastAsia="黑体"/>
          <w:spacing w:val="-10"/>
          <w:sz w:val="24"/>
        </w:rPr>
      </w:pPr>
      <w:r>
        <w:rPr>
          <w:noProof/>
        </w:rPr>
        <w:lastRenderedPageBreak/>
        <w:drawing>
          <wp:inline distT="0" distB="0" distL="0" distR="0" wp14:anchorId="75E88857" wp14:editId="22164DD1">
            <wp:extent cx="5544185" cy="784225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44185" cy="7842250"/>
                    </a:xfrm>
                    <a:prstGeom prst="rect">
                      <a:avLst/>
                    </a:prstGeom>
                  </pic:spPr>
                </pic:pic>
              </a:graphicData>
            </a:graphic>
          </wp:inline>
        </w:drawing>
      </w:r>
    </w:p>
    <w:p w:rsidR="00123E87" w:rsidRDefault="00123E87" w:rsidP="00123E87">
      <w:pPr>
        <w:spacing w:line="240" w:lineRule="auto"/>
        <w:ind w:firstLineChars="0" w:firstLine="0"/>
        <w:rPr>
          <w:rFonts w:eastAsia="黑体"/>
          <w:spacing w:val="-10"/>
          <w:sz w:val="24"/>
        </w:rPr>
      </w:pPr>
      <w:r>
        <w:rPr>
          <w:noProof/>
        </w:rPr>
        <w:lastRenderedPageBreak/>
        <w:drawing>
          <wp:inline distT="0" distB="0" distL="0" distR="0" wp14:anchorId="51516F46" wp14:editId="3EE2A5F4">
            <wp:extent cx="5544185" cy="78422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44185" cy="7842250"/>
                    </a:xfrm>
                    <a:prstGeom prst="rect">
                      <a:avLst/>
                    </a:prstGeom>
                  </pic:spPr>
                </pic:pic>
              </a:graphicData>
            </a:graphic>
          </wp:inline>
        </w:drawing>
      </w:r>
    </w:p>
    <w:p w:rsidR="00123E87" w:rsidRDefault="00123E87" w:rsidP="00123E87">
      <w:pPr>
        <w:spacing w:line="240" w:lineRule="auto"/>
        <w:ind w:firstLineChars="0" w:firstLine="0"/>
        <w:rPr>
          <w:rFonts w:eastAsia="黑体"/>
          <w:spacing w:val="-10"/>
          <w:sz w:val="24"/>
        </w:rPr>
      </w:pPr>
      <w:r>
        <w:rPr>
          <w:noProof/>
        </w:rPr>
        <w:lastRenderedPageBreak/>
        <w:drawing>
          <wp:inline distT="0" distB="0" distL="0" distR="0" wp14:anchorId="415E4B4A" wp14:editId="1F93AEF9">
            <wp:extent cx="5544185" cy="78422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10800000">
                      <a:off x="0" y="0"/>
                      <a:ext cx="5544185" cy="7842250"/>
                    </a:xfrm>
                    <a:prstGeom prst="rect">
                      <a:avLst/>
                    </a:prstGeom>
                  </pic:spPr>
                </pic:pic>
              </a:graphicData>
            </a:graphic>
          </wp:inline>
        </w:drawing>
      </w:r>
    </w:p>
    <w:p w:rsidR="00123E87" w:rsidRDefault="00123E87" w:rsidP="00123E87">
      <w:pPr>
        <w:spacing w:line="240" w:lineRule="auto"/>
        <w:ind w:firstLineChars="0" w:firstLine="0"/>
        <w:rPr>
          <w:rFonts w:eastAsia="黑体"/>
          <w:spacing w:val="-10"/>
          <w:sz w:val="24"/>
        </w:rPr>
      </w:pPr>
    </w:p>
    <w:p w:rsidR="00123E87" w:rsidRDefault="00123E87" w:rsidP="00123E87">
      <w:pPr>
        <w:spacing w:line="240" w:lineRule="auto"/>
        <w:ind w:firstLineChars="0" w:firstLine="0"/>
        <w:rPr>
          <w:rFonts w:eastAsia="黑体"/>
          <w:spacing w:val="-10"/>
          <w:sz w:val="24"/>
        </w:rPr>
      </w:pPr>
    </w:p>
    <w:sectPr w:rsidR="00123E87" w:rsidSect="00123E87">
      <w:pgSz w:w="11907" w:h="16840"/>
      <w:pgMar w:top="1418" w:right="1588" w:bottom="1474" w:left="1588" w:header="851" w:footer="964" w:gutter="0"/>
      <w:cols w:space="0"/>
      <w:docGrid w:linePitch="5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0202" w:rsidRDefault="00220202">
      <w:pPr>
        <w:spacing w:line="240" w:lineRule="auto"/>
      </w:pPr>
      <w:r>
        <w:separator/>
      </w:r>
    </w:p>
  </w:endnote>
  <w:endnote w:type="continuationSeparator" w:id="0">
    <w:p w:rsidR="00220202" w:rsidRDefault="002202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default"/>
    <w:sig w:usb0="00000000" w:usb1="00000000" w:usb2="0000003F" w:usb3="00000000" w:csb0="603F01FF" w:csb1="FFFF0000"/>
  </w:font>
  <w:font w:name="华文中宋">
    <w:altName w:val="宋体"/>
    <w:panose1 w:val="02010600040101010101"/>
    <w:charset w:val="86"/>
    <w:family w:val="auto"/>
    <w:pitch w:val="variable"/>
    <w:sig w:usb0="00000287" w:usb1="080F0000" w:usb2="00000010" w:usb3="00000000" w:csb0="0004009F" w:csb1="00000000"/>
  </w:font>
  <w:font w:name="Garamond">
    <w:panose1 w:val="02020502050306020203"/>
    <w:charset w:val="00"/>
    <w:family w:val="roman"/>
    <w:pitch w:val="variable"/>
    <w:sig w:usb0="00000007" w:usb1="00000000" w:usb2="00000000" w:usb3="00000000" w:csb0="00000093" w:csb1="00000000"/>
  </w:font>
  <w:font w:name="华文行楷">
    <w:altName w:val="微软雅黑"/>
    <w:panose1 w:val="02010800040101010101"/>
    <w:charset w:val="86"/>
    <w:family w:val="auto"/>
    <w:pitch w:val="variable"/>
    <w:sig w:usb0="00000001" w:usb1="080F0000" w:usb2="00000010" w:usb3="00000000" w:csb0="00040000" w:csb1="00000000"/>
  </w:font>
  <w:font w:name="华文宋体">
    <w:altName w:val="宋体"/>
    <w:panose1 w:val="02010600040101010101"/>
    <w:charset w:val="86"/>
    <w:family w:val="auto"/>
    <w:pitch w:val="variable"/>
    <w:sig w:usb0="00000287" w:usb1="080F0000" w:usb2="00000010" w:usb3="00000000" w:csb0="0004009F" w:csb1="00000000"/>
  </w:font>
  <w:font w:name="华文新魏">
    <w:altName w:val="宋体"/>
    <w:panose1 w:val="02010800040101010101"/>
    <w:charset w:val="86"/>
    <w:family w:val="auto"/>
    <w:pitch w:val="variable"/>
    <w:sig w:usb0="00000001" w:usb1="080F0000" w:usb2="00000010" w:usb3="00000000" w:csb0="00040000" w:csb1="00000000"/>
  </w:font>
  <w:font w:name="Times">
    <w:altName w:val="Times New Roman"/>
    <w:panose1 w:val="02020603050405020304"/>
    <w:charset w:val="00"/>
    <w:family w:val="roman"/>
    <w:pitch w:val="variable"/>
    <w:sig w:usb0="00000007" w:usb1="00000000" w:usb2="00000000" w:usb3="00000000" w:csb0="00000093" w:csb1="00000000"/>
  </w:font>
  <w:font w:name="隶书">
    <w:altName w:val="微软雅黑"/>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Microsoft YaHei UI">
    <w:altName w:val="宋体"/>
    <w:panose1 w:val="020B0503020204020204"/>
    <w:charset w:val="86"/>
    <w:family w:val="swiss"/>
    <w:pitch w:val="variable"/>
    <w:sig w:usb0="80000287" w:usb1="2ACF3C50" w:usb2="00000016" w:usb3="00000000" w:csb0="0004001F" w:csb1="00000000"/>
  </w:font>
  <w:font w:name="MingLiU">
    <w:altName w:val="細明體"/>
    <w:panose1 w:val="02010609000101010101"/>
    <w:charset w:val="88"/>
    <w:family w:val="modern"/>
    <w:pitch w:val="fixed"/>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TimesNewRomanPSMT">
    <w:altName w:val="Times New Roman"/>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微软简魏碑">
    <w:altName w:val="黑体"/>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632" w:rsidRDefault="00C719D8">
    <w:pPr>
      <w:pStyle w:val="afc"/>
      <w:framePr w:wrap="around" w:vAnchor="text" w:hAnchor="margin" w:xAlign="center" w:y="1"/>
      <w:ind w:firstLine="360"/>
      <w:rPr>
        <w:rStyle w:val="affd"/>
      </w:rPr>
    </w:pPr>
    <w:r>
      <w:rPr>
        <w:rStyle w:val="affd"/>
      </w:rPr>
      <w:fldChar w:fldCharType="begin"/>
    </w:r>
    <w:r>
      <w:rPr>
        <w:rStyle w:val="affd"/>
      </w:rPr>
      <w:instrText xml:space="preserve">PAGE  </w:instrText>
    </w:r>
    <w:r>
      <w:rPr>
        <w:rStyle w:val="affd"/>
      </w:rPr>
      <w:fldChar w:fldCharType="end"/>
    </w:r>
  </w:p>
  <w:p w:rsidR="00184632" w:rsidRDefault="00184632">
    <w:pPr>
      <w:pStyle w:val="afc"/>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632" w:rsidRDefault="00C719D8">
    <w:pPr>
      <w:pStyle w:val="afc"/>
      <w:ind w:firstLine="360"/>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84632" w:rsidRDefault="00184632">
                          <w:pPr>
                            <w:pStyle w:val="afc"/>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0"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DcHSXWMCAAAMBQAADgAAAAAAAAAAAAAAAAAuAgAAZHJzL2Uyb0RvYy54&#10;bWxQSwECLQAUAAYACAAAACEAcarRudcAAAAFAQAADwAAAAAAAAAAAAAAAAC9BAAAZHJzL2Rvd25y&#10;ZXYueG1sUEsFBgAAAAAEAAQA8wAAAMEFAAAAAA==&#10;" filled="f" stroked="f" strokeweight=".5pt">
              <v:textbox style="mso-fit-shape-to-text:t" inset="0,0,0,0">
                <w:txbxContent>
                  <w:p w:rsidR="00184632" w:rsidRDefault="00184632">
                    <w:pPr>
                      <w:pStyle w:val="afc"/>
                      <w:ind w:firstLine="360"/>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632" w:rsidRDefault="00C719D8">
    <w:pPr>
      <w:pStyle w:val="af"/>
      <w:spacing w:line="14" w:lineRule="auto"/>
      <w:ind w:firstLine="640"/>
      <w:rPr>
        <w:sz w:val="20"/>
      </w:rPr>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84632" w:rsidRDefault="00184632"/>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 o:spid="_x0000_s1027"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l5ZQIAABMFAAAOAAAAZHJzL2Uyb0RvYy54bWysVM1uEzEQviPxDpbvdNMCVRR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alwl5ZQIAABMFAAAOAAAAAAAAAAAAAAAAAC4CAABkcnMvZTJvRG9j&#10;LnhtbFBLAQItABQABgAIAAAAIQBxqtG51wAAAAUBAAAPAAAAAAAAAAAAAAAAAL8EAABkcnMvZG93&#10;bnJldi54bWxQSwUGAAAAAAQABADzAAAAwwUAAAAA&#10;" filled="f" stroked="f" strokeweight=".5pt">
              <v:textbox style="mso-fit-shape-to-text:t" inset="0,0,0,0">
                <w:txbxContent>
                  <w:p w:rsidR="00184632" w:rsidRDefault="00184632"/>
                </w:txbxContent>
              </v:textbox>
              <w10:wrap anchorx="margin"/>
            </v:shape>
          </w:pict>
        </mc:Fallback>
      </mc:AlternateContent>
    </w:r>
    <w:r>
      <w:rPr>
        <w:noProof/>
      </w:rPr>
      <mc:AlternateContent>
        <mc:Choice Requires="wps">
          <w:drawing>
            <wp:anchor distT="0" distB="0" distL="0" distR="0" simplePos="0" relativeHeight="251661312" behindDoc="1" locked="0" layoutInCell="1" allowOverlap="1">
              <wp:simplePos x="0" y="0"/>
              <wp:positionH relativeFrom="page">
                <wp:posOffset>3969385</wp:posOffset>
              </wp:positionH>
              <wp:positionV relativeFrom="page">
                <wp:posOffset>9808845</wp:posOffset>
              </wp:positionV>
              <wp:extent cx="62865" cy="172720"/>
              <wp:effectExtent l="0" t="0" r="0" b="0"/>
              <wp:wrapNone/>
              <wp:docPr id="27" name="Textbox 1"/>
              <wp:cNvGraphicFramePr/>
              <a:graphic xmlns:a="http://schemas.openxmlformats.org/drawingml/2006/main">
                <a:graphicData uri="http://schemas.microsoft.com/office/word/2010/wordprocessingShape">
                  <wps:wsp>
                    <wps:cNvSpPr txBox="1"/>
                    <wps:spPr>
                      <a:xfrm>
                        <a:off x="0" y="0"/>
                        <a:ext cx="62865" cy="172720"/>
                      </a:xfrm>
                      <a:prstGeom prst="rect">
                        <a:avLst/>
                      </a:prstGeom>
                    </wps:spPr>
                    <wps:txbx>
                      <w:txbxContent>
                        <w:p w:rsidR="00184632" w:rsidRDefault="00C719D8">
                          <w:pPr>
                            <w:spacing w:before="10"/>
                            <w:ind w:left="20" w:firstLine="413"/>
                            <w:jc w:val="left"/>
                            <w:rPr>
                              <w:sz w:val="21"/>
                            </w:rPr>
                          </w:pPr>
                          <w:proofErr w:type="spellStart"/>
                          <w:r>
                            <w:rPr>
                              <w:w w:val="99"/>
                              <w:sz w:val="21"/>
                            </w:rPr>
                            <w:t>i</w:t>
                          </w:r>
                          <w:proofErr w:type="spellEnd"/>
                        </w:p>
                      </w:txbxContent>
                    </wps:txbx>
                    <wps:bodyPr wrap="square" lIns="0" tIns="0" rIns="0" bIns="0" rtlCol="0">
                      <a:noAutofit/>
                    </wps:bodyPr>
                  </wps:wsp>
                </a:graphicData>
              </a:graphic>
            </wp:anchor>
          </w:drawing>
        </mc:Choice>
        <mc:Fallback>
          <w:pict>
            <v:shape id="Textbox 1" o:spid="_x0000_s1028" type="#_x0000_t202" style="position:absolute;left:0;text-align:left;margin-left:312.55pt;margin-top:772.35pt;width:4.95pt;height:13.6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" filled="f" stroked="f">
              <v:textbox inset="0,0,0,0">
                <w:txbxContent>
                  <w:p w:rsidR="00184632" w:rsidRDefault="00C719D8">
                    <w:pPr>
                      <w:spacing w:before="10"/>
                      <w:ind w:left="20" w:firstLine="413"/>
                      <w:jc w:val="left"/>
                      <w:rPr>
                        <w:sz w:val="21"/>
                      </w:rPr>
                    </w:pPr>
                    <w:proofErr w:type="spellStart"/>
                    <w:r>
                      <w:rPr>
                        <w:w w:val="99"/>
                        <w:sz w:val="21"/>
                      </w:rPr>
                      <w:t>i</w:t>
                    </w:r>
                    <w:proofErr w:type="spellEnd"/>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632" w:rsidRDefault="00C719D8">
    <w:pPr>
      <w:pStyle w:val="afc"/>
      <w:framePr w:wrap="around" w:vAnchor="text" w:hAnchor="margin" w:xAlign="center" w:y="1"/>
      <w:ind w:firstLine="360"/>
      <w:rPr>
        <w:rStyle w:val="affd"/>
      </w:rPr>
    </w:pPr>
    <w:r>
      <w:fldChar w:fldCharType="begin"/>
    </w:r>
    <w:r>
      <w:rPr>
        <w:rStyle w:val="affd"/>
      </w:rPr>
      <w:instrText xml:space="preserve">PAGE  </w:instrText>
    </w:r>
    <w:r>
      <w:fldChar w:fldCharType="end"/>
    </w:r>
  </w:p>
  <w:p w:rsidR="00184632" w:rsidRDefault="00184632">
    <w:pPr>
      <w:pStyle w:val="afc"/>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632" w:rsidRDefault="00C719D8">
    <w:pPr>
      <w:pStyle w:val="afc"/>
      <w:ind w:firstLine="420"/>
      <w:jc w:val="both"/>
      <w:rPr>
        <w:sz w:val="21"/>
        <w:szCs w:val="21"/>
      </w:rPr>
    </w:pPr>
    <w:r>
      <w:rPr>
        <w:noProof/>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64897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64897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84632" w:rsidRDefault="00184632">
                          <w:pPr>
                            <w:pStyle w:val="afc"/>
                            <w:ind w:firstLine="360"/>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1" o:spid="_x0000_s1029" type="#_x0000_t202" style="position:absolute;left:0;text-align:left;margin-left:0;margin-top:0;width:51.1pt;height:2in;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" filled="f" stroked="f" strokeweight=".5pt">
              <v:textbox style="mso-fit-shape-to-text:t" inset="0,0,0,0">
                <w:txbxContent>
                  <w:p w:rsidR="00184632" w:rsidRDefault="00184632">
                    <w:pPr>
                      <w:pStyle w:val="afc"/>
                      <w:ind w:firstLine="360"/>
                    </w:pP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632" w:rsidRDefault="00C719D8">
    <w:pPr>
      <w:pStyle w:val="afc"/>
      <w:ind w:firstLine="360"/>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575945" cy="33845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575945" cy="338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84632" w:rsidRDefault="00C719D8">
                          <w:pPr>
                            <w:pStyle w:val="afc"/>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18" o:spid="_x0000_s1030" type="#_x0000_t202" style="position:absolute;left:0;text-align:left;margin-left:0;margin-top:0;width:45.35pt;height:26.65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" filled="f" stroked="f" strokeweight=".5pt">
              <v:textbox inset="0,0,0,0">
                <w:txbxContent>
                  <w:p w:rsidR="00184632" w:rsidRDefault="00C719D8">
                    <w:pPr>
                      <w:pStyle w:val="afc"/>
                      <w:ind w:firstLine="360"/>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632" w:rsidRDefault="00C719D8">
    <w:pPr>
      <w:pStyle w:val="afc"/>
      <w:ind w:firstLineChars="0" w:firstLine="0"/>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759460" cy="39687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759460" cy="396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84632" w:rsidRDefault="00C719D8">
                          <w:pPr>
                            <w:pStyle w:val="afc"/>
                            <w:ind w:firstLine="360"/>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19" o:spid="_x0000_s1031" type="#_x0000_t202" style="position:absolute;margin-left:0;margin-top:0;width:59.8pt;height:31.25pt;z-index:251664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" filled="f" stroked="f" strokeweight=".5pt">
              <v:textbox inset="0,0,0,0">
                <w:txbxContent>
                  <w:p w:rsidR="00184632" w:rsidRDefault="00C719D8">
                    <w:pPr>
                      <w:pStyle w:val="afc"/>
                      <w:ind w:firstLine="360"/>
                    </w:pPr>
                    <w:r>
                      <w:fldChar w:fldCharType="begin"/>
                    </w:r>
                    <w:r>
                      <w:instrText xml:space="preserve"> PAGE  \* MERGEFORMAT </w:instrText>
                    </w:r>
                    <w:r>
                      <w:fldChar w:fldCharType="separate"/>
                    </w:r>
                    <w:r>
                      <w:t>65</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0202" w:rsidRDefault="00220202">
      <w:pPr>
        <w:spacing w:line="240" w:lineRule="auto"/>
      </w:pPr>
      <w:r>
        <w:separator/>
      </w:r>
    </w:p>
  </w:footnote>
  <w:footnote w:type="continuationSeparator" w:id="0">
    <w:p w:rsidR="00220202" w:rsidRDefault="002202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632" w:rsidRDefault="00184632">
    <w:pPr>
      <w:pStyle w:val="afe"/>
      <w:pBdr>
        <w:bottom w:val="none" w:sz="0" w:space="0" w:color="auto"/>
      </w:pBd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632" w:rsidRDefault="00C719D8">
    <w:pPr>
      <w:pStyle w:val="afe"/>
      <w:pBdr>
        <w:top w:val="none" w:sz="0" w:space="1" w:color="auto"/>
        <w:left w:val="none" w:sz="0" w:space="4" w:color="auto"/>
        <w:bottom w:val="single" w:sz="4" w:space="1" w:color="auto"/>
        <w:right w:val="none" w:sz="0" w:space="4" w:color="auto"/>
      </w:pBdr>
      <w:tabs>
        <w:tab w:val="left" w:pos="795"/>
        <w:tab w:val="center" w:pos="4462"/>
      </w:tabs>
      <w:spacing w:afterLines="50" w:after="120"/>
      <w:ind w:firstLine="360"/>
      <w:rPr>
        <w:szCs w:val="28"/>
      </w:rPr>
    </w:pPr>
    <w:r>
      <w:rPr>
        <w:rFonts w:hint="eastAsia"/>
        <w:szCs w:val="28"/>
      </w:rPr>
      <w:t>淮滨县水网建设规划</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632" w:rsidRDefault="00C719D8">
    <w:pPr>
      <w:pStyle w:val="afe"/>
      <w:pBdr>
        <w:top w:val="none" w:sz="0" w:space="1" w:color="auto"/>
        <w:left w:val="none" w:sz="0" w:space="4" w:color="auto"/>
        <w:bottom w:val="single" w:sz="4" w:space="1" w:color="auto"/>
        <w:right w:val="none" w:sz="0" w:space="4" w:color="auto"/>
      </w:pBdr>
      <w:tabs>
        <w:tab w:val="left" w:pos="795"/>
        <w:tab w:val="center" w:pos="4462"/>
      </w:tabs>
      <w:spacing w:afterLines="50" w:after="120"/>
      <w:ind w:firstLine="360"/>
      <w:rPr>
        <w:szCs w:val="28"/>
      </w:rPr>
    </w:pPr>
    <w:r>
      <w:rPr>
        <w:rFonts w:hint="eastAsia"/>
        <w:szCs w:val="28"/>
      </w:rPr>
      <w:t>淮滨县水网建设规划</w:t>
    </w:r>
  </w:p>
  <w:p w:rsidR="00184632" w:rsidRDefault="00184632">
    <w:pPr>
      <w:pStyle w:val="afe"/>
      <w:pBdr>
        <w:top w:val="none" w:sz="0" w:space="1" w:color="auto"/>
        <w:left w:val="none" w:sz="0" w:space="4" w:color="auto"/>
        <w:bottom w:val="none" w:sz="0" w:space="1" w:color="auto"/>
        <w:right w:val="none" w:sz="0" w:space="4" w:color="auto"/>
      </w:pBd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8958EC7"/>
    <w:multiLevelType w:val="multilevel"/>
    <w:tmpl w:val="D8958EC7"/>
    <w:lvl w:ilvl="0">
      <w:start w:val="1"/>
      <w:numFmt w:val="decimal"/>
      <w:pStyle w:val="1"/>
      <w:lvlText w:val="%1"/>
      <w:lvlJc w:val="left"/>
      <w:pPr>
        <w:tabs>
          <w:tab w:val="left" w:pos="567"/>
        </w:tabs>
        <w:ind w:left="397" w:hanging="397"/>
      </w:pPr>
      <w:rPr>
        <w:rFonts w:hint="eastAsia"/>
      </w:rPr>
    </w:lvl>
    <w:lvl w:ilvl="1">
      <w:start w:val="1"/>
      <w:numFmt w:val="decimal"/>
      <w:pStyle w:val="2"/>
      <w:suff w:val="space"/>
      <w:lvlText w:val="%1.%2"/>
      <w:lvlJc w:val="left"/>
      <w:pPr>
        <w:ind w:left="0" w:firstLine="0"/>
      </w:pPr>
      <w:rPr>
        <w:rFonts w:hint="eastAsia"/>
      </w:rPr>
    </w:lvl>
    <w:lvl w:ilvl="2">
      <w:start w:val="1"/>
      <w:numFmt w:val="decimal"/>
      <w:pStyle w:val="3"/>
      <w:suff w:val="space"/>
      <w:lvlText w:val="%1.%2.%3"/>
      <w:lvlJc w:val="left"/>
      <w:pPr>
        <w:ind w:left="0" w:firstLine="0"/>
      </w:pPr>
      <w:rPr>
        <w:rFonts w:ascii="Times New Roman" w:hAnsi="Times New Roman" w:cs="Times New Roman"/>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nothing"/>
      <w:lvlText w:val="%1.%2.%3.%4"/>
      <w:lvlJc w:val="left"/>
      <w:pPr>
        <w:ind w:left="0" w:firstLine="0"/>
      </w:pPr>
      <w:rPr>
        <w:rFonts w:ascii="Times New Roman" w:hAnsi="Times New Roman" w:cs="Times New Roman" w:hint="default"/>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FFFFFF80"/>
    <w:multiLevelType w:val="singleLevel"/>
    <w:tmpl w:val="FFFFFF80"/>
    <w:lvl w:ilvl="0">
      <w:start w:val="1"/>
      <w:numFmt w:val="bullet"/>
      <w:pStyle w:val="0982"/>
      <w:lvlText w:val=""/>
      <w:lvlJc w:val="left"/>
      <w:pPr>
        <w:tabs>
          <w:tab w:val="left" w:pos="2040"/>
        </w:tabs>
        <w:ind w:leftChars="800" w:left="2040" w:hangingChars="200" w:hanging="360"/>
      </w:pPr>
      <w:rPr>
        <w:rFonts w:ascii="Wingdings" w:hAnsi="Wingdings" w:hint="default"/>
      </w:rPr>
    </w:lvl>
  </w:abstractNum>
  <w:abstractNum w:abstractNumId="2" w15:restartNumberingAfterBreak="0">
    <w:nsid w:val="4B204B00"/>
    <w:multiLevelType w:val="multilevel"/>
    <w:tmpl w:val="4B204B00"/>
    <w:lvl w:ilvl="0">
      <w:start w:val="1"/>
      <w:numFmt w:val="decimal"/>
      <w:pStyle w:val="a"/>
      <w:isLgl/>
      <w:lvlText w:val="%1"/>
      <w:lvlJc w:val="left"/>
      <w:pPr>
        <w:tabs>
          <w:tab w:val="left" w:pos="0"/>
        </w:tabs>
        <w:ind w:left="561" w:hanging="561"/>
      </w:pPr>
      <w:rPr>
        <w:rFonts w:ascii="Times New Roman" w:hAnsi="Times New Roman" w:hint="default"/>
        <w:b w:val="0"/>
        <w:i w:val="0"/>
        <w:sz w:val="32"/>
        <w:szCs w:val="32"/>
      </w:rPr>
    </w:lvl>
    <w:lvl w:ilvl="1">
      <w:start w:val="1"/>
      <w:numFmt w:val="decimal"/>
      <w:lvlText w:val="%1.%2"/>
      <w:lvlJc w:val="left"/>
      <w:pPr>
        <w:tabs>
          <w:tab w:val="left" w:pos="567"/>
        </w:tabs>
        <w:ind w:left="567" w:hanging="567"/>
      </w:pPr>
      <w:rPr>
        <w:rFonts w:ascii="Times New Roman" w:hAnsi="Times New Roman" w:hint="default"/>
        <w:b w:val="0"/>
        <w:i w:val="0"/>
        <w:sz w:val="30"/>
        <w:szCs w:val="30"/>
      </w:rPr>
    </w:lvl>
    <w:lvl w:ilvl="2">
      <w:start w:val="1"/>
      <w:numFmt w:val="decimal"/>
      <w:lvlText w:val="%1.%2.%3"/>
      <w:lvlJc w:val="left"/>
      <w:pPr>
        <w:tabs>
          <w:tab w:val="left" w:pos="0"/>
        </w:tabs>
        <w:ind w:left="964" w:hanging="964"/>
      </w:pPr>
      <w:rPr>
        <w:rFonts w:ascii="Times New Roman" w:hAnsi="Times New Roman" w:hint="default"/>
        <w:sz w:val="28"/>
        <w:szCs w:val="28"/>
      </w:rPr>
    </w:lvl>
    <w:lvl w:ilvl="3">
      <w:start w:val="1"/>
      <w:numFmt w:val="decimal"/>
      <w:lvlText w:val="%1.%2.%3.%4"/>
      <w:lvlJc w:val="left"/>
      <w:pPr>
        <w:tabs>
          <w:tab w:val="left" w:pos="1077"/>
        </w:tabs>
        <w:ind w:left="1077" w:hanging="1077"/>
      </w:pPr>
      <w:rPr>
        <w:rFonts w:ascii="Times New Roman" w:hAnsi="Times New Roman" w:hint="default"/>
        <w:b w:val="0"/>
        <w:i w:val="0"/>
        <w:sz w:val="28"/>
        <w:szCs w:val="28"/>
      </w:rPr>
    </w:lvl>
    <w:lvl w:ilvl="4">
      <w:start w:val="1"/>
      <w:numFmt w:val="decimal"/>
      <w:lvlText w:val="%1.%2.%3.%4.%5"/>
      <w:lvlJc w:val="left"/>
      <w:pPr>
        <w:tabs>
          <w:tab w:val="left" w:pos="1361"/>
        </w:tabs>
        <w:ind w:left="1361" w:hanging="1361"/>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399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3" w15:restartNumberingAfterBreak="0">
    <w:nsid w:val="709B4989"/>
    <w:multiLevelType w:val="multilevel"/>
    <w:tmpl w:val="709B4989"/>
    <w:lvl w:ilvl="0">
      <w:start w:val="1"/>
      <w:numFmt w:val="decimal"/>
      <w:lvlText w:val="%1"/>
      <w:lvlJc w:val="left"/>
      <w:pPr>
        <w:tabs>
          <w:tab w:val="left" w:pos="600"/>
        </w:tabs>
        <w:ind w:left="600" w:hanging="420"/>
      </w:pPr>
      <w:rPr>
        <w:rFonts w:ascii="Times New Roman" w:eastAsia="宋体" w:hAnsi="Times New Roman" w:hint="default"/>
        <w:color w:val="auto"/>
        <w:kern w:val="2"/>
        <w:sz w:val="28"/>
      </w:rPr>
    </w:lvl>
    <w:lvl w:ilvl="1">
      <w:start w:val="1"/>
      <w:numFmt w:val="lowerLetter"/>
      <w:pStyle w:val="2Alt222alt2"/>
      <w:lvlText w:val="%2)"/>
      <w:lvlJc w:val="left"/>
      <w:pPr>
        <w:tabs>
          <w:tab w:val="left" w:pos="1050"/>
        </w:tabs>
        <w:ind w:left="1050" w:hanging="420"/>
      </w:pPr>
    </w:lvl>
    <w:lvl w:ilvl="2">
      <w:start w:val="1"/>
      <w:numFmt w:val="lowerRoman"/>
      <w:lvlText w:val="%3."/>
      <w:lvlJc w:val="right"/>
      <w:pPr>
        <w:tabs>
          <w:tab w:val="left" w:pos="1470"/>
        </w:tabs>
        <w:ind w:left="1470" w:hanging="420"/>
      </w:pPr>
    </w:lvl>
    <w:lvl w:ilvl="3">
      <w:start w:val="1"/>
      <w:numFmt w:val="decimal"/>
      <w:lvlText w:val="%4."/>
      <w:lvlJc w:val="left"/>
      <w:pPr>
        <w:tabs>
          <w:tab w:val="left" w:pos="1890"/>
        </w:tabs>
        <w:ind w:left="1890" w:hanging="420"/>
      </w:pPr>
    </w:lvl>
    <w:lvl w:ilvl="4">
      <w:start w:val="1"/>
      <w:numFmt w:val="lowerLetter"/>
      <w:lvlText w:val="%5)"/>
      <w:lvlJc w:val="left"/>
      <w:pPr>
        <w:tabs>
          <w:tab w:val="left" w:pos="2310"/>
        </w:tabs>
        <w:ind w:left="2310" w:hanging="420"/>
      </w:pPr>
    </w:lvl>
    <w:lvl w:ilvl="5">
      <w:start w:val="1"/>
      <w:numFmt w:val="lowerRoman"/>
      <w:lvlText w:val="%6."/>
      <w:lvlJc w:val="right"/>
      <w:pPr>
        <w:tabs>
          <w:tab w:val="left" w:pos="2730"/>
        </w:tabs>
        <w:ind w:left="2730" w:hanging="420"/>
      </w:pPr>
    </w:lvl>
    <w:lvl w:ilvl="6">
      <w:start w:val="1"/>
      <w:numFmt w:val="decimal"/>
      <w:lvlText w:val="%7."/>
      <w:lvlJc w:val="left"/>
      <w:pPr>
        <w:tabs>
          <w:tab w:val="left" w:pos="3150"/>
        </w:tabs>
        <w:ind w:left="3150" w:hanging="420"/>
      </w:pPr>
    </w:lvl>
    <w:lvl w:ilvl="7">
      <w:start w:val="1"/>
      <w:numFmt w:val="lowerLetter"/>
      <w:lvlText w:val="%8)"/>
      <w:lvlJc w:val="left"/>
      <w:pPr>
        <w:tabs>
          <w:tab w:val="left" w:pos="3570"/>
        </w:tabs>
        <w:ind w:left="3570" w:hanging="420"/>
      </w:pPr>
    </w:lvl>
    <w:lvl w:ilvl="8">
      <w:start w:val="1"/>
      <w:numFmt w:val="lowerRoman"/>
      <w:lvlText w:val="%9."/>
      <w:lvlJc w:val="right"/>
      <w:pPr>
        <w:tabs>
          <w:tab w:val="left" w:pos="3990"/>
        </w:tabs>
        <w:ind w:left="3990"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hideSpellingErrors/>
  <w:hideGrammatical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140"/>
  <w:drawingGridHorizontalSpacing w:val="140"/>
  <w:drawingGridVerticalSpacing w:val="381"/>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DU0ZmZhMWUyODMwNGZkYzRkYjQ0OTE2MGUxMGJmMWYifQ=="/>
    <w:docVar w:name="KSO_WPS_MARK_KEY" w:val="59b7a02a-4cfc-4888-84d1-78ea6dee8705"/>
  </w:docVars>
  <w:rsids>
    <w:rsidRoot w:val="00172A27"/>
    <w:rsid w:val="0000016E"/>
    <w:rsid w:val="00000314"/>
    <w:rsid w:val="000007BA"/>
    <w:rsid w:val="000009AB"/>
    <w:rsid w:val="000009F6"/>
    <w:rsid w:val="00000A2C"/>
    <w:rsid w:val="00000A41"/>
    <w:rsid w:val="00000D5C"/>
    <w:rsid w:val="00000DEE"/>
    <w:rsid w:val="00000EC8"/>
    <w:rsid w:val="00000EEE"/>
    <w:rsid w:val="00000FFC"/>
    <w:rsid w:val="0000113A"/>
    <w:rsid w:val="00001604"/>
    <w:rsid w:val="00001AF2"/>
    <w:rsid w:val="0000209B"/>
    <w:rsid w:val="000022D1"/>
    <w:rsid w:val="000024F1"/>
    <w:rsid w:val="00002565"/>
    <w:rsid w:val="00002702"/>
    <w:rsid w:val="00002773"/>
    <w:rsid w:val="000029E1"/>
    <w:rsid w:val="00002BF1"/>
    <w:rsid w:val="00002C68"/>
    <w:rsid w:val="00002CC6"/>
    <w:rsid w:val="00003038"/>
    <w:rsid w:val="0000325F"/>
    <w:rsid w:val="00003531"/>
    <w:rsid w:val="000038B3"/>
    <w:rsid w:val="000038E6"/>
    <w:rsid w:val="00003BA9"/>
    <w:rsid w:val="00003D00"/>
    <w:rsid w:val="00003E32"/>
    <w:rsid w:val="00003E61"/>
    <w:rsid w:val="00003EAE"/>
    <w:rsid w:val="00003FDE"/>
    <w:rsid w:val="000041A0"/>
    <w:rsid w:val="00004345"/>
    <w:rsid w:val="0000441B"/>
    <w:rsid w:val="000045F9"/>
    <w:rsid w:val="00004834"/>
    <w:rsid w:val="00005066"/>
    <w:rsid w:val="000050EE"/>
    <w:rsid w:val="00005230"/>
    <w:rsid w:val="00005555"/>
    <w:rsid w:val="00005632"/>
    <w:rsid w:val="00005661"/>
    <w:rsid w:val="00005728"/>
    <w:rsid w:val="000058EC"/>
    <w:rsid w:val="00005BAB"/>
    <w:rsid w:val="00005C31"/>
    <w:rsid w:val="00005F49"/>
    <w:rsid w:val="00005FA0"/>
    <w:rsid w:val="00005FA2"/>
    <w:rsid w:val="0000622C"/>
    <w:rsid w:val="0000622E"/>
    <w:rsid w:val="00006401"/>
    <w:rsid w:val="00006484"/>
    <w:rsid w:val="000064BC"/>
    <w:rsid w:val="00006607"/>
    <w:rsid w:val="000066A1"/>
    <w:rsid w:val="000067F6"/>
    <w:rsid w:val="000068C4"/>
    <w:rsid w:val="00006932"/>
    <w:rsid w:val="0000699C"/>
    <w:rsid w:val="000069FB"/>
    <w:rsid w:val="00006EB3"/>
    <w:rsid w:val="00006EB4"/>
    <w:rsid w:val="00007247"/>
    <w:rsid w:val="00007339"/>
    <w:rsid w:val="000073CF"/>
    <w:rsid w:val="0000777E"/>
    <w:rsid w:val="000078F5"/>
    <w:rsid w:val="00007A75"/>
    <w:rsid w:val="00007CBA"/>
    <w:rsid w:val="00007D0B"/>
    <w:rsid w:val="00007DA0"/>
    <w:rsid w:val="00007DBE"/>
    <w:rsid w:val="00007EA5"/>
    <w:rsid w:val="000100A7"/>
    <w:rsid w:val="000102EF"/>
    <w:rsid w:val="00010B65"/>
    <w:rsid w:val="00010C84"/>
    <w:rsid w:val="00010DEB"/>
    <w:rsid w:val="00010FEE"/>
    <w:rsid w:val="000115DC"/>
    <w:rsid w:val="00011922"/>
    <w:rsid w:val="00011C0D"/>
    <w:rsid w:val="00011C25"/>
    <w:rsid w:val="00011C3B"/>
    <w:rsid w:val="00011E6A"/>
    <w:rsid w:val="00011E96"/>
    <w:rsid w:val="00012130"/>
    <w:rsid w:val="000121AB"/>
    <w:rsid w:val="000121DF"/>
    <w:rsid w:val="000124F0"/>
    <w:rsid w:val="00012709"/>
    <w:rsid w:val="000129B6"/>
    <w:rsid w:val="00012A51"/>
    <w:rsid w:val="00013A06"/>
    <w:rsid w:val="00013B98"/>
    <w:rsid w:val="00013C8D"/>
    <w:rsid w:val="000142B4"/>
    <w:rsid w:val="000143B7"/>
    <w:rsid w:val="0001462C"/>
    <w:rsid w:val="00014865"/>
    <w:rsid w:val="00014C41"/>
    <w:rsid w:val="00014C5E"/>
    <w:rsid w:val="00014D83"/>
    <w:rsid w:val="00014EB0"/>
    <w:rsid w:val="00014F26"/>
    <w:rsid w:val="000151E3"/>
    <w:rsid w:val="0001521D"/>
    <w:rsid w:val="0001526B"/>
    <w:rsid w:val="000156D1"/>
    <w:rsid w:val="0001574E"/>
    <w:rsid w:val="0001577C"/>
    <w:rsid w:val="00015788"/>
    <w:rsid w:val="000159B8"/>
    <w:rsid w:val="000159D3"/>
    <w:rsid w:val="00015B38"/>
    <w:rsid w:val="00015C8E"/>
    <w:rsid w:val="00015E83"/>
    <w:rsid w:val="00015EEF"/>
    <w:rsid w:val="00016177"/>
    <w:rsid w:val="00016682"/>
    <w:rsid w:val="00016744"/>
    <w:rsid w:val="0001679F"/>
    <w:rsid w:val="0001694C"/>
    <w:rsid w:val="00016A88"/>
    <w:rsid w:val="00016B1D"/>
    <w:rsid w:val="00016D9E"/>
    <w:rsid w:val="00016ECD"/>
    <w:rsid w:val="00016F31"/>
    <w:rsid w:val="00017167"/>
    <w:rsid w:val="000173C8"/>
    <w:rsid w:val="00017432"/>
    <w:rsid w:val="0001753D"/>
    <w:rsid w:val="000175B8"/>
    <w:rsid w:val="000175C4"/>
    <w:rsid w:val="00017628"/>
    <w:rsid w:val="0001772D"/>
    <w:rsid w:val="00017768"/>
    <w:rsid w:val="00017A67"/>
    <w:rsid w:val="00017A7C"/>
    <w:rsid w:val="00017ADB"/>
    <w:rsid w:val="00017ADD"/>
    <w:rsid w:val="00017D68"/>
    <w:rsid w:val="00017D72"/>
    <w:rsid w:val="00017E22"/>
    <w:rsid w:val="00017E98"/>
    <w:rsid w:val="00020501"/>
    <w:rsid w:val="000206A0"/>
    <w:rsid w:val="000207F0"/>
    <w:rsid w:val="00020D95"/>
    <w:rsid w:val="00020F3E"/>
    <w:rsid w:val="0002107D"/>
    <w:rsid w:val="000210DE"/>
    <w:rsid w:val="00021102"/>
    <w:rsid w:val="0002165E"/>
    <w:rsid w:val="00021730"/>
    <w:rsid w:val="00021BDA"/>
    <w:rsid w:val="00021CB7"/>
    <w:rsid w:val="00021F80"/>
    <w:rsid w:val="000221F7"/>
    <w:rsid w:val="00022274"/>
    <w:rsid w:val="000226CF"/>
    <w:rsid w:val="00022A49"/>
    <w:rsid w:val="00022C96"/>
    <w:rsid w:val="00022D94"/>
    <w:rsid w:val="00023202"/>
    <w:rsid w:val="0002326F"/>
    <w:rsid w:val="0002344E"/>
    <w:rsid w:val="000237EE"/>
    <w:rsid w:val="00023B04"/>
    <w:rsid w:val="00023C79"/>
    <w:rsid w:val="00023DCE"/>
    <w:rsid w:val="00024140"/>
    <w:rsid w:val="00024635"/>
    <w:rsid w:val="00024747"/>
    <w:rsid w:val="00024C14"/>
    <w:rsid w:val="00024C7F"/>
    <w:rsid w:val="00024F26"/>
    <w:rsid w:val="000250A8"/>
    <w:rsid w:val="0002524F"/>
    <w:rsid w:val="00025844"/>
    <w:rsid w:val="00025A89"/>
    <w:rsid w:val="00025C2F"/>
    <w:rsid w:val="00025CB7"/>
    <w:rsid w:val="00025CE9"/>
    <w:rsid w:val="00025D86"/>
    <w:rsid w:val="00025DB1"/>
    <w:rsid w:val="00025F75"/>
    <w:rsid w:val="0002609D"/>
    <w:rsid w:val="00026372"/>
    <w:rsid w:val="000266AE"/>
    <w:rsid w:val="0002678E"/>
    <w:rsid w:val="00026886"/>
    <w:rsid w:val="0002691C"/>
    <w:rsid w:val="00026935"/>
    <w:rsid w:val="00026C33"/>
    <w:rsid w:val="00027119"/>
    <w:rsid w:val="00027133"/>
    <w:rsid w:val="00027360"/>
    <w:rsid w:val="00027412"/>
    <w:rsid w:val="0002757B"/>
    <w:rsid w:val="00027759"/>
    <w:rsid w:val="0002799C"/>
    <w:rsid w:val="00027D71"/>
    <w:rsid w:val="00027EF1"/>
    <w:rsid w:val="00027F37"/>
    <w:rsid w:val="000300A0"/>
    <w:rsid w:val="00030531"/>
    <w:rsid w:val="000305C4"/>
    <w:rsid w:val="00030931"/>
    <w:rsid w:val="00030B27"/>
    <w:rsid w:val="00030C67"/>
    <w:rsid w:val="00030F86"/>
    <w:rsid w:val="0003122F"/>
    <w:rsid w:val="000313C6"/>
    <w:rsid w:val="000314AC"/>
    <w:rsid w:val="000317BB"/>
    <w:rsid w:val="00031A0B"/>
    <w:rsid w:val="00031A29"/>
    <w:rsid w:val="00031A81"/>
    <w:rsid w:val="00031C92"/>
    <w:rsid w:val="00032146"/>
    <w:rsid w:val="000321CA"/>
    <w:rsid w:val="00032253"/>
    <w:rsid w:val="00032274"/>
    <w:rsid w:val="0003270B"/>
    <w:rsid w:val="000327AF"/>
    <w:rsid w:val="00032E48"/>
    <w:rsid w:val="00032E91"/>
    <w:rsid w:val="00032EA5"/>
    <w:rsid w:val="00033001"/>
    <w:rsid w:val="00033283"/>
    <w:rsid w:val="000335EA"/>
    <w:rsid w:val="000336C5"/>
    <w:rsid w:val="000337A0"/>
    <w:rsid w:val="0003390B"/>
    <w:rsid w:val="00033E97"/>
    <w:rsid w:val="00033F90"/>
    <w:rsid w:val="000345B1"/>
    <w:rsid w:val="000345FD"/>
    <w:rsid w:val="000346FA"/>
    <w:rsid w:val="00034AAF"/>
    <w:rsid w:val="00034AE5"/>
    <w:rsid w:val="00034BDA"/>
    <w:rsid w:val="0003502E"/>
    <w:rsid w:val="000352F6"/>
    <w:rsid w:val="00035351"/>
    <w:rsid w:val="0003548C"/>
    <w:rsid w:val="000355D3"/>
    <w:rsid w:val="000358E7"/>
    <w:rsid w:val="0003598C"/>
    <w:rsid w:val="00035B2E"/>
    <w:rsid w:val="00035B3E"/>
    <w:rsid w:val="00035D11"/>
    <w:rsid w:val="00035D75"/>
    <w:rsid w:val="00035E93"/>
    <w:rsid w:val="000363C0"/>
    <w:rsid w:val="00036580"/>
    <w:rsid w:val="0003664E"/>
    <w:rsid w:val="000366D2"/>
    <w:rsid w:val="00036892"/>
    <w:rsid w:val="000368AD"/>
    <w:rsid w:val="00036DEC"/>
    <w:rsid w:val="00036F2C"/>
    <w:rsid w:val="00036F71"/>
    <w:rsid w:val="00036FC4"/>
    <w:rsid w:val="0003705D"/>
    <w:rsid w:val="000374AB"/>
    <w:rsid w:val="000375A8"/>
    <w:rsid w:val="000379C8"/>
    <w:rsid w:val="00037C13"/>
    <w:rsid w:val="00037CEC"/>
    <w:rsid w:val="00037D0D"/>
    <w:rsid w:val="00037E65"/>
    <w:rsid w:val="00040014"/>
    <w:rsid w:val="00040118"/>
    <w:rsid w:val="000404A7"/>
    <w:rsid w:val="0004056B"/>
    <w:rsid w:val="000405CB"/>
    <w:rsid w:val="0004067D"/>
    <w:rsid w:val="00040707"/>
    <w:rsid w:val="0004086D"/>
    <w:rsid w:val="000409A3"/>
    <w:rsid w:val="00040C24"/>
    <w:rsid w:val="00040D83"/>
    <w:rsid w:val="00040E54"/>
    <w:rsid w:val="00040EA5"/>
    <w:rsid w:val="0004125D"/>
    <w:rsid w:val="000412C6"/>
    <w:rsid w:val="00041612"/>
    <w:rsid w:val="00041B53"/>
    <w:rsid w:val="00041CB0"/>
    <w:rsid w:val="00041D9E"/>
    <w:rsid w:val="00041EDD"/>
    <w:rsid w:val="00041F61"/>
    <w:rsid w:val="00042170"/>
    <w:rsid w:val="000424FE"/>
    <w:rsid w:val="00042705"/>
    <w:rsid w:val="00042AB6"/>
    <w:rsid w:val="00042BC9"/>
    <w:rsid w:val="00043020"/>
    <w:rsid w:val="000430FF"/>
    <w:rsid w:val="00043117"/>
    <w:rsid w:val="000432D0"/>
    <w:rsid w:val="00043450"/>
    <w:rsid w:val="000435E6"/>
    <w:rsid w:val="000436C7"/>
    <w:rsid w:val="00043705"/>
    <w:rsid w:val="000438D4"/>
    <w:rsid w:val="0004399E"/>
    <w:rsid w:val="00043A50"/>
    <w:rsid w:val="00043C06"/>
    <w:rsid w:val="00043CA5"/>
    <w:rsid w:val="000440F6"/>
    <w:rsid w:val="000444CF"/>
    <w:rsid w:val="000449D7"/>
    <w:rsid w:val="00044F43"/>
    <w:rsid w:val="00045073"/>
    <w:rsid w:val="000453E5"/>
    <w:rsid w:val="00045499"/>
    <w:rsid w:val="00045719"/>
    <w:rsid w:val="0004594D"/>
    <w:rsid w:val="00045A66"/>
    <w:rsid w:val="00045BED"/>
    <w:rsid w:val="00045E01"/>
    <w:rsid w:val="00045EC3"/>
    <w:rsid w:val="00045F48"/>
    <w:rsid w:val="000464A3"/>
    <w:rsid w:val="00046AED"/>
    <w:rsid w:val="00046CC7"/>
    <w:rsid w:val="00046E72"/>
    <w:rsid w:val="000470E4"/>
    <w:rsid w:val="0004737A"/>
    <w:rsid w:val="00047386"/>
    <w:rsid w:val="000473F4"/>
    <w:rsid w:val="0004759D"/>
    <w:rsid w:val="000476AB"/>
    <w:rsid w:val="00047908"/>
    <w:rsid w:val="00047A56"/>
    <w:rsid w:val="00047ABA"/>
    <w:rsid w:val="00047B32"/>
    <w:rsid w:val="00047E55"/>
    <w:rsid w:val="00047F42"/>
    <w:rsid w:val="00050242"/>
    <w:rsid w:val="0005034E"/>
    <w:rsid w:val="00050409"/>
    <w:rsid w:val="00050848"/>
    <w:rsid w:val="00050EBC"/>
    <w:rsid w:val="00050F82"/>
    <w:rsid w:val="0005104C"/>
    <w:rsid w:val="0005121A"/>
    <w:rsid w:val="000519A2"/>
    <w:rsid w:val="00051B5B"/>
    <w:rsid w:val="00051BCB"/>
    <w:rsid w:val="00051E4A"/>
    <w:rsid w:val="0005231E"/>
    <w:rsid w:val="0005257D"/>
    <w:rsid w:val="000527FF"/>
    <w:rsid w:val="00052CF7"/>
    <w:rsid w:val="000531E7"/>
    <w:rsid w:val="000532A1"/>
    <w:rsid w:val="00053338"/>
    <w:rsid w:val="0005365C"/>
    <w:rsid w:val="00053A0E"/>
    <w:rsid w:val="00053A66"/>
    <w:rsid w:val="00053C1F"/>
    <w:rsid w:val="00053D22"/>
    <w:rsid w:val="00053D7A"/>
    <w:rsid w:val="00053F3A"/>
    <w:rsid w:val="000543C1"/>
    <w:rsid w:val="000545B0"/>
    <w:rsid w:val="000549A8"/>
    <w:rsid w:val="000549DF"/>
    <w:rsid w:val="00054B26"/>
    <w:rsid w:val="00054CB2"/>
    <w:rsid w:val="00055079"/>
    <w:rsid w:val="000552B5"/>
    <w:rsid w:val="000552F5"/>
    <w:rsid w:val="000556ED"/>
    <w:rsid w:val="0005570F"/>
    <w:rsid w:val="0005580B"/>
    <w:rsid w:val="00055955"/>
    <w:rsid w:val="0005597D"/>
    <w:rsid w:val="00055AC3"/>
    <w:rsid w:val="00055B5A"/>
    <w:rsid w:val="00055C59"/>
    <w:rsid w:val="00055DA7"/>
    <w:rsid w:val="00055FE2"/>
    <w:rsid w:val="0005601F"/>
    <w:rsid w:val="000560CA"/>
    <w:rsid w:val="0005614B"/>
    <w:rsid w:val="00056225"/>
    <w:rsid w:val="00056544"/>
    <w:rsid w:val="0005654C"/>
    <w:rsid w:val="00056745"/>
    <w:rsid w:val="00056755"/>
    <w:rsid w:val="000568EC"/>
    <w:rsid w:val="00056B60"/>
    <w:rsid w:val="00056CB9"/>
    <w:rsid w:val="00056EF1"/>
    <w:rsid w:val="0005704B"/>
    <w:rsid w:val="0005707A"/>
    <w:rsid w:val="0005715A"/>
    <w:rsid w:val="00057259"/>
    <w:rsid w:val="000572CA"/>
    <w:rsid w:val="00057555"/>
    <w:rsid w:val="00057698"/>
    <w:rsid w:val="00057876"/>
    <w:rsid w:val="00057C03"/>
    <w:rsid w:val="000600BA"/>
    <w:rsid w:val="00060133"/>
    <w:rsid w:val="0006013D"/>
    <w:rsid w:val="0006045D"/>
    <w:rsid w:val="000605BD"/>
    <w:rsid w:val="000605F4"/>
    <w:rsid w:val="000607BA"/>
    <w:rsid w:val="000607C9"/>
    <w:rsid w:val="00060DFD"/>
    <w:rsid w:val="00060ECB"/>
    <w:rsid w:val="00061086"/>
    <w:rsid w:val="00061146"/>
    <w:rsid w:val="000612B6"/>
    <w:rsid w:val="000612C5"/>
    <w:rsid w:val="0006175E"/>
    <w:rsid w:val="000619CE"/>
    <w:rsid w:val="00061A07"/>
    <w:rsid w:val="00061A49"/>
    <w:rsid w:val="0006243A"/>
    <w:rsid w:val="00062497"/>
    <w:rsid w:val="00062666"/>
    <w:rsid w:val="00062A19"/>
    <w:rsid w:val="00062ACC"/>
    <w:rsid w:val="00062AEB"/>
    <w:rsid w:val="00062BB8"/>
    <w:rsid w:val="00062CDA"/>
    <w:rsid w:val="0006322C"/>
    <w:rsid w:val="00063344"/>
    <w:rsid w:val="0006337F"/>
    <w:rsid w:val="000635D8"/>
    <w:rsid w:val="000637DE"/>
    <w:rsid w:val="000637EE"/>
    <w:rsid w:val="00063F03"/>
    <w:rsid w:val="000640AC"/>
    <w:rsid w:val="0006456C"/>
    <w:rsid w:val="000645BD"/>
    <w:rsid w:val="00064617"/>
    <w:rsid w:val="00064C67"/>
    <w:rsid w:val="00064D5E"/>
    <w:rsid w:val="00064E3B"/>
    <w:rsid w:val="00064EE3"/>
    <w:rsid w:val="00065198"/>
    <w:rsid w:val="0006548C"/>
    <w:rsid w:val="000657C3"/>
    <w:rsid w:val="000657F3"/>
    <w:rsid w:val="0006598B"/>
    <w:rsid w:val="000659A0"/>
    <w:rsid w:val="00065B01"/>
    <w:rsid w:val="00065EA1"/>
    <w:rsid w:val="00065FEA"/>
    <w:rsid w:val="00066102"/>
    <w:rsid w:val="00066243"/>
    <w:rsid w:val="000662BA"/>
    <w:rsid w:val="00066457"/>
    <w:rsid w:val="000664BD"/>
    <w:rsid w:val="0006653F"/>
    <w:rsid w:val="000665AA"/>
    <w:rsid w:val="000665B9"/>
    <w:rsid w:val="00066BE2"/>
    <w:rsid w:val="000670C2"/>
    <w:rsid w:val="00067137"/>
    <w:rsid w:val="00067388"/>
    <w:rsid w:val="00067411"/>
    <w:rsid w:val="00067912"/>
    <w:rsid w:val="0006795D"/>
    <w:rsid w:val="00067B1E"/>
    <w:rsid w:val="00067D9D"/>
    <w:rsid w:val="00067DB9"/>
    <w:rsid w:val="00070144"/>
    <w:rsid w:val="000702A5"/>
    <w:rsid w:val="0007030F"/>
    <w:rsid w:val="00070621"/>
    <w:rsid w:val="000706A8"/>
    <w:rsid w:val="00070976"/>
    <w:rsid w:val="000709BC"/>
    <w:rsid w:val="000709DF"/>
    <w:rsid w:val="00070B0F"/>
    <w:rsid w:val="00070B30"/>
    <w:rsid w:val="00070B80"/>
    <w:rsid w:val="00070D41"/>
    <w:rsid w:val="00070D78"/>
    <w:rsid w:val="00070E4B"/>
    <w:rsid w:val="00070ECD"/>
    <w:rsid w:val="00070FBD"/>
    <w:rsid w:val="00071684"/>
    <w:rsid w:val="000716EE"/>
    <w:rsid w:val="00071772"/>
    <w:rsid w:val="00071971"/>
    <w:rsid w:val="00071E0B"/>
    <w:rsid w:val="000720B7"/>
    <w:rsid w:val="000720C3"/>
    <w:rsid w:val="0007215C"/>
    <w:rsid w:val="000724E4"/>
    <w:rsid w:val="000727AF"/>
    <w:rsid w:val="000729B5"/>
    <w:rsid w:val="00072BC6"/>
    <w:rsid w:val="00073055"/>
    <w:rsid w:val="0007308C"/>
    <w:rsid w:val="000730EB"/>
    <w:rsid w:val="000735D1"/>
    <w:rsid w:val="00073709"/>
    <w:rsid w:val="00073843"/>
    <w:rsid w:val="0007386E"/>
    <w:rsid w:val="00073E29"/>
    <w:rsid w:val="00073F6F"/>
    <w:rsid w:val="00073FB5"/>
    <w:rsid w:val="000740AC"/>
    <w:rsid w:val="00074146"/>
    <w:rsid w:val="00074174"/>
    <w:rsid w:val="000746C1"/>
    <w:rsid w:val="0007473A"/>
    <w:rsid w:val="00074747"/>
    <w:rsid w:val="00074788"/>
    <w:rsid w:val="0007490D"/>
    <w:rsid w:val="00074A73"/>
    <w:rsid w:val="00074AEC"/>
    <w:rsid w:val="00074B1D"/>
    <w:rsid w:val="00074BC0"/>
    <w:rsid w:val="00074F2C"/>
    <w:rsid w:val="000750FC"/>
    <w:rsid w:val="00075405"/>
    <w:rsid w:val="000755F4"/>
    <w:rsid w:val="000758CE"/>
    <w:rsid w:val="000759D7"/>
    <w:rsid w:val="00075F53"/>
    <w:rsid w:val="000760D1"/>
    <w:rsid w:val="000761B0"/>
    <w:rsid w:val="000763A5"/>
    <w:rsid w:val="000765E9"/>
    <w:rsid w:val="00076874"/>
    <w:rsid w:val="00076990"/>
    <w:rsid w:val="00076A17"/>
    <w:rsid w:val="00076AFB"/>
    <w:rsid w:val="00076E3A"/>
    <w:rsid w:val="00076F32"/>
    <w:rsid w:val="00077152"/>
    <w:rsid w:val="000771E9"/>
    <w:rsid w:val="00077296"/>
    <w:rsid w:val="00077543"/>
    <w:rsid w:val="0007767C"/>
    <w:rsid w:val="000779D9"/>
    <w:rsid w:val="00077A1F"/>
    <w:rsid w:val="00077D5C"/>
    <w:rsid w:val="00080142"/>
    <w:rsid w:val="0008033C"/>
    <w:rsid w:val="00080363"/>
    <w:rsid w:val="0008042C"/>
    <w:rsid w:val="00080622"/>
    <w:rsid w:val="000808D2"/>
    <w:rsid w:val="00080EC2"/>
    <w:rsid w:val="00080F14"/>
    <w:rsid w:val="00080F9F"/>
    <w:rsid w:val="00080FBA"/>
    <w:rsid w:val="00081052"/>
    <w:rsid w:val="000811C8"/>
    <w:rsid w:val="00081341"/>
    <w:rsid w:val="00081388"/>
    <w:rsid w:val="000813E3"/>
    <w:rsid w:val="00081495"/>
    <w:rsid w:val="000814C8"/>
    <w:rsid w:val="000815FE"/>
    <w:rsid w:val="00081831"/>
    <w:rsid w:val="000818FA"/>
    <w:rsid w:val="000818FC"/>
    <w:rsid w:val="000819A4"/>
    <w:rsid w:val="00081A91"/>
    <w:rsid w:val="00081ABD"/>
    <w:rsid w:val="00081DA6"/>
    <w:rsid w:val="0008231D"/>
    <w:rsid w:val="00082344"/>
    <w:rsid w:val="0008235F"/>
    <w:rsid w:val="000824FF"/>
    <w:rsid w:val="00082597"/>
    <w:rsid w:val="00082602"/>
    <w:rsid w:val="00082889"/>
    <w:rsid w:val="00082B3B"/>
    <w:rsid w:val="00082EDD"/>
    <w:rsid w:val="00083098"/>
    <w:rsid w:val="00083463"/>
    <w:rsid w:val="00083476"/>
    <w:rsid w:val="0008372B"/>
    <w:rsid w:val="00083794"/>
    <w:rsid w:val="00083BBB"/>
    <w:rsid w:val="00083C2B"/>
    <w:rsid w:val="00083D3F"/>
    <w:rsid w:val="00083FE5"/>
    <w:rsid w:val="00084025"/>
    <w:rsid w:val="00084150"/>
    <w:rsid w:val="00084159"/>
    <w:rsid w:val="00084441"/>
    <w:rsid w:val="00084771"/>
    <w:rsid w:val="000847AA"/>
    <w:rsid w:val="00084966"/>
    <w:rsid w:val="00084F17"/>
    <w:rsid w:val="00084F25"/>
    <w:rsid w:val="00085038"/>
    <w:rsid w:val="000851BE"/>
    <w:rsid w:val="00085223"/>
    <w:rsid w:val="00085285"/>
    <w:rsid w:val="000853C4"/>
    <w:rsid w:val="000855E2"/>
    <w:rsid w:val="000856CD"/>
    <w:rsid w:val="0008599D"/>
    <w:rsid w:val="00085B5E"/>
    <w:rsid w:val="00085D1A"/>
    <w:rsid w:val="00085DE4"/>
    <w:rsid w:val="00085E0B"/>
    <w:rsid w:val="00086064"/>
    <w:rsid w:val="0008648B"/>
    <w:rsid w:val="00086680"/>
    <w:rsid w:val="000866DD"/>
    <w:rsid w:val="000866F6"/>
    <w:rsid w:val="00086913"/>
    <w:rsid w:val="000869E0"/>
    <w:rsid w:val="00086AB3"/>
    <w:rsid w:val="00086FB4"/>
    <w:rsid w:val="00087033"/>
    <w:rsid w:val="000871A3"/>
    <w:rsid w:val="0008758D"/>
    <w:rsid w:val="00087637"/>
    <w:rsid w:val="0008778B"/>
    <w:rsid w:val="00087BDF"/>
    <w:rsid w:val="00087D81"/>
    <w:rsid w:val="00087FA9"/>
    <w:rsid w:val="0009026B"/>
    <w:rsid w:val="00090463"/>
    <w:rsid w:val="00090479"/>
    <w:rsid w:val="000908A9"/>
    <w:rsid w:val="00090AEA"/>
    <w:rsid w:val="00090B2F"/>
    <w:rsid w:val="00090C03"/>
    <w:rsid w:val="00091221"/>
    <w:rsid w:val="0009144A"/>
    <w:rsid w:val="000914DA"/>
    <w:rsid w:val="00091555"/>
    <w:rsid w:val="000916E3"/>
    <w:rsid w:val="000917B2"/>
    <w:rsid w:val="00091893"/>
    <w:rsid w:val="00091AF0"/>
    <w:rsid w:val="00091BD7"/>
    <w:rsid w:val="00091D67"/>
    <w:rsid w:val="00091E62"/>
    <w:rsid w:val="00091F5D"/>
    <w:rsid w:val="00092058"/>
    <w:rsid w:val="000921C7"/>
    <w:rsid w:val="0009258C"/>
    <w:rsid w:val="00092A4B"/>
    <w:rsid w:val="00092B94"/>
    <w:rsid w:val="00092E54"/>
    <w:rsid w:val="00092E9D"/>
    <w:rsid w:val="0009313E"/>
    <w:rsid w:val="000933A3"/>
    <w:rsid w:val="000934DA"/>
    <w:rsid w:val="0009367F"/>
    <w:rsid w:val="000936BA"/>
    <w:rsid w:val="000938E8"/>
    <w:rsid w:val="00093A1A"/>
    <w:rsid w:val="00093A6E"/>
    <w:rsid w:val="00093C3E"/>
    <w:rsid w:val="00093E51"/>
    <w:rsid w:val="00093EDA"/>
    <w:rsid w:val="00093FFA"/>
    <w:rsid w:val="0009405F"/>
    <w:rsid w:val="00094282"/>
    <w:rsid w:val="000943D7"/>
    <w:rsid w:val="000946D3"/>
    <w:rsid w:val="00094717"/>
    <w:rsid w:val="00094948"/>
    <w:rsid w:val="00094AB6"/>
    <w:rsid w:val="00094CF6"/>
    <w:rsid w:val="00094E0F"/>
    <w:rsid w:val="00094EBE"/>
    <w:rsid w:val="00094F5B"/>
    <w:rsid w:val="00094F63"/>
    <w:rsid w:val="000950D6"/>
    <w:rsid w:val="00095162"/>
    <w:rsid w:val="00095367"/>
    <w:rsid w:val="00095406"/>
    <w:rsid w:val="00095505"/>
    <w:rsid w:val="0009572E"/>
    <w:rsid w:val="00095792"/>
    <w:rsid w:val="00095C02"/>
    <w:rsid w:val="00095EB4"/>
    <w:rsid w:val="000960E6"/>
    <w:rsid w:val="000963E0"/>
    <w:rsid w:val="00096510"/>
    <w:rsid w:val="0009659C"/>
    <w:rsid w:val="0009668C"/>
    <w:rsid w:val="0009689D"/>
    <w:rsid w:val="00096A93"/>
    <w:rsid w:val="00096C9C"/>
    <w:rsid w:val="00096E35"/>
    <w:rsid w:val="00096E44"/>
    <w:rsid w:val="00096EDE"/>
    <w:rsid w:val="000970FA"/>
    <w:rsid w:val="000971F0"/>
    <w:rsid w:val="0009727D"/>
    <w:rsid w:val="00097359"/>
    <w:rsid w:val="00097367"/>
    <w:rsid w:val="00097542"/>
    <w:rsid w:val="0009758C"/>
    <w:rsid w:val="00097A8C"/>
    <w:rsid w:val="000A02CE"/>
    <w:rsid w:val="000A0460"/>
    <w:rsid w:val="000A0763"/>
    <w:rsid w:val="000A09AD"/>
    <w:rsid w:val="000A0B86"/>
    <w:rsid w:val="000A0F50"/>
    <w:rsid w:val="000A1252"/>
    <w:rsid w:val="000A1730"/>
    <w:rsid w:val="000A18AF"/>
    <w:rsid w:val="000A1BC9"/>
    <w:rsid w:val="000A1C8F"/>
    <w:rsid w:val="000A1E69"/>
    <w:rsid w:val="000A1F58"/>
    <w:rsid w:val="000A1FA8"/>
    <w:rsid w:val="000A1FF9"/>
    <w:rsid w:val="000A21CA"/>
    <w:rsid w:val="000A2422"/>
    <w:rsid w:val="000A2582"/>
    <w:rsid w:val="000A271C"/>
    <w:rsid w:val="000A2C44"/>
    <w:rsid w:val="000A2EA4"/>
    <w:rsid w:val="000A2FFD"/>
    <w:rsid w:val="000A312E"/>
    <w:rsid w:val="000A33CB"/>
    <w:rsid w:val="000A36ED"/>
    <w:rsid w:val="000A374A"/>
    <w:rsid w:val="000A3978"/>
    <w:rsid w:val="000A426A"/>
    <w:rsid w:val="000A42D5"/>
    <w:rsid w:val="000A4427"/>
    <w:rsid w:val="000A4568"/>
    <w:rsid w:val="000A467F"/>
    <w:rsid w:val="000A4956"/>
    <w:rsid w:val="000A4E33"/>
    <w:rsid w:val="000A5184"/>
    <w:rsid w:val="000A51CF"/>
    <w:rsid w:val="000A51EE"/>
    <w:rsid w:val="000A59E3"/>
    <w:rsid w:val="000A5A7E"/>
    <w:rsid w:val="000A5B14"/>
    <w:rsid w:val="000A5DC5"/>
    <w:rsid w:val="000A5E97"/>
    <w:rsid w:val="000A5FF4"/>
    <w:rsid w:val="000A6023"/>
    <w:rsid w:val="000A6123"/>
    <w:rsid w:val="000A6252"/>
    <w:rsid w:val="000A6423"/>
    <w:rsid w:val="000A651C"/>
    <w:rsid w:val="000A653D"/>
    <w:rsid w:val="000A659A"/>
    <w:rsid w:val="000A667C"/>
    <w:rsid w:val="000A68AD"/>
    <w:rsid w:val="000A6CA5"/>
    <w:rsid w:val="000A6F33"/>
    <w:rsid w:val="000A72A4"/>
    <w:rsid w:val="000A72CD"/>
    <w:rsid w:val="000A742C"/>
    <w:rsid w:val="000A7432"/>
    <w:rsid w:val="000A7586"/>
    <w:rsid w:val="000A75DD"/>
    <w:rsid w:val="000A7684"/>
    <w:rsid w:val="000A7784"/>
    <w:rsid w:val="000A7B2B"/>
    <w:rsid w:val="000A7E13"/>
    <w:rsid w:val="000A7F9E"/>
    <w:rsid w:val="000A7FA8"/>
    <w:rsid w:val="000B00D0"/>
    <w:rsid w:val="000B036A"/>
    <w:rsid w:val="000B036E"/>
    <w:rsid w:val="000B0465"/>
    <w:rsid w:val="000B0532"/>
    <w:rsid w:val="000B08ED"/>
    <w:rsid w:val="000B0ACF"/>
    <w:rsid w:val="000B0C78"/>
    <w:rsid w:val="000B0CA4"/>
    <w:rsid w:val="000B0CC9"/>
    <w:rsid w:val="000B0D64"/>
    <w:rsid w:val="000B0F52"/>
    <w:rsid w:val="000B0F82"/>
    <w:rsid w:val="000B10EA"/>
    <w:rsid w:val="000B1242"/>
    <w:rsid w:val="000B125E"/>
    <w:rsid w:val="000B1518"/>
    <w:rsid w:val="000B17EB"/>
    <w:rsid w:val="000B1A7D"/>
    <w:rsid w:val="000B1B68"/>
    <w:rsid w:val="000B1B8C"/>
    <w:rsid w:val="000B1BA4"/>
    <w:rsid w:val="000B1EC2"/>
    <w:rsid w:val="000B1ED0"/>
    <w:rsid w:val="000B1EDA"/>
    <w:rsid w:val="000B1FB6"/>
    <w:rsid w:val="000B21A5"/>
    <w:rsid w:val="000B22C1"/>
    <w:rsid w:val="000B282B"/>
    <w:rsid w:val="000B2850"/>
    <w:rsid w:val="000B2AC4"/>
    <w:rsid w:val="000B2BB0"/>
    <w:rsid w:val="000B319F"/>
    <w:rsid w:val="000B31B0"/>
    <w:rsid w:val="000B3378"/>
    <w:rsid w:val="000B347A"/>
    <w:rsid w:val="000B37B1"/>
    <w:rsid w:val="000B3ACE"/>
    <w:rsid w:val="000B3B01"/>
    <w:rsid w:val="000B3B11"/>
    <w:rsid w:val="000B3D60"/>
    <w:rsid w:val="000B4097"/>
    <w:rsid w:val="000B412C"/>
    <w:rsid w:val="000B427C"/>
    <w:rsid w:val="000B43DE"/>
    <w:rsid w:val="000B4441"/>
    <w:rsid w:val="000B4477"/>
    <w:rsid w:val="000B4692"/>
    <w:rsid w:val="000B46F5"/>
    <w:rsid w:val="000B4724"/>
    <w:rsid w:val="000B48BA"/>
    <w:rsid w:val="000B4D20"/>
    <w:rsid w:val="000B4D3B"/>
    <w:rsid w:val="000B4D71"/>
    <w:rsid w:val="000B4DC0"/>
    <w:rsid w:val="000B4DF6"/>
    <w:rsid w:val="000B5774"/>
    <w:rsid w:val="000B57AA"/>
    <w:rsid w:val="000B57B2"/>
    <w:rsid w:val="000B5B57"/>
    <w:rsid w:val="000B5F6B"/>
    <w:rsid w:val="000B601F"/>
    <w:rsid w:val="000B610D"/>
    <w:rsid w:val="000B628B"/>
    <w:rsid w:val="000B638F"/>
    <w:rsid w:val="000B6791"/>
    <w:rsid w:val="000B6800"/>
    <w:rsid w:val="000B6965"/>
    <w:rsid w:val="000B6AFB"/>
    <w:rsid w:val="000B6D1B"/>
    <w:rsid w:val="000B7281"/>
    <w:rsid w:val="000B763A"/>
    <w:rsid w:val="000B7663"/>
    <w:rsid w:val="000B76F8"/>
    <w:rsid w:val="000B7731"/>
    <w:rsid w:val="000B7B51"/>
    <w:rsid w:val="000B7C21"/>
    <w:rsid w:val="000B7CCA"/>
    <w:rsid w:val="000B7D00"/>
    <w:rsid w:val="000B7E69"/>
    <w:rsid w:val="000B7EDA"/>
    <w:rsid w:val="000B7F5B"/>
    <w:rsid w:val="000C0011"/>
    <w:rsid w:val="000C021F"/>
    <w:rsid w:val="000C02AE"/>
    <w:rsid w:val="000C0538"/>
    <w:rsid w:val="000C09BA"/>
    <w:rsid w:val="000C0B56"/>
    <w:rsid w:val="000C0C33"/>
    <w:rsid w:val="000C0D2A"/>
    <w:rsid w:val="000C0DEC"/>
    <w:rsid w:val="000C0EFB"/>
    <w:rsid w:val="000C1188"/>
    <w:rsid w:val="000C166D"/>
    <w:rsid w:val="000C17E2"/>
    <w:rsid w:val="000C1918"/>
    <w:rsid w:val="000C1C5A"/>
    <w:rsid w:val="000C1CB7"/>
    <w:rsid w:val="000C1CC4"/>
    <w:rsid w:val="000C1DDA"/>
    <w:rsid w:val="000C21AD"/>
    <w:rsid w:val="000C24A7"/>
    <w:rsid w:val="000C24E7"/>
    <w:rsid w:val="000C2664"/>
    <w:rsid w:val="000C27C0"/>
    <w:rsid w:val="000C280B"/>
    <w:rsid w:val="000C2986"/>
    <w:rsid w:val="000C29C9"/>
    <w:rsid w:val="000C2BA4"/>
    <w:rsid w:val="000C2D9F"/>
    <w:rsid w:val="000C316D"/>
    <w:rsid w:val="000C345E"/>
    <w:rsid w:val="000C3707"/>
    <w:rsid w:val="000C39A2"/>
    <w:rsid w:val="000C3ACD"/>
    <w:rsid w:val="000C3B1D"/>
    <w:rsid w:val="000C3BA0"/>
    <w:rsid w:val="000C3BB1"/>
    <w:rsid w:val="000C3D2F"/>
    <w:rsid w:val="000C3E05"/>
    <w:rsid w:val="000C3E50"/>
    <w:rsid w:val="000C3EDA"/>
    <w:rsid w:val="000C41BB"/>
    <w:rsid w:val="000C41F4"/>
    <w:rsid w:val="000C41F7"/>
    <w:rsid w:val="000C41FF"/>
    <w:rsid w:val="000C4320"/>
    <w:rsid w:val="000C4383"/>
    <w:rsid w:val="000C4613"/>
    <w:rsid w:val="000C465B"/>
    <w:rsid w:val="000C4833"/>
    <w:rsid w:val="000C4914"/>
    <w:rsid w:val="000C4928"/>
    <w:rsid w:val="000C54F3"/>
    <w:rsid w:val="000C54FE"/>
    <w:rsid w:val="000C5532"/>
    <w:rsid w:val="000C5557"/>
    <w:rsid w:val="000C5705"/>
    <w:rsid w:val="000C57EB"/>
    <w:rsid w:val="000C5836"/>
    <w:rsid w:val="000C5C31"/>
    <w:rsid w:val="000C5D19"/>
    <w:rsid w:val="000C609B"/>
    <w:rsid w:val="000C6559"/>
    <w:rsid w:val="000C6747"/>
    <w:rsid w:val="000C67D1"/>
    <w:rsid w:val="000C6970"/>
    <w:rsid w:val="000C6A49"/>
    <w:rsid w:val="000C6A51"/>
    <w:rsid w:val="000C6C7C"/>
    <w:rsid w:val="000C6C97"/>
    <w:rsid w:val="000C6DAD"/>
    <w:rsid w:val="000C6E37"/>
    <w:rsid w:val="000C6EA1"/>
    <w:rsid w:val="000C6F13"/>
    <w:rsid w:val="000C6FBE"/>
    <w:rsid w:val="000C7196"/>
    <w:rsid w:val="000C71BA"/>
    <w:rsid w:val="000C72B9"/>
    <w:rsid w:val="000C74EC"/>
    <w:rsid w:val="000C76CF"/>
    <w:rsid w:val="000C783A"/>
    <w:rsid w:val="000C784B"/>
    <w:rsid w:val="000C7AB1"/>
    <w:rsid w:val="000C7B3B"/>
    <w:rsid w:val="000C7C6C"/>
    <w:rsid w:val="000C7CCF"/>
    <w:rsid w:val="000C7DB6"/>
    <w:rsid w:val="000C7E8B"/>
    <w:rsid w:val="000C7EA5"/>
    <w:rsid w:val="000C7F62"/>
    <w:rsid w:val="000D005A"/>
    <w:rsid w:val="000D01BD"/>
    <w:rsid w:val="000D0268"/>
    <w:rsid w:val="000D04D7"/>
    <w:rsid w:val="000D0570"/>
    <w:rsid w:val="000D070F"/>
    <w:rsid w:val="000D0763"/>
    <w:rsid w:val="000D0A60"/>
    <w:rsid w:val="000D0B03"/>
    <w:rsid w:val="000D0BE5"/>
    <w:rsid w:val="000D0E25"/>
    <w:rsid w:val="000D1691"/>
    <w:rsid w:val="000D17CA"/>
    <w:rsid w:val="000D1A49"/>
    <w:rsid w:val="000D1B88"/>
    <w:rsid w:val="000D1E1B"/>
    <w:rsid w:val="000D1EAE"/>
    <w:rsid w:val="000D2183"/>
    <w:rsid w:val="000D2340"/>
    <w:rsid w:val="000D2821"/>
    <w:rsid w:val="000D2A26"/>
    <w:rsid w:val="000D2C1E"/>
    <w:rsid w:val="000D2C47"/>
    <w:rsid w:val="000D2D3B"/>
    <w:rsid w:val="000D2E9C"/>
    <w:rsid w:val="000D2EBC"/>
    <w:rsid w:val="000D2FFD"/>
    <w:rsid w:val="000D3040"/>
    <w:rsid w:val="000D3168"/>
    <w:rsid w:val="000D3245"/>
    <w:rsid w:val="000D353B"/>
    <w:rsid w:val="000D3658"/>
    <w:rsid w:val="000D3A61"/>
    <w:rsid w:val="000D3B8C"/>
    <w:rsid w:val="000D3ED7"/>
    <w:rsid w:val="000D3FB7"/>
    <w:rsid w:val="000D403C"/>
    <w:rsid w:val="000D4065"/>
    <w:rsid w:val="000D4075"/>
    <w:rsid w:val="000D45D2"/>
    <w:rsid w:val="000D4716"/>
    <w:rsid w:val="000D47F0"/>
    <w:rsid w:val="000D50A6"/>
    <w:rsid w:val="000D5158"/>
    <w:rsid w:val="000D517D"/>
    <w:rsid w:val="000D531F"/>
    <w:rsid w:val="000D5344"/>
    <w:rsid w:val="000D53DC"/>
    <w:rsid w:val="000D546A"/>
    <w:rsid w:val="000D55D1"/>
    <w:rsid w:val="000D5D09"/>
    <w:rsid w:val="000D5DC8"/>
    <w:rsid w:val="000D5F2D"/>
    <w:rsid w:val="000D5F94"/>
    <w:rsid w:val="000D607B"/>
    <w:rsid w:val="000D6496"/>
    <w:rsid w:val="000D67A7"/>
    <w:rsid w:val="000D6B6C"/>
    <w:rsid w:val="000D6C13"/>
    <w:rsid w:val="000D6C60"/>
    <w:rsid w:val="000D6D3B"/>
    <w:rsid w:val="000D6EAA"/>
    <w:rsid w:val="000D6ED9"/>
    <w:rsid w:val="000D7026"/>
    <w:rsid w:val="000D723E"/>
    <w:rsid w:val="000D7367"/>
    <w:rsid w:val="000D759F"/>
    <w:rsid w:val="000D76FE"/>
    <w:rsid w:val="000D7AE2"/>
    <w:rsid w:val="000D7B2A"/>
    <w:rsid w:val="000D7E87"/>
    <w:rsid w:val="000E00FA"/>
    <w:rsid w:val="000E0517"/>
    <w:rsid w:val="000E081E"/>
    <w:rsid w:val="000E08A3"/>
    <w:rsid w:val="000E08FA"/>
    <w:rsid w:val="000E0B4D"/>
    <w:rsid w:val="000E0C4B"/>
    <w:rsid w:val="000E0CB8"/>
    <w:rsid w:val="000E0DBB"/>
    <w:rsid w:val="000E0FEF"/>
    <w:rsid w:val="000E1072"/>
    <w:rsid w:val="000E118D"/>
    <w:rsid w:val="000E1203"/>
    <w:rsid w:val="000E16F1"/>
    <w:rsid w:val="000E17C3"/>
    <w:rsid w:val="000E1817"/>
    <w:rsid w:val="000E1B4A"/>
    <w:rsid w:val="000E1BDC"/>
    <w:rsid w:val="000E1C13"/>
    <w:rsid w:val="000E1D42"/>
    <w:rsid w:val="000E1DE5"/>
    <w:rsid w:val="000E1E5D"/>
    <w:rsid w:val="000E204C"/>
    <w:rsid w:val="000E216E"/>
    <w:rsid w:val="000E21B4"/>
    <w:rsid w:val="000E22A1"/>
    <w:rsid w:val="000E25C6"/>
    <w:rsid w:val="000E27B6"/>
    <w:rsid w:val="000E29CC"/>
    <w:rsid w:val="000E2B0E"/>
    <w:rsid w:val="000E2ECB"/>
    <w:rsid w:val="000E2F9D"/>
    <w:rsid w:val="000E3151"/>
    <w:rsid w:val="000E3398"/>
    <w:rsid w:val="000E35E8"/>
    <w:rsid w:val="000E3BBF"/>
    <w:rsid w:val="000E3E76"/>
    <w:rsid w:val="000E3E7F"/>
    <w:rsid w:val="000E3E86"/>
    <w:rsid w:val="000E4093"/>
    <w:rsid w:val="000E423C"/>
    <w:rsid w:val="000E4313"/>
    <w:rsid w:val="000E4344"/>
    <w:rsid w:val="000E4778"/>
    <w:rsid w:val="000E4787"/>
    <w:rsid w:val="000E487F"/>
    <w:rsid w:val="000E4974"/>
    <w:rsid w:val="000E49AA"/>
    <w:rsid w:val="000E49DB"/>
    <w:rsid w:val="000E4A4A"/>
    <w:rsid w:val="000E4B1B"/>
    <w:rsid w:val="000E4B59"/>
    <w:rsid w:val="000E4F8B"/>
    <w:rsid w:val="000E4FA0"/>
    <w:rsid w:val="000E4FDB"/>
    <w:rsid w:val="000E5030"/>
    <w:rsid w:val="000E5046"/>
    <w:rsid w:val="000E504D"/>
    <w:rsid w:val="000E50BE"/>
    <w:rsid w:val="000E5103"/>
    <w:rsid w:val="000E51FB"/>
    <w:rsid w:val="000E5292"/>
    <w:rsid w:val="000E52C6"/>
    <w:rsid w:val="000E5394"/>
    <w:rsid w:val="000E5591"/>
    <w:rsid w:val="000E55AB"/>
    <w:rsid w:val="000E59B4"/>
    <w:rsid w:val="000E5C52"/>
    <w:rsid w:val="000E5DF5"/>
    <w:rsid w:val="000E5E76"/>
    <w:rsid w:val="000E6090"/>
    <w:rsid w:val="000E611E"/>
    <w:rsid w:val="000E646F"/>
    <w:rsid w:val="000E6555"/>
    <w:rsid w:val="000E65F2"/>
    <w:rsid w:val="000E6745"/>
    <w:rsid w:val="000E6C17"/>
    <w:rsid w:val="000E6D45"/>
    <w:rsid w:val="000E6E71"/>
    <w:rsid w:val="000E703D"/>
    <w:rsid w:val="000E7162"/>
    <w:rsid w:val="000E7392"/>
    <w:rsid w:val="000E7444"/>
    <w:rsid w:val="000E7549"/>
    <w:rsid w:val="000E776F"/>
    <w:rsid w:val="000E7B41"/>
    <w:rsid w:val="000F0102"/>
    <w:rsid w:val="000F011A"/>
    <w:rsid w:val="000F01E8"/>
    <w:rsid w:val="000F0347"/>
    <w:rsid w:val="000F0513"/>
    <w:rsid w:val="000F08B0"/>
    <w:rsid w:val="000F09B3"/>
    <w:rsid w:val="000F0B1D"/>
    <w:rsid w:val="000F0BB4"/>
    <w:rsid w:val="000F0CFA"/>
    <w:rsid w:val="000F0E5B"/>
    <w:rsid w:val="000F1050"/>
    <w:rsid w:val="000F1281"/>
    <w:rsid w:val="000F129D"/>
    <w:rsid w:val="000F1333"/>
    <w:rsid w:val="000F149B"/>
    <w:rsid w:val="000F1588"/>
    <w:rsid w:val="000F1893"/>
    <w:rsid w:val="000F1988"/>
    <w:rsid w:val="000F199D"/>
    <w:rsid w:val="000F19E8"/>
    <w:rsid w:val="000F1B56"/>
    <w:rsid w:val="000F1B88"/>
    <w:rsid w:val="000F1C16"/>
    <w:rsid w:val="000F1C3E"/>
    <w:rsid w:val="000F1CC0"/>
    <w:rsid w:val="000F25B1"/>
    <w:rsid w:val="000F2610"/>
    <w:rsid w:val="000F2629"/>
    <w:rsid w:val="000F2B44"/>
    <w:rsid w:val="000F2C5F"/>
    <w:rsid w:val="000F2E04"/>
    <w:rsid w:val="000F2EB0"/>
    <w:rsid w:val="000F323F"/>
    <w:rsid w:val="000F3539"/>
    <w:rsid w:val="000F3590"/>
    <w:rsid w:val="000F3751"/>
    <w:rsid w:val="000F39DF"/>
    <w:rsid w:val="000F3A66"/>
    <w:rsid w:val="000F3A79"/>
    <w:rsid w:val="000F3AA9"/>
    <w:rsid w:val="000F3C32"/>
    <w:rsid w:val="000F3E46"/>
    <w:rsid w:val="000F406B"/>
    <w:rsid w:val="000F40EE"/>
    <w:rsid w:val="000F4206"/>
    <w:rsid w:val="000F436A"/>
    <w:rsid w:val="000F4BDE"/>
    <w:rsid w:val="000F4C41"/>
    <w:rsid w:val="000F507D"/>
    <w:rsid w:val="000F5090"/>
    <w:rsid w:val="000F50B5"/>
    <w:rsid w:val="000F5134"/>
    <w:rsid w:val="000F5146"/>
    <w:rsid w:val="000F51DF"/>
    <w:rsid w:val="000F5485"/>
    <w:rsid w:val="000F5594"/>
    <w:rsid w:val="000F57DB"/>
    <w:rsid w:val="000F5806"/>
    <w:rsid w:val="000F5F55"/>
    <w:rsid w:val="000F5FE2"/>
    <w:rsid w:val="000F621E"/>
    <w:rsid w:val="000F6304"/>
    <w:rsid w:val="000F641A"/>
    <w:rsid w:val="000F6630"/>
    <w:rsid w:val="000F679E"/>
    <w:rsid w:val="000F686F"/>
    <w:rsid w:val="000F6CB4"/>
    <w:rsid w:val="000F6D96"/>
    <w:rsid w:val="000F728B"/>
    <w:rsid w:val="000F7448"/>
    <w:rsid w:val="000F781B"/>
    <w:rsid w:val="000F79DB"/>
    <w:rsid w:val="000F7BCB"/>
    <w:rsid w:val="0010012A"/>
    <w:rsid w:val="001006B2"/>
    <w:rsid w:val="0010079D"/>
    <w:rsid w:val="00100899"/>
    <w:rsid w:val="00100D46"/>
    <w:rsid w:val="00100D77"/>
    <w:rsid w:val="00100D9E"/>
    <w:rsid w:val="00100D9F"/>
    <w:rsid w:val="00100F10"/>
    <w:rsid w:val="00101173"/>
    <w:rsid w:val="001011B9"/>
    <w:rsid w:val="0010131B"/>
    <w:rsid w:val="001013EC"/>
    <w:rsid w:val="001018A8"/>
    <w:rsid w:val="0010198A"/>
    <w:rsid w:val="00101C9D"/>
    <w:rsid w:val="00101DE0"/>
    <w:rsid w:val="00101E8A"/>
    <w:rsid w:val="00101EA0"/>
    <w:rsid w:val="00101ECE"/>
    <w:rsid w:val="00102012"/>
    <w:rsid w:val="0010231F"/>
    <w:rsid w:val="001024E5"/>
    <w:rsid w:val="00102587"/>
    <w:rsid w:val="00102870"/>
    <w:rsid w:val="00102A16"/>
    <w:rsid w:val="00102CFA"/>
    <w:rsid w:val="00102E40"/>
    <w:rsid w:val="00102FC9"/>
    <w:rsid w:val="00102FCF"/>
    <w:rsid w:val="001030DD"/>
    <w:rsid w:val="0010318A"/>
    <w:rsid w:val="00103538"/>
    <w:rsid w:val="00103723"/>
    <w:rsid w:val="00103837"/>
    <w:rsid w:val="001038EB"/>
    <w:rsid w:val="00103AC3"/>
    <w:rsid w:val="00103C3B"/>
    <w:rsid w:val="00103D98"/>
    <w:rsid w:val="00104184"/>
    <w:rsid w:val="0010424D"/>
    <w:rsid w:val="001043B4"/>
    <w:rsid w:val="00104481"/>
    <w:rsid w:val="0010450A"/>
    <w:rsid w:val="0010476A"/>
    <w:rsid w:val="001047E8"/>
    <w:rsid w:val="00104974"/>
    <w:rsid w:val="00104B60"/>
    <w:rsid w:val="00104DDD"/>
    <w:rsid w:val="001052C8"/>
    <w:rsid w:val="001053AB"/>
    <w:rsid w:val="001053B2"/>
    <w:rsid w:val="0010585E"/>
    <w:rsid w:val="00105A82"/>
    <w:rsid w:val="00105D21"/>
    <w:rsid w:val="00105EBC"/>
    <w:rsid w:val="00106085"/>
    <w:rsid w:val="00106155"/>
    <w:rsid w:val="0010618B"/>
    <w:rsid w:val="00106552"/>
    <w:rsid w:val="00106655"/>
    <w:rsid w:val="001067EF"/>
    <w:rsid w:val="00106928"/>
    <w:rsid w:val="001069D8"/>
    <w:rsid w:val="00106DC1"/>
    <w:rsid w:val="00106DE3"/>
    <w:rsid w:val="0010700F"/>
    <w:rsid w:val="00107060"/>
    <w:rsid w:val="0010721D"/>
    <w:rsid w:val="00107529"/>
    <w:rsid w:val="001075B5"/>
    <w:rsid w:val="0010768D"/>
    <w:rsid w:val="001077CC"/>
    <w:rsid w:val="001078ED"/>
    <w:rsid w:val="00107B04"/>
    <w:rsid w:val="00107B73"/>
    <w:rsid w:val="00107BC6"/>
    <w:rsid w:val="001100B2"/>
    <w:rsid w:val="001102E9"/>
    <w:rsid w:val="001102ED"/>
    <w:rsid w:val="00110377"/>
    <w:rsid w:val="001105B9"/>
    <w:rsid w:val="00110680"/>
    <w:rsid w:val="001107AE"/>
    <w:rsid w:val="00110954"/>
    <w:rsid w:val="00110957"/>
    <w:rsid w:val="00110B58"/>
    <w:rsid w:val="00110D05"/>
    <w:rsid w:val="00110F7E"/>
    <w:rsid w:val="001110A8"/>
    <w:rsid w:val="00111192"/>
    <w:rsid w:val="0011182F"/>
    <w:rsid w:val="00111E89"/>
    <w:rsid w:val="00111FD7"/>
    <w:rsid w:val="001121DE"/>
    <w:rsid w:val="00112294"/>
    <w:rsid w:val="0011237A"/>
    <w:rsid w:val="0011246F"/>
    <w:rsid w:val="001127DF"/>
    <w:rsid w:val="0011288F"/>
    <w:rsid w:val="00112B6E"/>
    <w:rsid w:val="001131BD"/>
    <w:rsid w:val="001132E4"/>
    <w:rsid w:val="001135BF"/>
    <w:rsid w:val="00113A35"/>
    <w:rsid w:val="00113ACB"/>
    <w:rsid w:val="00113D1C"/>
    <w:rsid w:val="00113DE4"/>
    <w:rsid w:val="00113FAF"/>
    <w:rsid w:val="0011413D"/>
    <w:rsid w:val="00114517"/>
    <w:rsid w:val="00114633"/>
    <w:rsid w:val="001148BC"/>
    <w:rsid w:val="00114CAA"/>
    <w:rsid w:val="00115016"/>
    <w:rsid w:val="00115769"/>
    <w:rsid w:val="00115820"/>
    <w:rsid w:val="00115899"/>
    <w:rsid w:val="00115A65"/>
    <w:rsid w:val="00115CEB"/>
    <w:rsid w:val="00115DCC"/>
    <w:rsid w:val="00115E56"/>
    <w:rsid w:val="00115FA9"/>
    <w:rsid w:val="001160FA"/>
    <w:rsid w:val="00116137"/>
    <w:rsid w:val="001162AC"/>
    <w:rsid w:val="0011658D"/>
    <w:rsid w:val="001166F5"/>
    <w:rsid w:val="001169D8"/>
    <w:rsid w:val="00116A9E"/>
    <w:rsid w:val="00116AAC"/>
    <w:rsid w:val="00116C50"/>
    <w:rsid w:val="00116D07"/>
    <w:rsid w:val="00116D66"/>
    <w:rsid w:val="00117087"/>
    <w:rsid w:val="0011711A"/>
    <w:rsid w:val="00117225"/>
    <w:rsid w:val="001173E7"/>
    <w:rsid w:val="001174B5"/>
    <w:rsid w:val="001174F7"/>
    <w:rsid w:val="0011778D"/>
    <w:rsid w:val="00117962"/>
    <w:rsid w:val="001179D3"/>
    <w:rsid w:val="00117A23"/>
    <w:rsid w:val="00117A62"/>
    <w:rsid w:val="00117CD4"/>
    <w:rsid w:val="00117F03"/>
    <w:rsid w:val="00120092"/>
    <w:rsid w:val="0012011E"/>
    <w:rsid w:val="0012024D"/>
    <w:rsid w:val="001203DC"/>
    <w:rsid w:val="001208DB"/>
    <w:rsid w:val="00120A82"/>
    <w:rsid w:val="00120CF6"/>
    <w:rsid w:val="00120D91"/>
    <w:rsid w:val="00120F69"/>
    <w:rsid w:val="00120FA0"/>
    <w:rsid w:val="00121083"/>
    <w:rsid w:val="00121085"/>
    <w:rsid w:val="0012111B"/>
    <w:rsid w:val="0012155B"/>
    <w:rsid w:val="001217E4"/>
    <w:rsid w:val="00121890"/>
    <w:rsid w:val="00121C96"/>
    <w:rsid w:val="00122215"/>
    <w:rsid w:val="001222B0"/>
    <w:rsid w:val="001222E0"/>
    <w:rsid w:val="0012251D"/>
    <w:rsid w:val="001225C6"/>
    <w:rsid w:val="00122753"/>
    <w:rsid w:val="0012295B"/>
    <w:rsid w:val="00122ACA"/>
    <w:rsid w:val="00122D76"/>
    <w:rsid w:val="00122FF5"/>
    <w:rsid w:val="00123377"/>
    <w:rsid w:val="001233A9"/>
    <w:rsid w:val="001235B0"/>
    <w:rsid w:val="00123621"/>
    <w:rsid w:val="00123AC8"/>
    <w:rsid w:val="00123C01"/>
    <w:rsid w:val="00123DCD"/>
    <w:rsid w:val="00123E87"/>
    <w:rsid w:val="0012419C"/>
    <w:rsid w:val="0012473A"/>
    <w:rsid w:val="00124AA8"/>
    <w:rsid w:val="00124AF1"/>
    <w:rsid w:val="00124CA9"/>
    <w:rsid w:val="00124E07"/>
    <w:rsid w:val="00124E1E"/>
    <w:rsid w:val="00125021"/>
    <w:rsid w:val="0012520A"/>
    <w:rsid w:val="0012523B"/>
    <w:rsid w:val="001253AC"/>
    <w:rsid w:val="001253C2"/>
    <w:rsid w:val="00125524"/>
    <w:rsid w:val="00125563"/>
    <w:rsid w:val="0012576C"/>
    <w:rsid w:val="00125897"/>
    <w:rsid w:val="00125D53"/>
    <w:rsid w:val="00125EF5"/>
    <w:rsid w:val="00125FE9"/>
    <w:rsid w:val="001261C9"/>
    <w:rsid w:val="00126298"/>
    <w:rsid w:val="0012648B"/>
    <w:rsid w:val="001264C2"/>
    <w:rsid w:val="0012651E"/>
    <w:rsid w:val="00126599"/>
    <w:rsid w:val="001265B0"/>
    <w:rsid w:val="001267CA"/>
    <w:rsid w:val="001268A8"/>
    <w:rsid w:val="001269E8"/>
    <w:rsid w:val="001269F8"/>
    <w:rsid w:val="00126BF9"/>
    <w:rsid w:val="00126D3A"/>
    <w:rsid w:val="00127012"/>
    <w:rsid w:val="00127095"/>
    <w:rsid w:val="001270B3"/>
    <w:rsid w:val="001271A5"/>
    <w:rsid w:val="001272E3"/>
    <w:rsid w:val="00127369"/>
    <w:rsid w:val="00127609"/>
    <w:rsid w:val="0012766E"/>
    <w:rsid w:val="00127950"/>
    <w:rsid w:val="001279C0"/>
    <w:rsid w:val="00127ACA"/>
    <w:rsid w:val="00127C3C"/>
    <w:rsid w:val="00127FC5"/>
    <w:rsid w:val="00127FDF"/>
    <w:rsid w:val="001300E0"/>
    <w:rsid w:val="001302D7"/>
    <w:rsid w:val="0013049B"/>
    <w:rsid w:val="001305B5"/>
    <w:rsid w:val="00130ABB"/>
    <w:rsid w:val="00130E85"/>
    <w:rsid w:val="00131610"/>
    <w:rsid w:val="00131698"/>
    <w:rsid w:val="0013170A"/>
    <w:rsid w:val="0013183A"/>
    <w:rsid w:val="00131864"/>
    <w:rsid w:val="001318BD"/>
    <w:rsid w:val="00132097"/>
    <w:rsid w:val="001320BE"/>
    <w:rsid w:val="00132434"/>
    <w:rsid w:val="00132687"/>
    <w:rsid w:val="00132835"/>
    <w:rsid w:val="001329B7"/>
    <w:rsid w:val="00132AEB"/>
    <w:rsid w:val="00132CAE"/>
    <w:rsid w:val="00132EAF"/>
    <w:rsid w:val="001331AF"/>
    <w:rsid w:val="00133227"/>
    <w:rsid w:val="0013337E"/>
    <w:rsid w:val="00133839"/>
    <w:rsid w:val="001339E2"/>
    <w:rsid w:val="00134076"/>
    <w:rsid w:val="001344E3"/>
    <w:rsid w:val="001346ED"/>
    <w:rsid w:val="001347C6"/>
    <w:rsid w:val="001349DD"/>
    <w:rsid w:val="00134AB5"/>
    <w:rsid w:val="00134B16"/>
    <w:rsid w:val="00134BB9"/>
    <w:rsid w:val="00134BF4"/>
    <w:rsid w:val="00134D34"/>
    <w:rsid w:val="001350CD"/>
    <w:rsid w:val="0013539D"/>
    <w:rsid w:val="001354C6"/>
    <w:rsid w:val="00135502"/>
    <w:rsid w:val="00135791"/>
    <w:rsid w:val="0013583A"/>
    <w:rsid w:val="00135866"/>
    <w:rsid w:val="00135B3D"/>
    <w:rsid w:val="00135B90"/>
    <w:rsid w:val="00135F39"/>
    <w:rsid w:val="00136164"/>
    <w:rsid w:val="00136980"/>
    <w:rsid w:val="00136A4C"/>
    <w:rsid w:val="00136A59"/>
    <w:rsid w:val="00136AC9"/>
    <w:rsid w:val="00136D5E"/>
    <w:rsid w:val="00137091"/>
    <w:rsid w:val="001370A8"/>
    <w:rsid w:val="001374FA"/>
    <w:rsid w:val="001375B2"/>
    <w:rsid w:val="0013764A"/>
    <w:rsid w:val="00137709"/>
    <w:rsid w:val="00137904"/>
    <w:rsid w:val="00137AFE"/>
    <w:rsid w:val="00137B51"/>
    <w:rsid w:val="00137BB1"/>
    <w:rsid w:val="0014011C"/>
    <w:rsid w:val="00140178"/>
    <w:rsid w:val="00140430"/>
    <w:rsid w:val="001406A2"/>
    <w:rsid w:val="0014075A"/>
    <w:rsid w:val="001408C0"/>
    <w:rsid w:val="001408E7"/>
    <w:rsid w:val="001408F6"/>
    <w:rsid w:val="00140B9E"/>
    <w:rsid w:val="00140E15"/>
    <w:rsid w:val="00140FFE"/>
    <w:rsid w:val="00141055"/>
    <w:rsid w:val="0014134C"/>
    <w:rsid w:val="00141450"/>
    <w:rsid w:val="001415AE"/>
    <w:rsid w:val="0014173D"/>
    <w:rsid w:val="001418CD"/>
    <w:rsid w:val="001419FB"/>
    <w:rsid w:val="00141C03"/>
    <w:rsid w:val="00141C85"/>
    <w:rsid w:val="00141C9F"/>
    <w:rsid w:val="00141E9B"/>
    <w:rsid w:val="001425E0"/>
    <w:rsid w:val="001428B1"/>
    <w:rsid w:val="0014290C"/>
    <w:rsid w:val="001429DB"/>
    <w:rsid w:val="0014343A"/>
    <w:rsid w:val="00143655"/>
    <w:rsid w:val="001437C2"/>
    <w:rsid w:val="00143873"/>
    <w:rsid w:val="001438AB"/>
    <w:rsid w:val="0014391B"/>
    <w:rsid w:val="001439F2"/>
    <w:rsid w:val="00143CEF"/>
    <w:rsid w:val="00143D17"/>
    <w:rsid w:val="0014405C"/>
    <w:rsid w:val="001443DC"/>
    <w:rsid w:val="00144447"/>
    <w:rsid w:val="001447E6"/>
    <w:rsid w:val="00144A1E"/>
    <w:rsid w:val="00144CE5"/>
    <w:rsid w:val="00144DBA"/>
    <w:rsid w:val="001450BD"/>
    <w:rsid w:val="001452D6"/>
    <w:rsid w:val="00145332"/>
    <w:rsid w:val="0014550A"/>
    <w:rsid w:val="0014550E"/>
    <w:rsid w:val="00145596"/>
    <w:rsid w:val="0014567D"/>
    <w:rsid w:val="00145719"/>
    <w:rsid w:val="00145723"/>
    <w:rsid w:val="00145980"/>
    <w:rsid w:val="00145A0D"/>
    <w:rsid w:val="00145DB3"/>
    <w:rsid w:val="00145F83"/>
    <w:rsid w:val="001462E9"/>
    <w:rsid w:val="001464CE"/>
    <w:rsid w:val="0014665A"/>
    <w:rsid w:val="00146750"/>
    <w:rsid w:val="00146C77"/>
    <w:rsid w:val="00146DDE"/>
    <w:rsid w:val="00147324"/>
    <w:rsid w:val="001474BA"/>
    <w:rsid w:val="00147833"/>
    <w:rsid w:val="00147B55"/>
    <w:rsid w:val="00147C7A"/>
    <w:rsid w:val="001501FD"/>
    <w:rsid w:val="0015022A"/>
    <w:rsid w:val="001504A3"/>
    <w:rsid w:val="001504A9"/>
    <w:rsid w:val="00150ADF"/>
    <w:rsid w:val="00150BFA"/>
    <w:rsid w:val="00150DB7"/>
    <w:rsid w:val="00150E64"/>
    <w:rsid w:val="00150F38"/>
    <w:rsid w:val="001512DB"/>
    <w:rsid w:val="0015132C"/>
    <w:rsid w:val="00151492"/>
    <w:rsid w:val="0015167A"/>
    <w:rsid w:val="00151766"/>
    <w:rsid w:val="001517D9"/>
    <w:rsid w:val="00151A39"/>
    <w:rsid w:val="00151A3E"/>
    <w:rsid w:val="00151AAE"/>
    <w:rsid w:val="00151CCF"/>
    <w:rsid w:val="00151D50"/>
    <w:rsid w:val="00151FEB"/>
    <w:rsid w:val="0015220C"/>
    <w:rsid w:val="0015239D"/>
    <w:rsid w:val="0015260A"/>
    <w:rsid w:val="00152647"/>
    <w:rsid w:val="00152744"/>
    <w:rsid w:val="00152A92"/>
    <w:rsid w:val="00152BD0"/>
    <w:rsid w:val="00152C69"/>
    <w:rsid w:val="00152E24"/>
    <w:rsid w:val="00152F2C"/>
    <w:rsid w:val="001530A7"/>
    <w:rsid w:val="0015329F"/>
    <w:rsid w:val="001532A2"/>
    <w:rsid w:val="00153468"/>
    <w:rsid w:val="001535DB"/>
    <w:rsid w:val="00153847"/>
    <w:rsid w:val="00153888"/>
    <w:rsid w:val="00153A78"/>
    <w:rsid w:val="00153BC2"/>
    <w:rsid w:val="001541C5"/>
    <w:rsid w:val="001543F5"/>
    <w:rsid w:val="00154C4D"/>
    <w:rsid w:val="00154D7E"/>
    <w:rsid w:val="00154FD9"/>
    <w:rsid w:val="00155196"/>
    <w:rsid w:val="00155493"/>
    <w:rsid w:val="001555A2"/>
    <w:rsid w:val="00155650"/>
    <w:rsid w:val="001556CA"/>
    <w:rsid w:val="001557A4"/>
    <w:rsid w:val="00155AC0"/>
    <w:rsid w:val="00155B95"/>
    <w:rsid w:val="00155CCE"/>
    <w:rsid w:val="00155D3A"/>
    <w:rsid w:val="00155D40"/>
    <w:rsid w:val="00155F64"/>
    <w:rsid w:val="0015651B"/>
    <w:rsid w:val="00156885"/>
    <w:rsid w:val="00156C76"/>
    <w:rsid w:val="00156C99"/>
    <w:rsid w:val="00156D57"/>
    <w:rsid w:val="00156FC2"/>
    <w:rsid w:val="001572B2"/>
    <w:rsid w:val="001575D6"/>
    <w:rsid w:val="0015762E"/>
    <w:rsid w:val="0015791C"/>
    <w:rsid w:val="00157BE2"/>
    <w:rsid w:val="00157C55"/>
    <w:rsid w:val="00157D6A"/>
    <w:rsid w:val="00157D73"/>
    <w:rsid w:val="00157EEC"/>
    <w:rsid w:val="001600C6"/>
    <w:rsid w:val="001600FD"/>
    <w:rsid w:val="0016025E"/>
    <w:rsid w:val="001604D1"/>
    <w:rsid w:val="0016057C"/>
    <w:rsid w:val="001607E6"/>
    <w:rsid w:val="001608EE"/>
    <w:rsid w:val="00160978"/>
    <w:rsid w:val="00160DE4"/>
    <w:rsid w:val="00160E97"/>
    <w:rsid w:val="00160F5D"/>
    <w:rsid w:val="00160FC4"/>
    <w:rsid w:val="00161040"/>
    <w:rsid w:val="001611A0"/>
    <w:rsid w:val="00161719"/>
    <w:rsid w:val="001617F3"/>
    <w:rsid w:val="001618AF"/>
    <w:rsid w:val="00161CA7"/>
    <w:rsid w:val="00161FC3"/>
    <w:rsid w:val="00162332"/>
    <w:rsid w:val="00162456"/>
    <w:rsid w:val="0016254C"/>
    <w:rsid w:val="00162601"/>
    <w:rsid w:val="00162873"/>
    <w:rsid w:val="001628B3"/>
    <w:rsid w:val="00162FCA"/>
    <w:rsid w:val="00162FEB"/>
    <w:rsid w:val="0016308C"/>
    <w:rsid w:val="001631EF"/>
    <w:rsid w:val="00163363"/>
    <w:rsid w:val="00163448"/>
    <w:rsid w:val="00163738"/>
    <w:rsid w:val="0016392D"/>
    <w:rsid w:val="00163A65"/>
    <w:rsid w:val="00163A87"/>
    <w:rsid w:val="00163B23"/>
    <w:rsid w:val="00163D87"/>
    <w:rsid w:val="00164220"/>
    <w:rsid w:val="0016437E"/>
    <w:rsid w:val="001645D7"/>
    <w:rsid w:val="00164600"/>
    <w:rsid w:val="00164722"/>
    <w:rsid w:val="001647E6"/>
    <w:rsid w:val="001647FC"/>
    <w:rsid w:val="00164AA0"/>
    <w:rsid w:val="00165159"/>
    <w:rsid w:val="001651CA"/>
    <w:rsid w:val="00165386"/>
    <w:rsid w:val="00165428"/>
    <w:rsid w:val="00165767"/>
    <w:rsid w:val="0016597A"/>
    <w:rsid w:val="00165A18"/>
    <w:rsid w:val="00165B4D"/>
    <w:rsid w:val="00165C61"/>
    <w:rsid w:val="0016610D"/>
    <w:rsid w:val="0016614E"/>
    <w:rsid w:val="00166154"/>
    <w:rsid w:val="00166434"/>
    <w:rsid w:val="00166470"/>
    <w:rsid w:val="00166550"/>
    <w:rsid w:val="00166C4C"/>
    <w:rsid w:val="00166EF6"/>
    <w:rsid w:val="00166F97"/>
    <w:rsid w:val="00167003"/>
    <w:rsid w:val="00167226"/>
    <w:rsid w:val="001672A5"/>
    <w:rsid w:val="0016738A"/>
    <w:rsid w:val="001679C4"/>
    <w:rsid w:val="00167B5E"/>
    <w:rsid w:val="00167EE8"/>
    <w:rsid w:val="00167F5B"/>
    <w:rsid w:val="0017000F"/>
    <w:rsid w:val="00170103"/>
    <w:rsid w:val="00170154"/>
    <w:rsid w:val="001702E1"/>
    <w:rsid w:val="0017037A"/>
    <w:rsid w:val="00170451"/>
    <w:rsid w:val="001704ED"/>
    <w:rsid w:val="0017058E"/>
    <w:rsid w:val="001706AD"/>
    <w:rsid w:val="0017078B"/>
    <w:rsid w:val="00170802"/>
    <w:rsid w:val="00170EEB"/>
    <w:rsid w:val="00170FCD"/>
    <w:rsid w:val="00171018"/>
    <w:rsid w:val="00171117"/>
    <w:rsid w:val="00171295"/>
    <w:rsid w:val="00171340"/>
    <w:rsid w:val="00171351"/>
    <w:rsid w:val="00171577"/>
    <w:rsid w:val="0017190B"/>
    <w:rsid w:val="001719FA"/>
    <w:rsid w:val="00171AFC"/>
    <w:rsid w:val="00171BFC"/>
    <w:rsid w:val="00171C4E"/>
    <w:rsid w:val="00171D62"/>
    <w:rsid w:val="0017208E"/>
    <w:rsid w:val="00172303"/>
    <w:rsid w:val="001723D6"/>
    <w:rsid w:val="001726C3"/>
    <w:rsid w:val="001729E7"/>
    <w:rsid w:val="00172A27"/>
    <w:rsid w:val="00172DA1"/>
    <w:rsid w:val="00172F6E"/>
    <w:rsid w:val="00172F97"/>
    <w:rsid w:val="00173051"/>
    <w:rsid w:val="001730EF"/>
    <w:rsid w:val="001733DB"/>
    <w:rsid w:val="0017351D"/>
    <w:rsid w:val="001738A2"/>
    <w:rsid w:val="001739D4"/>
    <w:rsid w:val="00173B58"/>
    <w:rsid w:val="00173BC0"/>
    <w:rsid w:val="00173E93"/>
    <w:rsid w:val="00173EA8"/>
    <w:rsid w:val="00173ECA"/>
    <w:rsid w:val="00174146"/>
    <w:rsid w:val="00174187"/>
    <w:rsid w:val="001741B7"/>
    <w:rsid w:val="001742F9"/>
    <w:rsid w:val="0017430F"/>
    <w:rsid w:val="0017448D"/>
    <w:rsid w:val="0017473B"/>
    <w:rsid w:val="0017477E"/>
    <w:rsid w:val="00174B9F"/>
    <w:rsid w:val="00174C9E"/>
    <w:rsid w:val="00174DC9"/>
    <w:rsid w:val="00174F88"/>
    <w:rsid w:val="001751EF"/>
    <w:rsid w:val="001752A4"/>
    <w:rsid w:val="0017554E"/>
    <w:rsid w:val="00175D29"/>
    <w:rsid w:val="00175D96"/>
    <w:rsid w:val="00175D97"/>
    <w:rsid w:val="00175E31"/>
    <w:rsid w:val="00176160"/>
    <w:rsid w:val="001762A6"/>
    <w:rsid w:val="001763D4"/>
    <w:rsid w:val="0017662E"/>
    <w:rsid w:val="00176821"/>
    <w:rsid w:val="001768E9"/>
    <w:rsid w:val="001769EF"/>
    <w:rsid w:val="00176B0E"/>
    <w:rsid w:val="00176B98"/>
    <w:rsid w:val="00176C7F"/>
    <w:rsid w:val="00176F76"/>
    <w:rsid w:val="001770F3"/>
    <w:rsid w:val="0017737E"/>
    <w:rsid w:val="00177626"/>
    <w:rsid w:val="0017773D"/>
    <w:rsid w:val="001777D7"/>
    <w:rsid w:val="00177C7F"/>
    <w:rsid w:val="00177D37"/>
    <w:rsid w:val="00177E01"/>
    <w:rsid w:val="00177EA2"/>
    <w:rsid w:val="001802CC"/>
    <w:rsid w:val="00180307"/>
    <w:rsid w:val="0018031C"/>
    <w:rsid w:val="001804F1"/>
    <w:rsid w:val="00180742"/>
    <w:rsid w:val="0018087B"/>
    <w:rsid w:val="00180B79"/>
    <w:rsid w:val="00180BE4"/>
    <w:rsid w:val="00180C42"/>
    <w:rsid w:val="0018101A"/>
    <w:rsid w:val="00181995"/>
    <w:rsid w:val="00181AC9"/>
    <w:rsid w:val="00181AE3"/>
    <w:rsid w:val="00181BF5"/>
    <w:rsid w:val="00181E95"/>
    <w:rsid w:val="00181FF7"/>
    <w:rsid w:val="001820BA"/>
    <w:rsid w:val="001820CD"/>
    <w:rsid w:val="0018217C"/>
    <w:rsid w:val="00182769"/>
    <w:rsid w:val="00182AF1"/>
    <w:rsid w:val="00183328"/>
    <w:rsid w:val="00183412"/>
    <w:rsid w:val="00183756"/>
    <w:rsid w:val="00183774"/>
    <w:rsid w:val="00183808"/>
    <w:rsid w:val="001839EE"/>
    <w:rsid w:val="00183ABA"/>
    <w:rsid w:val="00183AF0"/>
    <w:rsid w:val="00183B11"/>
    <w:rsid w:val="00183D62"/>
    <w:rsid w:val="0018402E"/>
    <w:rsid w:val="00184252"/>
    <w:rsid w:val="001845E8"/>
    <w:rsid w:val="00184632"/>
    <w:rsid w:val="001849A9"/>
    <w:rsid w:val="00184BDB"/>
    <w:rsid w:val="00184D31"/>
    <w:rsid w:val="00184DD9"/>
    <w:rsid w:val="00184E35"/>
    <w:rsid w:val="00184E62"/>
    <w:rsid w:val="00184FC0"/>
    <w:rsid w:val="0018525C"/>
    <w:rsid w:val="00185291"/>
    <w:rsid w:val="001856C3"/>
    <w:rsid w:val="001858F6"/>
    <w:rsid w:val="00185CB3"/>
    <w:rsid w:val="00185FFB"/>
    <w:rsid w:val="001860F4"/>
    <w:rsid w:val="001862D2"/>
    <w:rsid w:val="00186357"/>
    <w:rsid w:val="001865C4"/>
    <w:rsid w:val="001867CB"/>
    <w:rsid w:val="00186941"/>
    <w:rsid w:val="00186AD5"/>
    <w:rsid w:val="00186BFB"/>
    <w:rsid w:val="00186D88"/>
    <w:rsid w:val="00187164"/>
    <w:rsid w:val="0018734C"/>
    <w:rsid w:val="0018779D"/>
    <w:rsid w:val="00187867"/>
    <w:rsid w:val="00190488"/>
    <w:rsid w:val="0019063E"/>
    <w:rsid w:val="00190957"/>
    <w:rsid w:val="0019099B"/>
    <w:rsid w:val="00190AD7"/>
    <w:rsid w:val="00190CC0"/>
    <w:rsid w:val="00190E26"/>
    <w:rsid w:val="00190E33"/>
    <w:rsid w:val="001911D8"/>
    <w:rsid w:val="0019150C"/>
    <w:rsid w:val="00191522"/>
    <w:rsid w:val="001915AA"/>
    <w:rsid w:val="001916B8"/>
    <w:rsid w:val="00191823"/>
    <w:rsid w:val="001918BA"/>
    <w:rsid w:val="00191BC9"/>
    <w:rsid w:val="00191CE0"/>
    <w:rsid w:val="00192009"/>
    <w:rsid w:val="001923E6"/>
    <w:rsid w:val="001926BE"/>
    <w:rsid w:val="00192745"/>
    <w:rsid w:val="001927AF"/>
    <w:rsid w:val="00192946"/>
    <w:rsid w:val="00192A33"/>
    <w:rsid w:val="00192B8A"/>
    <w:rsid w:val="00192C96"/>
    <w:rsid w:val="00192D9E"/>
    <w:rsid w:val="001935F7"/>
    <w:rsid w:val="00193656"/>
    <w:rsid w:val="00193710"/>
    <w:rsid w:val="00193E1E"/>
    <w:rsid w:val="00194002"/>
    <w:rsid w:val="00194348"/>
    <w:rsid w:val="00194385"/>
    <w:rsid w:val="001943BA"/>
    <w:rsid w:val="0019445B"/>
    <w:rsid w:val="001946ED"/>
    <w:rsid w:val="00194796"/>
    <w:rsid w:val="001947B2"/>
    <w:rsid w:val="00194A31"/>
    <w:rsid w:val="00194A42"/>
    <w:rsid w:val="00194E51"/>
    <w:rsid w:val="00195062"/>
    <w:rsid w:val="00195530"/>
    <w:rsid w:val="00195563"/>
    <w:rsid w:val="00195595"/>
    <w:rsid w:val="001955B6"/>
    <w:rsid w:val="001958B4"/>
    <w:rsid w:val="00195B01"/>
    <w:rsid w:val="00195B7C"/>
    <w:rsid w:val="00195D2A"/>
    <w:rsid w:val="00195E03"/>
    <w:rsid w:val="00195E26"/>
    <w:rsid w:val="00195F70"/>
    <w:rsid w:val="00195F78"/>
    <w:rsid w:val="00195F88"/>
    <w:rsid w:val="00196032"/>
    <w:rsid w:val="001960D0"/>
    <w:rsid w:val="00196181"/>
    <w:rsid w:val="0019620F"/>
    <w:rsid w:val="00196440"/>
    <w:rsid w:val="0019652F"/>
    <w:rsid w:val="0019656A"/>
    <w:rsid w:val="001966C1"/>
    <w:rsid w:val="00196899"/>
    <w:rsid w:val="00196966"/>
    <w:rsid w:val="00196B03"/>
    <w:rsid w:val="00196EF0"/>
    <w:rsid w:val="00196F36"/>
    <w:rsid w:val="00197213"/>
    <w:rsid w:val="00197220"/>
    <w:rsid w:val="00197342"/>
    <w:rsid w:val="0019757A"/>
    <w:rsid w:val="001975D6"/>
    <w:rsid w:val="001977D0"/>
    <w:rsid w:val="00197AC3"/>
    <w:rsid w:val="00197CE6"/>
    <w:rsid w:val="00197CEE"/>
    <w:rsid w:val="00197D07"/>
    <w:rsid w:val="001A0129"/>
    <w:rsid w:val="001A01AF"/>
    <w:rsid w:val="001A027B"/>
    <w:rsid w:val="001A02B1"/>
    <w:rsid w:val="001A03E5"/>
    <w:rsid w:val="001A0E24"/>
    <w:rsid w:val="001A0E58"/>
    <w:rsid w:val="001A0EE3"/>
    <w:rsid w:val="001A1089"/>
    <w:rsid w:val="001A11BF"/>
    <w:rsid w:val="001A147D"/>
    <w:rsid w:val="001A17A1"/>
    <w:rsid w:val="001A1911"/>
    <w:rsid w:val="001A1A2C"/>
    <w:rsid w:val="001A1B3F"/>
    <w:rsid w:val="001A1C83"/>
    <w:rsid w:val="001A1D7E"/>
    <w:rsid w:val="001A1D8A"/>
    <w:rsid w:val="001A1EAF"/>
    <w:rsid w:val="001A218E"/>
    <w:rsid w:val="001A2454"/>
    <w:rsid w:val="001A25E2"/>
    <w:rsid w:val="001A2A4D"/>
    <w:rsid w:val="001A2A62"/>
    <w:rsid w:val="001A2B24"/>
    <w:rsid w:val="001A2DA3"/>
    <w:rsid w:val="001A2FD9"/>
    <w:rsid w:val="001A324A"/>
    <w:rsid w:val="001A3592"/>
    <w:rsid w:val="001A35C2"/>
    <w:rsid w:val="001A3866"/>
    <w:rsid w:val="001A3890"/>
    <w:rsid w:val="001A3B0B"/>
    <w:rsid w:val="001A44F1"/>
    <w:rsid w:val="001A4504"/>
    <w:rsid w:val="001A452E"/>
    <w:rsid w:val="001A47E9"/>
    <w:rsid w:val="001A4991"/>
    <w:rsid w:val="001A4AA3"/>
    <w:rsid w:val="001A4ABF"/>
    <w:rsid w:val="001A4FCD"/>
    <w:rsid w:val="001A50C2"/>
    <w:rsid w:val="001A50E4"/>
    <w:rsid w:val="001A50FE"/>
    <w:rsid w:val="001A51D5"/>
    <w:rsid w:val="001A536F"/>
    <w:rsid w:val="001A54F5"/>
    <w:rsid w:val="001A5515"/>
    <w:rsid w:val="001A5777"/>
    <w:rsid w:val="001A5905"/>
    <w:rsid w:val="001A5A34"/>
    <w:rsid w:val="001A5B03"/>
    <w:rsid w:val="001A5C41"/>
    <w:rsid w:val="001A5C58"/>
    <w:rsid w:val="001A5DBE"/>
    <w:rsid w:val="001A5E7F"/>
    <w:rsid w:val="001A5F26"/>
    <w:rsid w:val="001A5FF6"/>
    <w:rsid w:val="001A62F6"/>
    <w:rsid w:val="001A6781"/>
    <w:rsid w:val="001A6B99"/>
    <w:rsid w:val="001A6E03"/>
    <w:rsid w:val="001A6F34"/>
    <w:rsid w:val="001A71D1"/>
    <w:rsid w:val="001A7338"/>
    <w:rsid w:val="001A7358"/>
    <w:rsid w:val="001A7366"/>
    <w:rsid w:val="001A7493"/>
    <w:rsid w:val="001A7738"/>
    <w:rsid w:val="001A7830"/>
    <w:rsid w:val="001A7C31"/>
    <w:rsid w:val="001A7D66"/>
    <w:rsid w:val="001A7E36"/>
    <w:rsid w:val="001A7EB4"/>
    <w:rsid w:val="001A7FA2"/>
    <w:rsid w:val="001B00B7"/>
    <w:rsid w:val="001B00E8"/>
    <w:rsid w:val="001B0168"/>
    <w:rsid w:val="001B019C"/>
    <w:rsid w:val="001B03D5"/>
    <w:rsid w:val="001B05FC"/>
    <w:rsid w:val="001B0747"/>
    <w:rsid w:val="001B07C3"/>
    <w:rsid w:val="001B0C7D"/>
    <w:rsid w:val="001B0F14"/>
    <w:rsid w:val="001B1030"/>
    <w:rsid w:val="001B10AF"/>
    <w:rsid w:val="001B1229"/>
    <w:rsid w:val="001B123D"/>
    <w:rsid w:val="001B14FD"/>
    <w:rsid w:val="001B1959"/>
    <w:rsid w:val="001B1A61"/>
    <w:rsid w:val="001B1B23"/>
    <w:rsid w:val="001B1B91"/>
    <w:rsid w:val="001B1D34"/>
    <w:rsid w:val="001B1D55"/>
    <w:rsid w:val="001B1EC3"/>
    <w:rsid w:val="001B1ED0"/>
    <w:rsid w:val="001B216C"/>
    <w:rsid w:val="001B21B1"/>
    <w:rsid w:val="001B22BD"/>
    <w:rsid w:val="001B26B4"/>
    <w:rsid w:val="001B275B"/>
    <w:rsid w:val="001B28C4"/>
    <w:rsid w:val="001B3397"/>
    <w:rsid w:val="001B3620"/>
    <w:rsid w:val="001B36D9"/>
    <w:rsid w:val="001B37CA"/>
    <w:rsid w:val="001B37F6"/>
    <w:rsid w:val="001B3A06"/>
    <w:rsid w:val="001B3AD0"/>
    <w:rsid w:val="001B3C41"/>
    <w:rsid w:val="001B3D5D"/>
    <w:rsid w:val="001B3ED9"/>
    <w:rsid w:val="001B440D"/>
    <w:rsid w:val="001B4630"/>
    <w:rsid w:val="001B464F"/>
    <w:rsid w:val="001B47F7"/>
    <w:rsid w:val="001B4AD0"/>
    <w:rsid w:val="001B4AE5"/>
    <w:rsid w:val="001B51F0"/>
    <w:rsid w:val="001B52FE"/>
    <w:rsid w:val="001B5361"/>
    <w:rsid w:val="001B572D"/>
    <w:rsid w:val="001B57A6"/>
    <w:rsid w:val="001B5876"/>
    <w:rsid w:val="001B596F"/>
    <w:rsid w:val="001B59ED"/>
    <w:rsid w:val="001B5AC9"/>
    <w:rsid w:val="001B5D55"/>
    <w:rsid w:val="001B5EC4"/>
    <w:rsid w:val="001B5F93"/>
    <w:rsid w:val="001B61E7"/>
    <w:rsid w:val="001B639F"/>
    <w:rsid w:val="001B6543"/>
    <w:rsid w:val="001B6638"/>
    <w:rsid w:val="001B664F"/>
    <w:rsid w:val="001B667D"/>
    <w:rsid w:val="001B6681"/>
    <w:rsid w:val="001B6884"/>
    <w:rsid w:val="001B6AF5"/>
    <w:rsid w:val="001B6BEB"/>
    <w:rsid w:val="001B6CC2"/>
    <w:rsid w:val="001B7006"/>
    <w:rsid w:val="001B718C"/>
    <w:rsid w:val="001B71CE"/>
    <w:rsid w:val="001B71E3"/>
    <w:rsid w:val="001B73A8"/>
    <w:rsid w:val="001B745B"/>
    <w:rsid w:val="001B746E"/>
    <w:rsid w:val="001B74CA"/>
    <w:rsid w:val="001B7510"/>
    <w:rsid w:val="001B7BF8"/>
    <w:rsid w:val="001B7C18"/>
    <w:rsid w:val="001B7E42"/>
    <w:rsid w:val="001C00E0"/>
    <w:rsid w:val="001C0116"/>
    <w:rsid w:val="001C01F9"/>
    <w:rsid w:val="001C0286"/>
    <w:rsid w:val="001C04A2"/>
    <w:rsid w:val="001C0802"/>
    <w:rsid w:val="001C098D"/>
    <w:rsid w:val="001C0C4C"/>
    <w:rsid w:val="001C0DC1"/>
    <w:rsid w:val="001C0FC2"/>
    <w:rsid w:val="001C1317"/>
    <w:rsid w:val="001C13E5"/>
    <w:rsid w:val="001C15A9"/>
    <w:rsid w:val="001C161C"/>
    <w:rsid w:val="001C17A2"/>
    <w:rsid w:val="001C19FF"/>
    <w:rsid w:val="001C1AF1"/>
    <w:rsid w:val="001C1B35"/>
    <w:rsid w:val="001C1E6F"/>
    <w:rsid w:val="001C2045"/>
    <w:rsid w:val="001C2048"/>
    <w:rsid w:val="001C2575"/>
    <w:rsid w:val="001C25B1"/>
    <w:rsid w:val="001C263B"/>
    <w:rsid w:val="001C292B"/>
    <w:rsid w:val="001C2941"/>
    <w:rsid w:val="001C2956"/>
    <w:rsid w:val="001C2983"/>
    <w:rsid w:val="001C2A5B"/>
    <w:rsid w:val="001C2BEF"/>
    <w:rsid w:val="001C2D85"/>
    <w:rsid w:val="001C30C0"/>
    <w:rsid w:val="001C3122"/>
    <w:rsid w:val="001C33B9"/>
    <w:rsid w:val="001C37F4"/>
    <w:rsid w:val="001C3980"/>
    <w:rsid w:val="001C3AED"/>
    <w:rsid w:val="001C4108"/>
    <w:rsid w:val="001C41D6"/>
    <w:rsid w:val="001C41DA"/>
    <w:rsid w:val="001C4994"/>
    <w:rsid w:val="001C4B41"/>
    <w:rsid w:val="001C4FAF"/>
    <w:rsid w:val="001C51A2"/>
    <w:rsid w:val="001C5243"/>
    <w:rsid w:val="001C5268"/>
    <w:rsid w:val="001C5284"/>
    <w:rsid w:val="001C53A5"/>
    <w:rsid w:val="001C53B6"/>
    <w:rsid w:val="001C53F9"/>
    <w:rsid w:val="001C545F"/>
    <w:rsid w:val="001C572A"/>
    <w:rsid w:val="001C5775"/>
    <w:rsid w:val="001C5810"/>
    <w:rsid w:val="001C5A79"/>
    <w:rsid w:val="001C5CDE"/>
    <w:rsid w:val="001C5CE7"/>
    <w:rsid w:val="001C5FE6"/>
    <w:rsid w:val="001C63DD"/>
    <w:rsid w:val="001C656C"/>
    <w:rsid w:val="001C65D9"/>
    <w:rsid w:val="001C670F"/>
    <w:rsid w:val="001C67B9"/>
    <w:rsid w:val="001C68BC"/>
    <w:rsid w:val="001C6C6E"/>
    <w:rsid w:val="001C7462"/>
    <w:rsid w:val="001C755A"/>
    <w:rsid w:val="001C78AB"/>
    <w:rsid w:val="001C798B"/>
    <w:rsid w:val="001C799C"/>
    <w:rsid w:val="001C7D0F"/>
    <w:rsid w:val="001C7E06"/>
    <w:rsid w:val="001C7EE5"/>
    <w:rsid w:val="001C7EFC"/>
    <w:rsid w:val="001D0028"/>
    <w:rsid w:val="001D019B"/>
    <w:rsid w:val="001D0218"/>
    <w:rsid w:val="001D02C4"/>
    <w:rsid w:val="001D02EA"/>
    <w:rsid w:val="001D0551"/>
    <w:rsid w:val="001D0B04"/>
    <w:rsid w:val="001D0C08"/>
    <w:rsid w:val="001D0F5D"/>
    <w:rsid w:val="001D1020"/>
    <w:rsid w:val="001D1169"/>
    <w:rsid w:val="001D1557"/>
    <w:rsid w:val="001D15AC"/>
    <w:rsid w:val="001D1619"/>
    <w:rsid w:val="001D1706"/>
    <w:rsid w:val="001D1796"/>
    <w:rsid w:val="001D18F0"/>
    <w:rsid w:val="001D1997"/>
    <w:rsid w:val="001D19D9"/>
    <w:rsid w:val="001D1A18"/>
    <w:rsid w:val="001D1B99"/>
    <w:rsid w:val="001D1EAE"/>
    <w:rsid w:val="001D23AB"/>
    <w:rsid w:val="001D266B"/>
    <w:rsid w:val="001D28F7"/>
    <w:rsid w:val="001D29B4"/>
    <w:rsid w:val="001D2A5B"/>
    <w:rsid w:val="001D2A6D"/>
    <w:rsid w:val="001D2C2B"/>
    <w:rsid w:val="001D2D8B"/>
    <w:rsid w:val="001D2F28"/>
    <w:rsid w:val="001D30C1"/>
    <w:rsid w:val="001D30E3"/>
    <w:rsid w:val="001D3413"/>
    <w:rsid w:val="001D374E"/>
    <w:rsid w:val="001D38C7"/>
    <w:rsid w:val="001D3B06"/>
    <w:rsid w:val="001D3CDB"/>
    <w:rsid w:val="001D3F84"/>
    <w:rsid w:val="001D457B"/>
    <w:rsid w:val="001D457E"/>
    <w:rsid w:val="001D4901"/>
    <w:rsid w:val="001D4BEF"/>
    <w:rsid w:val="001D4D40"/>
    <w:rsid w:val="001D4D5C"/>
    <w:rsid w:val="001D4D6A"/>
    <w:rsid w:val="001D4FA9"/>
    <w:rsid w:val="001D5183"/>
    <w:rsid w:val="001D51C3"/>
    <w:rsid w:val="001D553C"/>
    <w:rsid w:val="001D5684"/>
    <w:rsid w:val="001D57B1"/>
    <w:rsid w:val="001D5A0B"/>
    <w:rsid w:val="001D5A34"/>
    <w:rsid w:val="001D5A6F"/>
    <w:rsid w:val="001D5C3D"/>
    <w:rsid w:val="001D5D6F"/>
    <w:rsid w:val="001D5E21"/>
    <w:rsid w:val="001D63F6"/>
    <w:rsid w:val="001D651A"/>
    <w:rsid w:val="001D6611"/>
    <w:rsid w:val="001D695A"/>
    <w:rsid w:val="001D6B63"/>
    <w:rsid w:val="001D6C8E"/>
    <w:rsid w:val="001D6DE5"/>
    <w:rsid w:val="001D6DFC"/>
    <w:rsid w:val="001D70DC"/>
    <w:rsid w:val="001D71FC"/>
    <w:rsid w:val="001D749D"/>
    <w:rsid w:val="001D7549"/>
    <w:rsid w:val="001D75A6"/>
    <w:rsid w:val="001D7AF2"/>
    <w:rsid w:val="001D7D48"/>
    <w:rsid w:val="001D7D97"/>
    <w:rsid w:val="001D7DA7"/>
    <w:rsid w:val="001E01BA"/>
    <w:rsid w:val="001E01FA"/>
    <w:rsid w:val="001E0786"/>
    <w:rsid w:val="001E0889"/>
    <w:rsid w:val="001E08D3"/>
    <w:rsid w:val="001E0AE3"/>
    <w:rsid w:val="001E0B90"/>
    <w:rsid w:val="001E0C33"/>
    <w:rsid w:val="001E0DBB"/>
    <w:rsid w:val="001E10C2"/>
    <w:rsid w:val="001E1190"/>
    <w:rsid w:val="001E11C7"/>
    <w:rsid w:val="001E13EF"/>
    <w:rsid w:val="001E140C"/>
    <w:rsid w:val="001E1411"/>
    <w:rsid w:val="001E179A"/>
    <w:rsid w:val="001E1B82"/>
    <w:rsid w:val="001E1C2A"/>
    <w:rsid w:val="001E1E91"/>
    <w:rsid w:val="001E2045"/>
    <w:rsid w:val="001E230C"/>
    <w:rsid w:val="001E25BB"/>
    <w:rsid w:val="001E26C0"/>
    <w:rsid w:val="001E26CC"/>
    <w:rsid w:val="001E2E3C"/>
    <w:rsid w:val="001E2EF1"/>
    <w:rsid w:val="001E2FA7"/>
    <w:rsid w:val="001E301F"/>
    <w:rsid w:val="001E3153"/>
    <w:rsid w:val="001E32DD"/>
    <w:rsid w:val="001E3399"/>
    <w:rsid w:val="001E3507"/>
    <w:rsid w:val="001E3714"/>
    <w:rsid w:val="001E371C"/>
    <w:rsid w:val="001E3DB9"/>
    <w:rsid w:val="001E3F4C"/>
    <w:rsid w:val="001E3F66"/>
    <w:rsid w:val="001E4127"/>
    <w:rsid w:val="001E4159"/>
    <w:rsid w:val="001E418A"/>
    <w:rsid w:val="001E4230"/>
    <w:rsid w:val="001E45B6"/>
    <w:rsid w:val="001E4621"/>
    <w:rsid w:val="001E4854"/>
    <w:rsid w:val="001E4ADD"/>
    <w:rsid w:val="001E4B87"/>
    <w:rsid w:val="001E4DA8"/>
    <w:rsid w:val="001E4FFE"/>
    <w:rsid w:val="001E50A0"/>
    <w:rsid w:val="001E5232"/>
    <w:rsid w:val="001E57E8"/>
    <w:rsid w:val="001E5868"/>
    <w:rsid w:val="001E5A23"/>
    <w:rsid w:val="001E5A91"/>
    <w:rsid w:val="001E5CC7"/>
    <w:rsid w:val="001E5DD3"/>
    <w:rsid w:val="001E5E1C"/>
    <w:rsid w:val="001E6154"/>
    <w:rsid w:val="001E624B"/>
    <w:rsid w:val="001E62EB"/>
    <w:rsid w:val="001E6465"/>
    <w:rsid w:val="001E6E0D"/>
    <w:rsid w:val="001E6E88"/>
    <w:rsid w:val="001E6FC1"/>
    <w:rsid w:val="001E7244"/>
    <w:rsid w:val="001E7298"/>
    <w:rsid w:val="001E73EC"/>
    <w:rsid w:val="001E73F0"/>
    <w:rsid w:val="001E7495"/>
    <w:rsid w:val="001E74C9"/>
    <w:rsid w:val="001E7B36"/>
    <w:rsid w:val="001E7CE4"/>
    <w:rsid w:val="001E7CFE"/>
    <w:rsid w:val="001F016D"/>
    <w:rsid w:val="001F0589"/>
    <w:rsid w:val="001F0734"/>
    <w:rsid w:val="001F0C5F"/>
    <w:rsid w:val="001F0D78"/>
    <w:rsid w:val="001F11CA"/>
    <w:rsid w:val="001F1440"/>
    <w:rsid w:val="001F14F7"/>
    <w:rsid w:val="001F1526"/>
    <w:rsid w:val="001F15C7"/>
    <w:rsid w:val="001F1695"/>
    <w:rsid w:val="001F1699"/>
    <w:rsid w:val="001F18DE"/>
    <w:rsid w:val="001F196F"/>
    <w:rsid w:val="001F204E"/>
    <w:rsid w:val="001F23D0"/>
    <w:rsid w:val="001F2414"/>
    <w:rsid w:val="001F24A2"/>
    <w:rsid w:val="001F24BE"/>
    <w:rsid w:val="001F267A"/>
    <w:rsid w:val="001F271C"/>
    <w:rsid w:val="001F2B96"/>
    <w:rsid w:val="001F30DF"/>
    <w:rsid w:val="001F3206"/>
    <w:rsid w:val="001F3317"/>
    <w:rsid w:val="001F362D"/>
    <w:rsid w:val="001F367F"/>
    <w:rsid w:val="001F37DB"/>
    <w:rsid w:val="001F3987"/>
    <w:rsid w:val="001F3ECC"/>
    <w:rsid w:val="001F4228"/>
    <w:rsid w:val="001F449F"/>
    <w:rsid w:val="001F4B2A"/>
    <w:rsid w:val="001F4B52"/>
    <w:rsid w:val="001F4C42"/>
    <w:rsid w:val="001F4DAA"/>
    <w:rsid w:val="001F5086"/>
    <w:rsid w:val="001F50F7"/>
    <w:rsid w:val="001F512F"/>
    <w:rsid w:val="001F5556"/>
    <w:rsid w:val="001F55CE"/>
    <w:rsid w:val="001F58C6"/>
    <w:rsid w:val="001F58D6"/>
    <w:rsid w:val="001F5A8C"/>
    <w:rsid w:val="001F5D64"/>
    <w:rsid w:val="001F5DD3"/>
    <w:rsid w:val="001F61F4"/>
    <w:rsid w:val="001F622F"/>
    <w:rsid w:val="001F64F0"/>
    <w:rsid w:val="001F658F"/>
    <w:rsid w:val="001F6716"/>
    <w:rsid w:val="001F6785"/>
    <w:rsid w:val="001F682F"/>
    <w:rsid w:val="001F694E"/>
    <w:rsid w:val="001F6B4F"/>
    <w:rsid w:val="001F723A"/>
    <w:rsid w:val="001F7417"/>
    <w:rsid w:val="001F747E"/>
    <w:rsid w:val="001F74B0"/>
    <w:rsid w:val="001F75A4"/>
    <w:rsid w:val="001F75CB"/>
    <w:rsid w:val="001F7C3B"/>
    <w:rsid w:val="001F7E96"/>
    <w:rsid w:val="001F7FD5"/>
    <w:rsid w:val="00200037"/>
    <w:rsid w:val="00200047"/>
    <w:rsid w:val="0020010A"/>
    <w:rsid w:val="002002F0"/>
    <w:rsid w:val="0020065E"/>
    <w:rsid w:val="0020084C"/>
    <w:rsid w:val="0020092C"/>
    <w:rsid w:val="00200C1A"/>
    <w:rsid w:val="00200EEE"/>
    <w:rsid w:val="0020145D"/>
    <w:rsid w:val="002014AF"/>
    <w:rsid w:val="002014E5"/>
    <w:rsid w:val="002015EE"/>
    <w:rsid w:val="00201B69"/>
    <w:rsid w:val="00201D8E"/>
    <w:rsid w:val="00201E5D"/>
    <w:rsid w:val="00201E97"/>
    <w:rsid w:val="00202332"/>
    <w:rsid w:val="00202364"/>
    <w:rsid w:val="0020242E"/>
    <w:rsid w:val="002028D8"/>
    <w:rsid w:val="00202A0A"/>
    <w:rsid w:val="00202AB3"/>
    <w:rsid w:val="00202BD9"/>
    <w:rsid w:val="00202C48"/>
    <w:rsid w:val="00202EAF"/>
    <w:rsid w:val="00202F3B"/>
    <w:rsid w:val="002032AF"/>
    <w:rsid w:val="0020345E"/>
    <w:rsid w:val="00203754"/>
    <w:rsid w:val="00203909"/>
    <w:rsid w:val="00203B3F"/>
    <w:rsid w:val="00203DC7"/>
    <w:rsid w:val="0020400B"/>
    <w:rsid w:val="00204414"/>
    <w:rsid w:val="00204675"/>
    <w:rsid w:val="00204956"/>
    <w:rsid w:val="00204A98"/>
    <w:rsid w:val="00204B46"/>
    <w:rsid w:val="00204FF0"/>
    <w:rsid w:val="00205010"/>
    <w:rsid w:val="0020514C"/>
    <w:rsid w:val="0020521B"/>
    <w:rsid w:val="002054AF"/>
    <w:rsid w:val="0020573E"/>
    <w:rsid w:val="00205E51"/>
    <w:rsid w:val="00205F43"/>
    <w:rsid w:val="00206186"/>
    <w:rsid w:val="0020626D"/>
    <w:rsid w:val="00206461"/>
    <w:rsid w:val="00206654"/>
    <w:rsid w:val="0020667B"/>
    <w:rsid w:val="0020695A"/>
    <w:rsid w:val="002069AD"/>
    <w:rsid w:val="00206BBD"/>
    <w:rsid w:val="00207003"/>
    <w:rsid w:val="0020747A"/>
    <w:rsid w:val="00207607"/>
    <w:rsid w:val="00207C24"/>
    <w:rsid w:val="00207E1A"/>
    <w:rsid w:val="00207F1E"/>
    <w:rsid w:val="00207F30"/>
    <w:rsid w:val="00210262"/>
    <w:rsid w:val="0021071F"/>
    <w:rsid w:val="002108D1"/>
    <w:rsid w:val="00210D2D"/>
    <w:rsid w:val="00210F00"/>
    <w:rsid w:val="00210FBD"/>
    <w:rsid w:val="00211356"/>
    <w:rsid w:val="002114D3"/>
    <w:rsid w:val="002116DC"/>
    <w:rsid w:val="00211805"/>
    <w:rsid w:val="002118A0"/>
    <w:rsid w:val="002119FC"/>
    <w:rsid w:val="00211BA9"/>
    <w:rsid w:val="00211C64"/>
    <w:rsid w:val="00211CF7"/>
    <w:rsid w:val="00211D1E"/>
    <w:rsid w:val="00211DB3"/>
    <w:rsid w:val="00211F61"/>
    <w:rsid w:val="0021217E"/>
    <w:rsid w:val="0021284E"/>
    <w:rsid w:val="00212952"/>
    <w:rsid w:val="00212AEE"/>
    <w:rsid w:val="00212C8E"/>
    <w:rsid w:val="00212D56"/>
    <w:rsid w:val="00212D66"/>
    <w:rsid w:val="00212E7F"/>
    <w:rsid w:val="002131E8"/>
    <w:rsid w:val="002132F9"/>
    <w:rsid w:val="0021341E"/>
    <w:rsid w:val="002135CF"/>
    <w:rsid w:val="002137D7"/>
    <w:rsid w:val="002137DA"/>
    <w:rsid w:val="002138FB"/>
    <w:rsid w:val="0021396E"/>
    <w:rsid w:val="00213C58"/>
    <w:rsid w:val="00213ED9"/>
    <w:rsid w:val="00213F5C"/>
    <w:rsid w:val="0021405F"/>
    <w:rsid w:val="0021421D"/>
    <w:rsid w:val="00214292"/>
    <w:rsid w:val="002142B5"/>
    <w:rsid w:val="00214543"/>
    <w:rsid w:val="0021469D"/>
    <w:rsid w:val="00214A41"/>
    <w:rsid w:val="00214A5D"/>
    <w:rsid w:val="00214AA2"/>
    <w:rsid w:val="00214C00"/>
    <w:rsid w:val="00214E61"/>
    <w:rsid w:val="00215597"/>
    <w:rsid w:val="002156DC"/>
    <w:rsid w:val="002156EF"/>
    <w:rsid w:val="00215F7C"/>
    <w:rsid w:val="00215F81"/>
    <w:rsid w:val="00216356"/>
    <w:rsid w:val="00216536"/>
    <w:rsid w:val="00216605"/>
    <w:rsid w:val="00216AFD"/>
    <w:rsid w:val="00216B65"/>
    <w:rsid w:val="00216D4D"/>
    <w:rsid w:val="00216DB6"/>
    <w:rsid w:val="00216F53"/>
    <w:rsid w:val="00216FA9"/>
    <w:rsid w:val="00217070"/>
    <w:rsid w:val="00217192"/>
    <w:rsid w:val="002172E7"/>
    <w:rsid w:val="00217547"/>
    <w:rsid w:val="002176A7"/>
    <w:rsid w:val="002178D9"/>
    <w:rsid w:val="002179E0"/>
    <w:rsid w:val="00217B0E"/>
    <w:rsid w:val="00217D31"/>
    <w:rsid w:val="00217FEC"/>
    <w:rsid w:val="002200A7"/>
    <w:rsid w:val="002200FC"/>
    <w:rsid w:val="00220202"/>
    <w:rsid w:val="002202FE"/>
    <w:rsid w:val="0022068A"/>
    <w:rsid w:val="0022083D"/>
    <w:rsid w:val="00220D83"/>
    <w:rsid w:val="00220DF6"/>
    <w:rsid w:val="00220E43"/>
    <w:rsid w:val="00221565"/>
    <w:rsid w:val="002219DF"/>
    <w:rsid w:val="00221B48"/>
    <w:rsid w:val="00221BD5"/>
    <w:rsid w:val="00221BE8"/>
    <w:rsid w:val="00221C7F"/>
    <w:rsid w:val="00221D52"/>
    <w:rsid w:val="0022272E"/>
    <w:rsid w:val="00222746"/>
    <w:rsid w:val="00222B1D"/>
    <w:rsid w:val="00222C3E"/>
    <w:rsid w:val="00222DC6"/>
    <w:rsid w:val="00222FFF"/>
    <w:rsid w:val="002231DA"/>
    <w:rsid w:val="002233FB"/>
    <w:rsid w:val="0022351B"/>
    <w:rsid w:val="0022382C"/>
    <w:rsid w:val="002238BB"/>
    <w:rsid w:val="00223947"/>
    <w:rsid w:val="00223EA2"/>
    <w:rsid w:val="00223EA8"/>
    <w:rsid w:val="00223FC3"/>
    <w:rsid w:val="00223FD6"/>
    <w:rsid w:val="0022414B"/>
    <w:rsid w:val="00224291"/>
    <w:rsid w:val="00224570"/>
    <w:rsid w:val="00224908"/>
    <w:rsid w:val="00224D46"/>
    <w:rsid w:val="00225094"/>
    <w:rsid w:val="00225776"/>
    <w:rsid w:val="002259E0"/>
    <w:rsid w:val="00225D2A"/>
    <w:rsid w:val="00225F02"/>
    <w:rsid w:val="002260CD"/>
    <w:rsid w:val="002260F1"/>
    <w:rsid w:val="0022665A"/>
    <w:rsid w:val="002266C0"/>
    <w:rsid w:val="002267E1"/>
    <w:rsid w:val="002269C6"/>
    <w:rsid w:val="002269FE"/>
    <w:rsid w:val="00226B24"/>
    <w:rsid w:val="00226D86"/>
    <w:rsid w:val="00226FFC"/>
    <w:rsid w:val="00227072"/>
    <w:rsid w:val="002271FB"/>
    <w:rsid w:val="002274CD"/>
    <w:rsid w:val="002275D6"/>
    <w:rsid w:val="00227B67"/>
    <w:rsid w:val="00227F74"/>
    <w:rsid w:val="00227F8B"/>
    <w:rsid w:val="00230006"/>
    <w:rsid w:val="002301B1"/>
    <w:rsid w:val="00230318"/>
    <w:rsid w:val="00230540"/>
    <w:rsid w:val="0023054B"/>
    <w:rsid w:val="00230883"/>
    <w:rsid w:val="0023091E"/>
    <w:rsid w:val="002309A1"/>
    <w:rsid w:val="00230B53"/>
    <w:rsid w:val="00230BBA"/>
    <w:rsid w:val="00230D02"/>
    <w:rsid w:val="00230D08"/>
    <w:rsid w:val="00230DFD"/>
    <w:rsid w:val="00231029"/>
    <w:rsid w:val="00231045"/>
    <w:rsid w:val="00231170"/>
    <w:rsid w:val="002312F1"/>
    <w:rsid w:val="00231345"/>
    <w:rsid w:val="00231352"/>
    <w:rsid w:val="002314E6"/>
    <w:rsid w:val="00231534"/>
    <w:rsid w:val="0023165C"/>
    <w:rsid w:val="00231704"/>
    <w:rsid w:val="002317E3"/>
    <w:rsid w:val="00231A3B"/>
    <w:rsid w:val="00231DCB"/>
    <w:rsid w:val="00231F43"/>
    <w:rsid w:val="00231F4B"/>
    <w:rsid w:val="00232033"/>
    <w:rsid w:val="00232276"/>
    <w:rsid w:val="002324A4"/>
    <w:rsid w:val="00232588"/>
    <w:rsid w:val="00232628"/>
    <w:rsid w:val="00232975"/>
    <w:rsid w:val="00232C0A"/>
    <w:rsid w:val="00232C28"/>
    <w:rsid w:val="00232C31"/>
    <w:rsid w:val="00232D0B"/>
    <w:rsid w:val="00232DA4"/>
    <w:rsid w:val="00233012"/>
    <w:rsid w:val="0023312A"/>
    <w:rsid w:val="00233302"/>
    <w:rsid w:val="002333FC"/>
    <w:rsid w:val="00233678"/>
    <w:rsid w:val="0023380B"/>
    <w:rsid w:val="00233B7B"/>
    <w:rsid w:val="00233D35"/>
    <w:rsid w:val="00233E7C"/>
    <w:rsid w:val="00233E93"/>
    <w:rsid w:val="00233F2C"/>
    <w:rsid w:val="00233F94"/>
    <w:rsid w:val="002342A8"/>
    <w:rsid w:val="0023447D"/>
    <w:rsid w:val="002345A3"/>
    <w:rsid w:val="00234A4A"/>
    <w:rsid w:val="0023509C"/>
    <w:rsid w:val="002353CF"/>
    <w:rsid w:val="002354AE"/>
    <w:rsid w:val="002354CD"/>
    <w:rsid w:val="002356FF"/>
    <w:rsid w:val="00235894"/>
    <w:rsid w:val="00235AD7"/>
    <w:rsid w:val="00235B25"/>
    <w:rsid w:val="00235B46"/>
    <w:rsid w:val="00235C45"/>
    <w:rsid w:val="00235DE2"/>
    <w:rsid w:val="00235EF8"/>
    <w:rsid w:val="00235F14"/>
    <w:rsid w:val="00235F92"/>
    <w:rsid w:val="00236726"/>
    <w:rsid w:val="002369A5"/>
    <w:rsid w:val="002369A7"/>
    <w:rsid w:val="00236C35"/>
    <w:rsid w:val="00236EC7"/>
    <w:rsid w:val="00236ED0"/>
    <w:rsid w:val="00237212"/>
    <w:rsid w:val="0023721F"/>
    <w:rsid w:val="00237416"/>
    <w:rsid w:val="002374D5"/>
    <w:rsid w:val="0023750D"/>
    <w:rsid w:val="0023768A"/>
    <w:rsid w:val="002379BB"/>
    <w:rsid w:val="00237AD8"/>
    <w:rsid w:val="00237D28"/>
    <w:rsid w:val="00237E5A"/>
    <w:rsid w:val="002402B2"/>
    <w:rsid w:val="0024043D"/>
    <w:rsid w:val="00240ADF"/>
    <w:rsid w:val="00241032"/>
    <w:rsid w:val="0024121E"/>
    <w:rsid w:val="00241474"/>
    <w:rsid w:val="00241584"/>
    <w:rsid w:val="002416D4"/>
    <w:rsid w:val="0024172D"/>
    <w:rsid w:val="0024187B"/>
    <w:rsid w:val="002418D4"/>
    <w:rsid w:val="00241906"/>
    <w:rsid w:val="00241918"/>
    <w:rsid w:val="0024191D"/>
    <w:rsid w:val="00241932"/>
    <w:rsid w:val="0024193F"/>
    <w:rsid w:val="002419A1"/>
    <w:rsid w:val="0024254F"/>
    <w:rsid w:val="00242B91"/>
    <w:rsid w:val="00242F1A"/>
    <w:rsid w:val="002434E5"/>
    <w:rsid w:val="00243640"/>
    <w:rsid w:val="00243832"/>
    <w:rsid w:val="00243A4E"/>
    <w:rsid w:val="00243AE6"/>
    <w:rsid w:val="00243E12"/>
    <w:rsid w:val="002444EB"/>
    <w:rsid w:val="0024452C"/>
    <w:rsid w:val="00244551"/>
    <w:rsid w:val="002446DC"/>
    <w:rsid w:val="0024472C"/>
    <w:rsid w:val="00244771"/>
    <w:rsid w:val="002449D5"/>
    <w:rsid w:val="00244BA7"/>
    <w:rsid w:val="00244D46"/>
    <w:rsid w:val="00244D99"/>
    <w:rsid w:val="002450E7"/>
    <w:rsid w:val="00245112"/>
    <w:rsid w:val="002452B3"/>
    <w:rsid w:val="002453CE"/>
    <w:rsid w:val="002456FC"/>
    <w:rsid w:val="00245AF8"/>
    <w:rsid w:val="00245BFD"/>
    <w:rsid w:val="00245E18"/>
    <w:rsid w:val="00245E8F"/>
    <w:rsid w:val="00246138"/>
    <w:rsid w:val="00246254"/>
    <w:rsid w:val="0024634A"/>
    <w:rsid w:val="00246439"/>
    <w:rsid w:val="00246529"/>
    <w:rsid w:val="00246800"/>
    <w:rsid w:val="00246B3F"/>
    <w:rsid w:val="00246B46"/>
    <w:rsid w:val="00246BEB"/>
    <w:rsid w:val="00246DA7"/>
    <w:rsid w:val="00246F91"/>
    <w:rsid w:val="002471F6"/>
    <w:rsid w:val="00247390"/>
    <w:rsid w:val="002476B8"/>
    <w:rsid w:val="00247721"/>
    <w:rsid w:val="002478B1"/>
    <w:rsid w:val="00247919"/>
    <w:rsid w:val="00247995"/>
    <w:rsid w:val="00247A4C"/>
    <w:rsid w:val="00247E2C"/>
    <w:rsid w:val="00247F11"/>
    <w:rsid w:val="002502E5"/>
    <w:rsid w:val="00250446"/>
    <w:rsid w:val="002504BF"/>
    <w:rsid w:val="00250727"/>
    <w:rsid w:val="002507D1"/>
    <w:rsid w:val="00250AF9"/>
    <w:rsid w:val="00250B2F"/>
    <w:rsid w:val="00250DC2"/>
    <w:rsid w:val="00250FB4"/>
    <w:rsid w:val="00251030"/>
    <w:rsid w:val="002511AA"/>
    <w:rsid w:val="00251423"/>
    <w:rsid w:val="0025142D"/>
    <w:rsid w:val="0025155B"/>
    <w:rsid w:val="00251808"/>
    <w:rsid w:val="00251815"/>
    <w:rsid w:val="00251B75"/>
    <w:rsid w:val="00251B9B"/>
    <w:rsid w:val="00252023"/>
    <w:rsid w:val="00252254"/>
    <w:rsid w:val="002523DF"/>
    <w:rsid w:val="0025275D"/>
    <w:rsid w:val="002528E6"/>
    <w:rsid w:val="00252E06"/>
    <w:rsid w:val="00253134"/>
    <w:rsid w:val="0025317A"/>
    <w:rsid w:val="00253271"/>
    <w:rsid w:val="002533B0"/>
    <w:rsid w:val="00253553"/>
    <w:rsid w:val="00253882"/>
    <w:rsid w:val="002539F6"/>
    <w:rsid w:val="00253D48"/>
    <w:rsid w:val="002541C1"/>
    <w:rsid w:val="002543C9"/>
    <w:rsid w:val="002543E8"/>
    <w:rsid w:val="002545A7"/>
    <w:rsid w:val="002545B8"/>
    <w:rsid w:val="002545BA"/>
    <w:rsid w:val="002547D7"/>
    <w:rsid w:val="00254A29"/>
    <w:rsid w:val="00254AFB"/>
    <w:rsid w:val="00254C32"/>
    <w:rsid w:val="00254ED2"/>
    <w:rsid w:val="00254F4D"/>
    <w:rsid w:val="0025500C"/>
    <w:rsid w:val="00255363"/>
    <w:rsid w:val="002553B7"/>
    <w:rsid w:val="002553D3"/>
    <w:rsid w:val="00255923"/>
    <w:rsid w:val="00255A2D"/>
    <w:rsid w:val="00255A4B"/>
    <w:rsid w:val="00255B30"/>
    <w:rsid w:val="00255B50"/>
    <w:rsid w:val="00255EA8"/>
    <w:rsid w:val="0025620B"/>
    <w:rsid w:val="002562FF"/>
    <w:rsid w:val="002563DF"/>
    <w:rsid w:val="002563F7"/>
    <w:rsid w:val="002564CA"/>
    <w:rsid w:val="002564F7"/>
    <w:rsid w:val="00256C3D"/>
    <w:rsid w:val="00256D4F"/>
    <w:rsid w:val="002572B3"/>
    <w:rsid w:val="0025754A"/>
    <w:rsid w:val="0025779E"/>
    <w:rsid w:val="00257853"/>
    <w:rsid w:val="00257A1F"/>
    <w:rsid w:val="00257E23"/>
    <w:rsid w:val="00257E6F"/>
    <w:rsid w:val="0026005D"/>
    <w:rsid w:val="00260064"/>
    <w:rsid w:val="002600B1"/>
    <w:rsid w:val="0026032E"/>
    <w:rsid w:val="0026036E"/>
    <w:rsid w:val="00260478"/>
    <w:rsid w:val="002604B4"/>
    <w:rsid w:val="002605FB"/>
    <w:rsid w:val="00260663"/>
    <w:rsid w:val="0026072F"/>
    <w:rsid w:val="0026074B"/>
    <w:rsid w:val="00260A58"/>
    <w:rsid w:val="00260CC8"/>
    <w:rsid w:val="00260F99"/>
    <w:rsid w:val="0026114B"/>
    <w:rsid w:val="002611C1"/>
    <w:rsid w:val="002611F4"/>
    <w:rsid w:val="00261265"/>
    <w:rsid w:val="00261757"/>
    <w:rsid w:val="00261789"/>
    <w:rsid w:val="00261B51"/>
    <w:rsid w:val="00261B6E"/>
    <w:rsid w:val="00261E6B"/>
    <w:rsid w:val="00261F14"/>
    <w:rsid w:val="00262299"/>
    <w:rsid w:val="002624DB"/>
    <w:rsid w:val="002625C8"/>
    <w:rsid w:val="002626C9"/>
    <w:rsid w:val="002628CC"/>
    <w:rsid w:val="00262992"/>
    <w:rsid w:val="002629C2"/>
    <w:rsid w:val="00262CE6"/>
    <w:rsid w:val="00262ECF"/>
    <w:rsid w:val="00262F9D"/>
    <w:rsid w:val="00262FE2"/>
    <w:rsid w:val="0026312D"/>
    <w:rsid w:val="00263241"/>
    <w:rsid w:val="00263636"/>
    <w:rsid w:val="002636C0"/>
    <w:rsid w:val="00263798"/>
    <w:rsid w:val="0026382D"/>
    <w:rsid w:val="00263834"/>
    <w:rsid w:val="00263FDE"/>
    <w:rsid w:val="00264311"/>
    <w:rsid w:val="0026459F"/>
    <w:rsid w:val="002647F1"/>
    <w:rsid w:val="00264867"/>
    <w:rsid w:val="00264E0C"/>
    <w:rsid w:val="00264ED0"/>
    <w:rsid w:val="002652E8"/>
    <w:rsid w:val="002653D1"/>
    <w:rsid w:val="00265582"/>
    <w:rsid w:val="0026567A"/>
    <w:rsid w:val="002657A3"/>
    <w:rsid w:val="002657CB"/>
    <w:rsid w:val="00265992"/>
    <w:rsid w:val="00265A5C"/>
    <w:rsid w:val="00265AD5"/>
    <w:rsid w:val="00265E13"/>
    <w:rsid w:val="00266638"/>
    <w:rsid w:val="00266782"/>
    <w:rsid w:val="00266929"/>
    <w:rsid w:val="00266BF4"/>
    <w:rsid w:val="00266F19"/>
    <w:rsid w:val="0026722B"/>
    <w:rsid w:val="002677EF"/>
    <w:rsid w:val="00267AD2"/>
    <w:rsid w:val="00267BB7"/>
    <w:rsid w:val="00267D54"/>
    <w:rsid w:val="00267EAD"/>
    <w:rsid w:val="0027019A"/>
    <w:rsid w:val="00270348"/>
    <w:rsid w:val="00270BF2"/>
    <w:rsid w:val="00270D10"/>
    <w:rsid w:val="00270DF9"/>
    <w:rsid w:val="0027110C"/>
    <w:rsid w:val="002711B0"/>
    <w:rsid w:val="00271ABD"/>
    <w:rsid w:val="00271D9E"/>
    <w:rsid w:val="00271DCF"/>
    <w:rsid w:val="00271DF2"/>
    <w:rsid w:val="00271E4A"/>
    <w:rsid w:val="00271F39"/>
    <w:rsid w:val="00272566"/>
    <w:rsid w:val="002726D5"/>
    <w:rsid w:val="0027270F"/>
    <w:rsid w:val="00272801"/>
    <w:rsid w:val="002728D8"/>
    <w:rsid w:val="002728F5"/>
    <w:rsid w:val="00272989"/>
    <w:rsid w:val="00272C64"/>
    <w:rsid w:val="00272FFD"/>
    <w:rsid w:val="0027313B"/>
    <w:rsid w:val="002733B4"/>
    <w:rsid w:val="00273427"/>
    <w:rsid w:val="00273489"/>
    <w:rsid w:val="00273966"/>
    <w:rsid w:val="00273B01"/>
    <w:rsid w:val="00273D8A"/>
    <w:rsid w:val="00273E68"/>
    <w:rsid w:val="00273E9D"/>
    <w:rsid w:val="00274082"/>
    <w:rsid w:val="002746D2"/>
    <w:rsid w:val="002747E4"/>
    <w:rsid w:val="00274B90"/>
    <w:rsid w:val="00274B97"/>
    <w:rsid w:val="00274C1E"/>
    <w:rsid w:val="00274F45"/>
    <w:rsid w:val="0027504D"/>
    <w:rsid w:val="0027516A"/>
    <w:rsid w:val="0027532F"/>
    <w:rsid w:val="002754B6"/>
    <w:rsid w:val="002756B9"/>
    <w:rsid w:val="002756FC"/>
    <w:rsid w:val="00275751"/>
    <w:rsid w:val="0027581A"/>
    <w:rsid w:val="00275BA2"/>
    <w:rsid w:val="00275FDC"/>
    <w:rsid w:val="00276047"/>
    <w:rsid w:val="002760F9"/>
    <w:rsid w:val="0027636F"/>
    <w:rsid w:val="00276714"/>
    <w:rsid w:val="002768AB"/>
    <w:rsid w:val="00276999"/>
    <w:rsid w:val="00276ADB"/>
    <w:rsid w:val="00276B32"/>
    <w:rsid w:val="0027709E"/>
    <w:rsid w:val="002770DC"/>
    <w:rsid w:val="002771D5"/>
    <w:rsid w:val="00277264"/>
    <w:rsid w:val="002774B3"/>
    <w:rsid w:val="002775E5"/>
    <w:rsid w:val="0027774A"/>
    <w:rsid w:val="00277AAF"/>
    <w:rsid w:val="00277ACB"/>
    <w:rsid w:val="00277B7E"/>
    <w:rsid w:val="00277C45"/>
    <w:rsid w:val="00277D74"/>
    <w:rsid w:val="00277E60"/>
    <w:rsid w:val="0028026E"/>
    <w:rsid w:val="002802A5"/>
    <w:rsid w:val="00280380"/>
    <w:rsid w:val="00280717"/>
    <w:rsid w:val="00280748"/>
    <w:rsid w:val="00280A67"/>
    <w:rsid w:val="00280FB3"/>
    <w:rsid w:val="00281107"/>
    <w:rsid w:val="00281272"/>
    <w:rsid w:val="00281276"/>
    <w:rsid w:val="002813FB"/>
    <w:rsid w:val="002818F2"/>
    <w:rsid w:val="00281956"/>
    <w:rsid w:val="00281AB6"/>
    <w:rsid w:val="00281B3F"/>
    <w:rsid w:val="00281D50"/>
    <w:rsid w:val="002820DD"/>
    <w:rsid w:val="00282322"/>
    <w:rsid w:val="002825CF"/>
    <w:rsid w:val="00282732"/>
    <w:rsid w:val="0028286A"/>
    <w:rsid w:val="00282CCD"/>
    <w:rsid w:val="00282CE5"/>
    <w:rsid w:val="0028306D"/>
    <w:rsid w:val="00283082"/>
    <w:rsid w:val="0028310C"/>
    <w:rsid w:val="0028317F"/>
    <w:rsid w:val="002833AD"/>
    <w:rsid w:val="00283506"/>
    <w:rsid w:val="0028357F"/>
    <w:rsid w:val="002835AF"/>
    <w:rsid w:val="002836A8"/>
    <w:rsid w:val="00283922"/>
    <w:rsid w:val="00283B2C"/>
    <w:rsid w:val="00283B36"/>
    <w:rsid w:val="00283C57"/>
    <w:rsid w:val="00283ED0"/>
    <w:rsid w:val="0028404A"/>
    <w:rsid w:val="002842DA"/>
    <w:rsid w:val="002843CD"/>
    <w:rsid w:val="0028466A"/>
    <w:rsid w:val="002846D5"/>
    <w:rsid w:val="00284812"/>
    <w:rsid w:val="002848EF"/>
    <w:rsid w:val="00284CFB"/>
    <w:rsid w:val="00284D32"/>
    <w:rsid w:val="00284E09"/>
    <w:rsid w:val="00285559"/>
    <w:rsid w:val="0028581F"/>
    <w:rsid w:val="00285A19"/>
    <w:rsid w:val="00285EE8"/>
    <w:rsid w:val="002866C8"/>
    <w:rsid w:val="00286893"/>
    <w:rsid w:val="00286A56"/>
    <w:rsid w:val="00286BE8"/>
    <w:rsid w:val="00286DD4"/>
    <w:rsid w:val="002873B3"/>
    <w:rsid w:val="00287417"/>
    <w:rsid w:val="0028743F"/>
    <w:rsid w:val="002874CA"/>
    <w:rsid w:val="002877F9"/>
    <w:rsid w:val="00287803"/>
    <w:rsid w:val="00287881"/>
    <w:rsid w:val="00287925"/>
    <w:rsid w:val="00287A45"/>
    <w:rsid w:val="00287C32"/>
    <w:rsid w:val="00287D97"/>
    <w:rsid w:val="00287DD6"/>
    <w:rsid w:val="00287E66"/>
    <w:rsid w:val="00287F6A"/>
    <w:rsid w:val="0029047A"/>
    <w:rsid w:val="00290926"/>
    <w:rsid w:val="00290B82"/>
    <w:rsid w:val="00291262"/>
    <w:rsid w:val="002914C3"/>
    <w:rsid w:val="0029162F"/>
    <w:rsid w:val="0029176A"/>
    <w:rsid w:val="002917E7"/>
    <w:rsid w:val="00291841"/>
    <w:rsid w:val="002919A6"/>
    <w:rsid w:val="00291B1E"/>
    <w:rsid w:val="00291C3C"/>
    <w:rsid w:val="00291E74"/>
    <w:rsid w:val="00291F05"/>
    <w:rsid w:val="00292641"/>
    <w:rsid w:val="00292644"/>
    <w:rsid w:val="002929CB"/>
    <w:rsid w:val="00293178"/>
    <w:rsid w:val="00293363"/>
    <w:rsid w:val="002934A5"/>
    <w:rsid w:val="002935AD"/>
    <w:rsid w:val="002935DD"/>
    <w:rsid w:val="002937B8"/>
    <w:rsid w:val="002937BC"/>
    <w:rsid w:val="0029396D"/>
    <w:rsid w:val="00293EA3"/>
    <w:rsid w:val="00293EF5"/>
    <w:rsid w:val="002941C2"/>
    <w:rsid w:val="0029427C"/>
    <w:rsid w:val="0029439C"/>
    <w:rsid w:val="002947C9"/>
    <w:rsid w:val="002947D0"/>
    <w:rsid w:val="002949F3"/>
    <w:rsid w:val="00294C4B"/>
    <w:rsid w:val="002952C7"/>
    <w:rsid w:val="0029567E"/>
    <w:rsid w:val="002957C3"/>
    <w:rsid w:val="00295A67"/>
    <w:rsid w:val="00295AE3"/>
    <w:rsid w:val="00295C64"/>
    <w:rsid w:val="00295CFF"/>
    <w:rsid w:val="00295EBE"/>
    <w:rsid w:val="00295EC7"/>
    <w:rsid w:val="00295FCE"/>
    <w:rsid w:val="00296564"/>
    <w:rsid w:val="002965E5"/>
    <w:rsid w:val="002967CB"/>
    <w:rsid w:val="0029681B"/>
    <w:rsid w:val="00296843"/>
    <w:rsid w:val="00296AB7"/>
    <w:rsid w:val="00296C8F"/>
    <w:rsid w:val="00296C9A"/>
    <w:rsid w:val="00296CDA"/>
    <w:rsid w:val="00296CE7"/>
    <w:rsid w:val="00296D44"/>
    <w:rsid w:val="002974A4"/>
    <w:rsid w:val="00297529"/>
    <w:rsid w:val="00297646"/>
    <w:rsid w:val="002977C0"/>
    <w:rsid w:val="0029785F"/>
    <w:rsid w:val="002978EC"/>
    <w:rsid w:val="00297B7F"/>
    <w:rsid w:val="00297CB1"/>
    <w:rsid w:val="002A05F8"/>
    <w:rsid w:val="002A08D0"/>
    <w:rsid w:val="002A09FB"/>
    <w:rsid w:val="002A0A37"/>
    <w:rsid w:val="002A0B6B"/>
    <w:rsid w:val="002A0BC6"/>
    <w:rsid w:val="002A0BF7"/>
    <w:rsid w:val="002A13BE"/>
    <w:rsid w:val="002A15B0"/>
    <w:rsid w:val="002A170B"/>
    <w:rsid w:val="002A1A97"/>
    <w:rsid w:val="002A1BED"/>
    <w:rsid w:val="002A1D19"/>
    <w:rsid w:val="002A21CA"/>
    <w:rsid w:val="002A24CE"/>
    <w:rsid w:val="002A255F"/>
    <w:rsid w:val="002A25A5"/>
    <w:rsid w:val="002A2620"/>
    <w:rsid w:val="002A274E"/>
    <w:rsid w:val="002A287D"/>
    <w:rsid w:val="002A2A78"/>
    <w:rsid w:val="002A2A94"/>
    <w:rsid w:val="002A2C8C"/>
    <w:rsid w:val="002A2F93"/>
    <w:rsid w:val="002A3125"/>
    <w:rsid w:val="002A3494"/>
    <w:rsid w:val="002A37D9"/>
    <w:rsid w:val="002A3906"/>
    <w:rsid w:val="002A3964"/>
    <w:rsid w:val="002A3A8A"/>
    <w:rsid w:val="002A3BF0"/>
    <w:rsid w:val="002A3CC8"/>
    <w:rsid w:val="002A3D3A"/>
    <w:rsid w:val="002A4015"/>
    <w:rsid w:val="002A40A4"/>
    <w:rsid w:val="002A4567"/>
    <w:rsid w:val="002A49CC"/>
    <w:rsid w:val="002A4E5C"/>
    <w:rsid w:val="002A4F82"/>
    <w:rsid w:val="002A534D"/>
    <w:rsid w:val="002A5422"/>
    <w:rsid w:val="002A5696"/>
    <w:rsid w:val="002A576A"/>
    <w:rsid w:val="002A577B"/>
    <w:rsid w:val="002A5C7D"/>
    <w:rsid w:val="002A5CF9"/>
    <w:rsid w:val="002A605D"/>
    <w:rsid w:val="002A60FB"/>
    <w:rsid w:val="002A626B"/>
    <w:rsid w:val="002A6372"/>
    <w:rsid w:val="002A6560"/>
    <w:rsid w:val="002A6705"/>
    <w:rsid w:val="002A6A91"/>
    <w:rsid w:val="002A7009"/>
    <w:rsid w:val="002A70CF"/>
    <w:rsid w:val="002A70F3"/>
    <w:rsid w:val="002A74A7"/>
    <w:rsid w:val="002A79F1"/>
    <w:rsid w:val="002B02AA"/>
    <w:rsid w:val="002B061B"/>
    <w:rsid w:val="002B09B5"/>
    <w:rsid w:val="002B09EB"/>
    <w:rsid w:val="002B0A19"/>
    <w:rsid w:val="002B10C7"/>
    <w:rsid w:val="002B1104"/>
    <w:rsid w:val="002B17A1"/>
    <w:rsid w:val="002B182D"/>
    <w:rsid w:val="002B1B9A"/>
    <w:rsid w:val="002B1DA3"/>
    <w:rsid w:val="002B1E43"/>
    <w:rsid w:val="002B1F7C"/>
    <w:rsid w:val="002B218A"/>
    <w:rsid w:val="002B2338"/>
    <w:rsid w:val="002B2552"/>
    <w:rsid w:val="002B2B44"/>
    <w:rsid w:val="002B2BFF"/>
    <w:rsid w:val="002B2EE3"/>
    <w:rsid w:val="002B2FC0"/>
    <w:rsid w:val="002B3054"/>
    <w:rsid w:val="002B323A"/>
    <w:rsid w:val="002B32D2"/>
    <w:rsid w:val="002B3347"/>
    <w:rsid w:val="002B33D7"/>
    <w:rsid w:val="002B3459"/>
    <w:rsid w:val="002B3523"/>
    <w:rsid w:val="002B359F"/>
    <w:rsid w:val="002B3974"/>
    <w:rsid w:val="002B3AA6"/>
    <w:rsid w:val="002B3BE0"/>
    <w:rsid w:val="002B3CEF"/>
    <w:rsid w:val="002B3F84"/>
    <w:rsid w:val="002B3FFB"/>
    <w:rsid w:val="002B4004"/>
    <w:rsid w:val="002B411D"/>
    <w:rsid w:val="002B4533"/>
    <w:rsid w:val="002B4E47"/>
    <w:rsid w:val="002B4E53"/>
    <w:rsid w:val="002B4FF6"/>
    <w:rsid w:val="002B5128"/>
    <w:rsid w:val="002B54B3"/>
    <w:rsid w:val="002B54F3"/>
    <w:rsid w:val="002B555A"/>
    <w:rsid w:val="002B557E"/>
    <w:rsid w:val="002B56E5"/>
    <w:rsid w:val="002B583A"/>
    <w:rsid w:val="002B592E"/>
    <w:rsid w:val="002B5D51"/>
    <w:rsid w:val="002B5E49"/>
    <w:rsid w:val="002B5EDF"/>
    <w:rsid w:val="002B5FE7"/>
    <w:rsid w:val="002B60D9"/>
    <w:rsid w:val="002B6313"/>
    <w:rsid w:val="002B6747"/>
    <w:rsid w:val="002B6976"/>
    <w:rsid w:val="002B6CAB"/>
    <w:rsid w:val="002B6D56"/>
    <w:rsid w:val="002B6ECD"/>
    <w:rsid w:val="002B6F79"/>
    <w:rsid w:val="002B7501"/>
    <w:rsid w:val="002B754D"/>
    <w:rsid w:val="002B75D8"/>
    <w:rsid w:val="002B7897"/>
    <w:rsid w:val="002B79D3"/>
    <w:rsid w:val="002B79F5"/>
    <w:rsid w:val="002B7B4A"/>
    <w:rsid w:val="002B7BEC"/>
    <w:rsid w:val="002B7E14"/>
    <w:rsid w:val="002B7E7C"/>
    <w:rsid w:val="002C044A"/>
    <w:rsid w:val="002C0516"/>
    <w:rsid w:val="002C059E"/>
    <w:rsid w:val="002C0AB9"/>
    <w:rsid w:val="002C0BA7"/>
    <w:rsid w:val="002C0C7C"/>
    <w:rsid w:val="002C0EBA"/>
    <w:rsid w:val="002C0F39"/>
    <w:rsid w:val="002C0F45"/>
    <w:rsid w:val="002C1000"/>
    <w:rsid w:val="002C12F4"/>
    <w:rsid w:val="002C1336"/>
    <w:rsid w:val="002C1525"/>
    <w:rsid w:val="002C1572"/>
    <w:rsid w:val="002C15B6"/>
    <w:rsid w:val="002C1624"/>
    <w:rsid w:val="002C1A1A"/>
    <w:rsid w:val="002C1AE6"/>
    <w:rsid w:val="002C23E4"/>
    <w:rsid w:val="002C2644"/>
    <w:rsid w:val="002C270F"/>
    <w:rsid w:val="002C275F"/>
    <w:rsid w:val="002C27AB"/>
    <w:rsid w:val="002C2A05"/>
    <w:rsid w:val="002C2B31"/>
    <w:rsid w:val="002C2B32"/>
    <w:rsid w:val="002C2D45"/>
    <w:rsid w:val="002C2DA7"/>
    <w:rsid w:val="002C3296"/>
    <w:rsid w:val="002C3447"/>
    <w:rsid w:val="002C355E"/>
    <w:rsid w:val="002C364F"/>
    <w:rsid w:val="002C3854"/>
    <w:rsid w:val="002C3A90"/>
    <w:rsid w:val="002C3B67"/>
    <w:rsid w:val="002C401C"/>
    <w:rsid w:val="002C4034"/>
    <w:rsid w:val="002C406E"/>
    <w:rsid w:val="002C418C"/>
    <w:rsid w:val="002C42D2"/>
    <w:rsid w:val="002C4CEF"/>
    <w:rsid w:val="002C4F3F"/>
    <w:rsid w:val="002C514C"/>
    <w:rsid w:val="002C5465"/>
    <w:rsid w:val="002C575F"/>
    <w:rsid w:val="002C578A"/>
    <w:rsid w:val="002C59C9"/>
    <w:rsid w:val="002C5D3C"/>
    <w:rsid w:val="002C5D4B"/>
    <w:rsid w:val="002C5DEA"/>
    <w:rsid w:val="002C6551"/>
    <w:rsid w:val="002C6752"/>
    <w:rsid w:val="002C69DF"/>
    <w:rsid w:val="002C6E00"/>
    <w:rsid w:val="002C6F19"/>
    <w:rsid w:val="002C6F81"/>
    <w:rsid w:val="002C7138"/>
    <w:rsid w:val="002C734D"/>
    <w:rsid w:val="002C74BA"/>
    <w:rsid w:val="002C7822"/>
    <w:rsid w:val="002C79DB"/>
    <w:rsid w:val="002C7A06"/>
    <w:rsid w:val="002C7AE0"/>
    <w:rsid w:val="002C7DB9"/>
    <w:rsid w:val="002C7E30"/>
    <w:rsid w:val="002C7E5D"/>
    <w:rsid w:val="002C7E6D"/>
    <w:rsid w:val="002C7E76"/>
    <w:rsid w:val="002C7EF1"/>
    <w:rsid w:val="002D02BD"/>
    <w:rsid w:val="002D0314"/>
    <w:rsid w:val="002D0428"/>
    <w:rsid w:val="002D075B"/>
    <w:rsid w:val="002D0768"/>
    <w:rsid w:val="002D088C"/>
    <w:rsid w:val="002D095E"/>
    <w:rsid w:val="002D096C"/>
    <w:rsid w:val="002D0AA9"/>
    <w:rsid w:val="002D1467"/>
    <w:rsid w:val="002D1564"/>
    <w:rsid w:val="002D1805"/>
    <w:rsid w:val="002D198B"/>
    <w:rsid w:val="002D1A52"/>
    <w:rsid w:val="002D1A68"/>
    <w:rsid w:val="002D1ACF"/>
    <w:rsid w:val="002D1DFF"/>
    <w:rsid w:val="002D1F77"/>
    <w:rsid w:val="002D2101"/>
    <w:rsid w:val="002D2277"/>
    <w:rsid w:val="002D240F"/>
    <w:rsid w:val="002D2437"/>
    <w:rsid w:val="002D25DA"/>
    <w:rsid w:val="002D26CA"/>
    <w:rsid w:val="002D2916"/>
    <w:rsid w:val="002D2BDF"/>
    <w:rsid w:val="002D2FAC"/>
    <w:rsid w:val="002D3371"/>
    <w:rsid w:val="002D389D"/>
    <w:rsid w:val="002D3B1C"/>
    <w:rsid w:val="002D3C93"/>
    <w:rsid w:val="002D3D31"/>
    <w:rsid w:val="002D3E7F"/>
    <w:rsid w:val="002D420B"/>
    <w:rsid w:val="002D44C3"/>
    <w:rsid w:val="002D4517"/>
    <w:rsid w:val="002D49C6"/>
    <w:rsid w:val="002D4B52"/>
    <w:rsid w:val="002D4EFE"/>
    <w:rsid w:val="002D5176"/>
    <w:rsid w:val="002D51B6"/>
    <w:rsid w:val="002D520F"/>
    <w:rsid w:val="002D555B"/>
    <w:rsid w:val="002D55EF"/>
    <w:rsid w:val="002D5639"/>
    <w:rsid w:val="002D5A4C"/>
    <w:rsid w:val="002D5A9D"/>
    <w:rsid w:val="002D5BD9"/>
    <w:rsid w:val="002D5C2D"/>
    <w:rsid w:val="002D5E46"/>
    <w:rsid w:val="002D5F03"/>
    <w:rsid w:val="002D5F93"/>
    <w:rsid w:val="002D6061"/>
    <w:rsid w:val="002D60A6"/>
    <w:rsid w:val="002D6148"/>
    <w:rsid w:val="002D62F8"/>
    <w:rsid w:val="002D6572"/>
    <w:rsid w:val="002D68A9"/>
    <w:rsid w:val="002D69D9"/>
    <w:rsid w:val="002D6A1C"/>
    <w:rsid w:val="002D6AD2"/>
    <w:rsid w:val="002D6C6A"/>
    <w:rsid w:val="002D70A1"/>
    <w:rsid w:val="002D747F"/>
    <w:rsid w:val="002D788A"/>
    <w:rsid w:val="002D789C"/>
    <w:rsid w:val="002D792C"/>
    <w:rsid w:val="002D79EF"/>
    <w:rsid w:val="002D7F79"/>
    <w:rsid w:val="002E01F2"/>
    <w:rsid w:val="002E02AE"/>
    <w:rsid w:val="002E034E"/>
    <w:rsid w:val="002E041F"/>
    <w:rsid w:val="002E0457"/>
    <w:rsid w:val="002E0466"/>
    <w:rsid w:val="002E05E5"/>
    <w:rsid w:val="002E08D4"/>
    <w:rsid w:val="002E09D0"/>
    <w:rsid w:val="002E0A71"/>
    <w:rsid w:val="002E0C81"/>
    <w:rsid w:val="002E0EB4"/>
    <w:rsid w:val="002E1274"/>
    <w:rsid w:val="002E1652"/>
    <w:rsid w:val="002E1984"/>
    <w:rsid w:val="002E19EC"/>
    <w:rsid w:val="002E1A56"/>
    <w:rsid w:val="002E1A9F"/>
    <w:rsid w:val="002E1C40"/>
    <w:rsid w:val="002E1C47"/>
    <w:rsid w:val="002E25B3"/>
    <w:rsid w:val="002E29E7"/>
    <w:rsid w:val="002E2AAD"/>
    <w:rsid w:val="002E2B32"/>
    <w:rsid w:val="002E2B64"/>
    <w:rsid w:val="002E2FF2"/>
    <w:rsid w:val="002E32DA"/>
    <w:rsid w:val="002E330E"/>
    <w:rsid w:val="002E3381"/>
    <w:rsid w:val="002E3A8B"/>
    <w:rsid w:val="002E3D9E"/>
    <w:rsid w:val="002E3DAA"/>
    <w:rsid w:val="002E3E95"/>
    <w:rsid w:val="002E3F29"/>
    <w:rsid w:val="002E3F45"/>
    <w:rsid w:val="002E415C"/>
    <w:rsid w:val="002E4341"/>
    <w:rsid w:val="002E4361"/>
    <w:rsid w:val="002E43E6"/>
    <w:rsid w:val="002E49C3"/>
    <w:rsid w:val="002E4A88"/>
    <w:rsid w:val="002E4FA4"/>
    <w:rsid w:val="002E501C"/>
    <w:rsid w:val="002E5022"/>
    <w:rsid w:val="002E52AE"/>
    <w:rsid w:val="002E5549"/>
    <w:rsid w:val="002E564E"/>
    <w:rsid w:val="002E5A49"/>
    <w:rsid w:val="002E5CB8"/>
    <w:rsid w:val="002E5E50"/>
    <w:rsid w:val="002E5EC9"/>
    <w:rsid w:val="002E6041"/>
    <w:rsid w:val="002E61E4"/>
    <w:rsid w:val="002E628E"/>
    <w:rsid w:val="002E6321"/>
    <w:rsid w:val="002E659A"/>
    <w:rsid w:val="002E6AEF"/>
    <w:rsid w:val="002E6E8E"/>
    <w:rsid w:val="002E70CD"/>
    <w:rsid w:val="002E749E"/>
    <w:rsid w:val="002E77BC"/>
    <w:rsid w:val="002E79F9"/>
    <w:rsid w:val="002E7A19"/>
    <w:rsid w:val="002E7C8E"/>
    <w:rsid w:val="002E7DA3"/>
    <w:rsid w:val="002E7DCC"/>
    <w:rsid w:val="002F0295"/>
    <w:rsid w:val="002F03A8"/>
    <w:rsid w:val="002F0511"/>
    <w:rsid w:val="002F0515"/>
    <w:rsid w:val="002F0621"/>
    <w:rsid w:val="002F0C4E"/>
    <w:rsid w:val="002F0D2A"/>
    <w:rsid w:val="002F0DAC"/>
    <w:rsid w:val="002F0F1E"/>
    <w:rsid w:val="002F1024"/>
    <w:rsid w:val="002F1623"/>
    <w:rsid w:val="002F1695"/>
    <w:rsid w:val="002F178C"/>
    <w:rsid w:val="002F19CE"/>
    <w:rsid w:val="002F1A19"/>
    <w:rsid w:val="002F1AB6"/>
    <w:rsid w:val="002F1B13"/>
    <w:rsid w:val="002F1B2C"/>
    <w:rsid w:val="002F1D97"/>
    <w:rsid w:val="002F1DBC"/>
    <w:rsid w:val="002F2748"/>
    <w:rsid w:val="002F28DE"/>
    <w:rsid w:val="002F2F3A"/>
    <w:rsid w:val="002F2FA6"/>
    <w:rsid w:val="002F3898"/>
    <w:rsid w:val="002F3A1D"/>
    <w:rsid w:val="002F3CD4"/>
    <w:rsid w:val="002F3D77"/>
    <w:rsid w:val="002F438D"/>
    <w:rsid w:val="002F438E"/>
    <w:rsid w:val="002F45AA"/>
    <w:rsid w:val="002F45D4"/>
    <w:rsid w:val="002F4678"/>
    <w:rsid w:val="002F48CE"/>
    <w:rsid w:val="002F4C3A"/>
    <w:rsid w:val="002F4D7D"/>
    <w:rsid w:val="002F4E61"/>
    <w:rsid w:val="002F5196"/>
    <w:rsid w:val="002F549E"/>
    <w:rsid w:val="002F560C"/>
    <w:rsid w:val="002F59F4"/>
    <w:rsid w:val="002F610B"/>
    <w:rsid w:val="002F6131"/>
    <w:rsid w:val="002F61C0"/>
    <w:rsid w:val="002F64C6"/>
    <w:rsid w:val="002F66E8"/>
    <w:rsid w:val="002F6993"/>
    <w:rsid w:val="002F6A2C"/>
    <w:rsid w:val="002F6AE1"/>
    <w:rsid w:val="002F6FC7"/>
    <w:rsid w:val="002F7143"/>
    <w:rsid w:val="002F7CB8"/>
    <w:rsid w:val="002F7DA7"/>
    <w:rsid w:val="002F7DE5"/>
    <w:rsid w:val="00300299"/>
    <w:rsid w:val="0030055C"/>
    <w:rsid w:val="003006F5"/>
    <w:rsid w:val="003009CD"/>
    <w:rsid w:val="00300BCF"/>
    <w:rsid w:val="00300DAF"/>
    <w:rsid w:val="00300FB2"/>
    <w:rsid w:val="003011C7"/>
    <w:rsid w:val="00301490"/>
    <w:rsid w:val="003015B5"/>
    <w:rsid w:val="0030184C"/>
    <w:rsid w:val="00301867"/>
    <w:rsid w:val="00301C62"/>
    <w:rsid w:val="00301FC8"/>
    <w:rsid w:val="003021A5"/>
    <w:rsid w:val="0030234D"/>
    <w:rsid w:val="003023BB"/>
    <w:rsid w:val="0030256F"/>
    <w:rsid w:val="00302572"/>
    <w:rsid w:val="00302594"/>
    <w:rsid w:val="0030277B"/>
    <w:rsid w:val="003027BB"/>
    <w:rsid w:val="0030283D"/>
    <w:rsid w:val="00302917"/>
    <w:rsid w:val="00302CB5"/>
    <w:rsid w:val="00302D4A"/>
    <w:rsid w:val="00302D85"/>
    <w:rsid w:val="00302D8E"/>
    <w:rsid w:val="00303053"/>
    <w:rsid w:val="003030DB"/>
    <w:rsid w:val="00303279"/>
    <w:rsid w:val="003032A0"/>
    <w:rsid w:val="003033D6"/>
    <w:rsid w:val="0030357D"/>
    <w:rsid w:val="00303B9D"/>
    <w:rsid w:val="00303DE4"/>
    <w:rsid w:val="00303F79"/>
    <w:rsid w:val="0030408F"/>
    <w:rsid w:val="00304167"/>
    <w:rsid w:val="0030427C"/>
    <w:rsid w:val="0030427D"/>
    <w:rsid w:val="0030430C"/>
    <w:rsid w:val="0030444F"/>
    <w:rsid w:val="00304624"/>
    <w:rsid w:val="00304852"/>
    <w:rsid w:val="003049B5"/>
    <w:rsid w:val="00304DFB"/>
    <w:rsid w:val="00304E84"/>
    <w:rsid w:val="00305209"/>
    <w:rsid w:val="003056F2"/>
    <w:rsid w:val="00305788"/>
    <w:rsid w:val="00305887"/>
    <w:rsid w:val="003059BA"/>
    <w:rsid w:val="00305AA2"/>
    <w:rsid w:val="00305BB1"/>
    <w:rsid w:val="00305C2F"/>
    <w:rsid w:val="00305CE7"/>
    <w:rsid w:val="00305D1B"/>
    <w:rsid w:val="003063D4"/>
    <w:rsid w:val="003068C5"/>
    <w:rsid w:val="00306FA1"/>
    <w:rsid w:val="00307053"/>
    <w:rsid w:val="00307159"/>
    <w:rsid w:val="003075BA"/>
    <w:rsid w:val="003076EC"/>
    <w:rsid w:val="00307771"/>
    <w:rsid w:val="00307883"/>
    <w:rsid w:val="00307B42"/>
    <w:rsid w:val="003102A9"/>
    <w:rsid w:val="00310401"/>
    <w:rsid w:val="003105DB"/>
    <w:rsid w:val="00310629"/>
    <w:rsid w:val="00310B6E"/>
    <w:rsid w:val="00310B85"/>
    <w:rsid w:val="00310BE3"/>
    <w:rsid w:val="00310BE5"/>
    <w:rsid w:val="00310DC8"/>
    <w:rsid w:val="00310F2F"/>
    <w:rsid w:val="003113AA"/>
    <w:rsid w:val="003114AF"/>
    <w:rsid w:val="0031189D"/>
    <w:rsid w:val="00311912"/>
    <w:rsid w:val="00311C26"/>
    <w:rsid w:val="00311DB2"/>
    <w:rsid w:val="00311E0F"/>
    <w:rsid w:val="00311F9F"/>
    <w:rsid w:val="00312491"/>
    <w:rsid w:val="00312790"/>
    <w:rsid w:val="003128EF"/>
    <w:rsid w:val="003129CA"/>
    <w:rsid w:val="00312D67"/>
    <w:rsid w:val="00312D81"/>
    <w:rsid w:val="00312E26"/>
    <w:rsid w:val="00313274"/>
    <w:rsid w:val="003134FA"/>
    <w:rsid w:val="0031362C"/>
    <w:rsid w:val="003136E3"/>
    <w:rsid w:val="00313739"/>
    <w:rsid w:val="003137E2"/>
    <w:rsid w:val="003140C3"/>
    <w:rsid w:val="0031411F"/>
    <w:rsid w:val="00314307"/>
    <w:rsid w:val="003147B4"/>
    <w:rsid w:val="00314D39"/>
    <w:rsid w:val="0031508D"/>
    <w:rsid w:val="003151DD"/>
    <w:rsid w:val="00315233"/>
    <w:rsid w:val="003153F3"/>
    <w:rsid w:val="003153FB"/>
    <w:rsid w:val="00315658"/>
    <w:rsid w:val="003156B3"/>
    <w:rsid w:val="0031598B"/>
    <w:rsid w:val="00315BD2"/>
    <w:rsid w:val="00315C33"/>
    <w:rsid w:val="00315CD4"/>
    <w:rsid w:val="00316948"/>
    <w:rsid w:val="00316BB9"/>
    <w:rsid w:val="00316C69"/>
    <w:rsid w:val="00316E17"/>
    <w:rsid w:val="00317012"/>
    <w:rsid w:val="003171EE"/>
    <w:rsid w:val="003175CC"/>
    <w:rsid w:val="00317813"/>
    <w:rsid w:val="0031782F"/>
    <w:rsid w:val="003178FD"/>
    <w:rsid w:val="00317A79"/>
    <w:rsid w:val="00317AB9"/>
    <w:rsid w:val="00317D1A"/>
    <w:rsid w:val="003208C8"/>
    <w:rsid w:val="00320931"/>
    <w:rsid w:val="00320B46"/>
    <w:rsid w:val="00320B97"/>
    <w:rsid w:val="00320C30"/>
    <w:rsid w:val="00320C6E"/>
    <w:rsid w:val="00320CD1"/>
    <w:rsid w:val="00320D9F"/>
    <w:rsid w:val="00320E0F"/>
    <w:rsid w:val="00321038"/>
    <w:rsid w:val="0032110F"/>
    <w:rsid w:val="00321192"/>
    <w:rsid w:val="00321249"/>
    <w:rsid w:val="0032124D"/>
    <w:rsid w:val="00321365"/>
    <w:rsid w:val="003213F8"/>
    <w:rsid w:val="003214AF"/>
    <w:rsid w:val="00321620"/>
    <w:rsid w:val="00321878"/>
    <w:rsid w:val="00321C51"/>
    <w:rsid w:val="00321D37"/>
    <w:rsid w:val="00321ECF"/>
    <w:rsid w:val="0032200B"/>
    <w:rsid w:val="003220DD"/>
    <w:rsid w:val="003220E5"/>
    <w:rsid w:val="00322261"/>
    <w:rsid w:val="0032232E"/>
    <w:rsid w:val="0032241E"/>
    <w:rsid w:val="0032248D"/>
    <w:rsid w:val="00322499"/>
    <w:rsid w:val="00322DB0"/>
    <w:rsid w:val="00322DDA"/>
    <w:rsid w:val="00323007"/>
    <w:rsid w:val="00323078"/>
    <w:rsid w:val="00323165"/>
    <w:rsid w:val="00323237"/>
    <w:rsid w:val="00323312"/>
    <w:rsid w:val="0032344A"/>
    <w:rsid w:val="0032348D"/>
    <w:rsid w:val="00323614"/>
    <w:rsid w:val="00323670"/>
    <w:rsid w:val="003238E2"/>
    <w:rsid w:val="003239B9"/>
    <w:rsid w:val="003240A1"/>
    <w:rsid w:val="0032412E"/>
    <w:rsid w:val="003241BA"/>
    <w:rsid w:val="003241F6"/>
    <w:rsid w:val="003244AA"/>
    <w:rsid w:val="00324664"/>
    <w:rsid w:val="0032469E"/>
    <w:rsid w:val="00324985"/>
    <w:rsid w:val="00324992"/>
    <w:rsid w:val="00324A0B"/>
    <w:rsid w:val="00324C6C"/>
    <w:rsid w:val="003250F6"/>
    <w:rsid w:val="003250F8"/>
    <w:rsid w:val="003251C8"/>
    <w:rsid w:val="00325231"/>
    <w:rsid w:val="0032545B"/>
    <w:rsid w:val="003255C3"/>
    <w:rsid w:val="00325AEE"/>
    <w:rsid w:val="00325DAA"/>
    <w:rsid w:val="00325E08"/>
    <w:rsid w:val="00325EA2"/>
    <w:rsid w:val="0032627A"/>
    <w:rsid w:val="00326321"/>
    <w:rsid w:val="003263CE"/>
    <w:rsid w:val="0032646D"/>
    <w:rsid w:val="00326622"/>
    <w:rsid w:val="003268FC"/>
    <w:rsid w:val="00326C22"/>
    <w:rsid w:val="00326CAB"/>
    <w:rsid w:val="00326CE5"/>
    <w:rsid w:val="00327216"/>
    <w:rsid w:val="003274AE"/>
    <w:rsid w:val="00327634"/>
    <w:rsid w:val="003278A9"/>
    <w:rsid w:val="00327908"/>
    <w:rsid w:val="003279FF"/>
    <w:rsid w:val="00327A95"/>
    <w:rsid w:val="00327D1D"/>
    <w:rsid w:val="00327E12"/>
    <w:rsid w:val="0033010F"/>
    <w:rsid w:val="003301A2"/>
    <w:rsid w:val="003301B0"/>
    <w:rsid w:val="00330320"/>
    <w:rsid w:val="0033050D"/>
    <w:rsid w:val="00330707"/>
    <w:rsid w:val="0033080B"/>
    <w:rsid w:val="0033082E"/>
    <w:rsid w:val="00330968"/>
    <w:rsid w:val="00330BA4"/>
    <w:rsid w:val="00330F80"/>
    <w:rsid w:val="00331117"/>
    <w:rsid w:val="003314D8"/>
    <w:rsid w:val="00331572"/>
    <w:rsid w:val="00331606"/>
    <w:rsid w:val="00331797"/>
    <w:rsid w:val="00331873"/>
    <w:rsid w:val="003318AF"/>
    <w:rsid w:val="003318B7"/>
    <w:rsid w:val="00331A2E"/>
    <w:rsid w:val="00331B8F"/>
    <w:rsid w:val="00331C8B"/>
    <w:rsid w:val="00331D3D"/>
    <w:rsid w:val="00331DA5"/>
    <w:rsid w:val="00331E8E"/>
    <w:rsid w:val="0033206C"/>
    <w:rsid w:val="00332272"/>
    <w:rsid w:val="00332545"/>
    <w:rsid w:val="003326F0"/>
    <w:rsid w:val="00332777"/>
    <w:rsid w:val="003328CE"/>
    <w:rsid w:val="003329EE"/>
    <w:rsid w:val="00332C2A"/>
    <w:rsid w:val="00332C7C"/>
    <w:rsid w:val="00333068"/>
    <w:rsid w:val="0033384F"/>
    <w:rsid w:val="003338EF"/>
    <w:rsid w:val="00333A67"/>
    <w:rsid w:val="00333BB0"/>
    <w:rsid w:val="00333E3D"/>
    <w:rsid w:val="00333EDB"/>
    <w:rsid w:val="00333F38"/>
    <w:rsid w:val="00333FBD"/>
    <w:rsid w:val="003343AF"/>
    <w:rsid w:val="003343ED"/>
    <w:rsid w:val="003345C4"/>
    <w:rsid w:val="00334943"/>
    <w:rsid w:val="003349DE"/>
    <w:rsid w:val="00334C4C"/>
    <w:rsid w:val="00334C65"/>
    <w:rsid w:val="00334E61"/>
    <w:rsid w:val="00334F84"/>
    <w:rsid w:val="0033500D"/>
    <w:rsid w:val="00335070"/>
    <w:rsid w:val="003351A7"/>
    <w:rsid w:val="003352AF"/>
    <w:rsid w:val="00335752"/>
    <w:rsid w:val="00335E85"/>
    <w:rsid w:val="00336070"/>
    <w:rsid w:val="0033619D"/>
    <w:rsid w:val="00336286"/>
    <w:rsid w:val="00336369"/>
    <w:rsid w:val="00336526"/>
    <w:rsid w:val="00336537"/>
    <w:rsid w:val="0033661B"/>
    <w:rsid w:val="00336621"/>
    <w:rsid w:val="00336698"/>
    <w:rsid w:val="00336A90"/>
    <w:rsid w:val="00336A97"/>
    <w:rsid w:val="00336F89"/>
    <w:rsid w:val="0033713C"/>
    <w:rsid w:val="00337252"/>
    <w:rsid w:val="0033764A"/>
    <w:rsid w:val="00337A0E"/>
    <w:rsid w:val="00337BDA"/>
    <w:rsid w:val="00337D66"/>
    <w:rsid w:val="00337FCE"/>
    <w:rsid w:val="0034004F"/>
    <w:rsid w:val="00340314"/>
    <w:rsid w:val="00340795"/>
    <w:rsid w:val="003408AE"/>
    <w:rsid w:val="00340A15"/>
    <w:rsid w:val="00340EDD"/>
    <w:rsid w:val="00340FB1"/>
    <w:rsid w:val="003411B7"/>
    <w:rsid w:val="003411C8"/>
    <w:rsid w:val="003411DF"/>
    <w:rsid w:val="0034134B"/>
    <w:rsid w:val="0034136C"/>
    <w:rsid w:val="00341504"/>
    <w:rsid w:val="0034150E"/>
    <w:rsid w:val="003415C8"/>
    <w:rsid w:val="00341653"/>
    <w:rsid w:val="003416B5"/>
    <w:rsid w:val="00341762"/>
    <w:rsid w:val="00341779"/>
    <w:rsid w:val="003418AA"/>
    <w:rsid w:val="003418CB"/>
    <w:rsid w:val="00341920"/>
    <w:rsid w:val="003419E8"/>
    <w:rsid w:val="00341BE5"/>
    <w:rsid w:val="00341CAB"/>
    <w:rsid w:val="00341DCC"/>
    <w:rsid w:val="00341DFB"/>
    <w:rsid w:val="00342155"/>
    <w:rsid w:val="00342185"/>
    <w:rsid w:val="00342304"/>
    <w:rsid w:val="00342422"/>
    <w:rsid w:val="00342519"/>
    <w:rsid w:val="003427C6"/>
    <w:rsid w:val="00342842"/>
    <w:rsid w:val="00342873"/>
    <w:rsid w:val="00342B6C"/>
    <w:rsid w:val="00342BB7"/>
    <w:rsid w:val="00342EDC"/>
    <w:rsid w:val="0034300A"/>
    <w:rsid w:val="0034302E"/>
    <w:rsid w:val="00343085"/>
    <w:rsid w:val="00343090"/>
    <w:rsid w:val="003430F5"/>
    <w:rsid w:val="003433E7"/>
    <w:rsid w:val="00343526"/>
    <w:rsid w:val="00343D2F"/>
    <w:rsid w:val="00343D90"/>
    <w:rsid w:val="00343E1A"/>
    <w:rsid w:val="00343FC4"/>
    <w:rsid w:val="00344326"/>
    <w:rsid w:val="003444A9"/>
    <w:rsid w:val="0034451F"/>
    <w:rsid w:val="0034488F"/>
    <w:rsid w:val="00344AB8"/>
    <w:rsid w:val="00344AC5"/>
    <w:rsid w:val="00344E71"/>
    <w:rsid w:val="00344F2C"/>
    <w:rsid w:val="00344FD6"/>
    <w:rsid w:val="00344FE4"/>
    <w:rsid w:val="00345013"/>
    <w:rsid w:val="003452F2"/>
    <w:rsid w:val="003453E3"/>
    <w:rsid w:val="00345673"/>
    <w:rsid w:val="0034575B"/>
    <w:rsid w:val="003458CB"/>
    <w:rsid w:val="00345927"/>
    <w:rsid w:val="00345B2A"/>
    <w:rsid w:val="00345BD0"/>
    <w:rsid w:val="00345C21"/>
    <w:rsid w:val="00345D5B"/>
    <w:rsid w:val="00345DA5"/>
    <w:rsid w:val="00346366"/>
    <w:rsid w:val="0034653F"/>
    <w:rsid w:val="003465F0"/>
    <w:rsid w:val="0034663A"/>
    <w:rsid w:val="0034681E"/>
    <w:rsid w:val="00346AC3"/>
    <w:rsid w:val="00346C44"/>
    <w:rsid w:val="00346F10"/>
    <w:rsid w:val="003472E6"/>
    <w:rsid w:val="0034736D"/>
    <w:rsid w:val="0034739A"/>
    <w:rsid w:val="003474EB"/>
    <w:rsid w:val="00347706"/>
    <w:rsid w:val="00347761"/>
    <w:rsid w:val="00347B05"/>
    <w:rsid w:val="00347B19"/>
    <w:rsid w:val="00347D77"/>
    <w:rsid w:val="00347D89"/>
    <w:rsid w:val="00347FBE"/>
    <w:rsid w:val="00350042"/>
    <w:rsid w:val="00350256"/>
    <w:rsid w:val="00350584"/>
    <w:rsid w:val="0035074F"/>
    <w:rsid w:val="00350907"/>
    <w:rsid w:val="0035098E"/>
    <w:rsid w:val="00350A38"/>
    <w:rsid w:val="00350B99"/>
    <w:rsid w:val="00351489"/>
    <w:rsid w:val="00351529"/>
    <w:rsid w:val="003516A5"/>
    <w:rsid w:val="00351A39"/>
    <w:rsid w:val="00351A60"/>
    <w:rsid w:val="00351C15"/>
    <w:rsid w:val="00351DE7"/>
    <w:rsid w:val="00351F4A"/>
    <w:rsid w:val="00352359"/>
    <w:rsid w:val="0035244F"/>
    <w:rsid w:val="003525D4"/>
    <w:rsid w:val="003525DC"/>
    <w:rsid w:val="003528C5"/>
    <w:rsid w:val="00352929"/>
    <w:rsid w:val="00352A09"/>
    <w:rsid w:val="00352A4B"/>
    <w:rsid w:val="00352D1A"/>
    <w:rsid w:val="00352DDA"/>
    <w:rsid w:val="003531C1"/>
    <w:rsid w:val="00353497"/>
    <w:rsid w:val="00353968"/>
    <w:rsid w:val="003539FC"/>
    <w:rsid w:val="00353B65"/>
    <w:rsid w:val="00354172"/>
    <w:rsid w:val="003543CF"/>
    <w:rsid w:val="00354413"/>
    <w:rsid w:val="00354565"/>
    <w:rsid w:val="00354876"/>
    <w:rsid w:val="003549B5"/>
    <w:rsid w:val="00354AA6"/>
    <w:rsid w:val="00354AAF"/>
    <w:rsid w:val="00354BD6"/>
    <w:rsid w:val="00354CA8"/>
    <w:rsid w:val="00354E75"/>
    <w:rsid w:val="003550D5"/>
    <w:rsid w:val="003552F5"/>
    <w:rsid w:val="003559CC"/>
    <w:rsid w:val="00355ADE"/>
    <w:rsid w:val="00355DA2"/>
    <w:rsid w:val="00356192"/>
    <w:rsid w:val="003563EE"/>
    <w:rsid w:val="003566EE"/>
    <w:rsid w:val="00356731"/>
    <w:rsid w:val="003569EB"/>
    <w:rsid w:val="00356B47"/>
    <w:rsid w:val="00356D2D"/>
    <w:rsid w:val="00356DCE"/>
    <w:rsid w:val="00356FDB"/>
    <w:rsid w:val="00357033"/>
    <w:rsid w:val="003571A6"/>
    <w:rsid w:val="00357284"/>
    <w:rsid w:val="00357437"/>
    <w:rsid w:val="003577A2"/>
    <w:rsid w:val="003577B4"/>
    <w:rsid w:val="00357839"/>
    <w:rsid w:val="0035785D"/>
    <w:rsid w:val="00357904"/>
    <w:rsid w:val="00357BB1"/>
    <w:rsid w:val="00360113"/>
    <w:rsid w:val="00360192"/>
    <w:rsid w:val="0036038D"/>
    <w:rsid w:val="00360439"/>
    <w:rsid w:val="003605DA"/>
    <w:rsid w:val="00360702"/>
    <w:rsid w:val="0036071F"/>
    <w:rsid w:val="003609BA"/>
    <w:rsid w:val="003609ED"/>
    <w:rsid w:val="003615E8"/>
    <w:rsid w:val="00361635"/>
    <w:rsid w:val="00361ACB"/>
    <w:rsid w:val="00361BB7"/>
    <w:rsid w:val="00361BD3"/>
    <w:rsid w:val="00361DA4"/>
    <w:rsid w:val="00361E78"/>
    <w:rsid w:val="00361EA8"/>
    <w:rsid w:val="00362100"/>
    <w:rsid w:val="0036217C"/>
    <w:rsid w:val="00362490"/>
    <w:rsid w:val="00362557"/>
    <w:rsid w:val="0036268E"/>
    <w:rsid w:val="003626BE"/>
    <w:rsid w:val="003626EE"/>
    <w:rsid w:val="00362860"/>
    <w:rsid w:val="00362962"/>
    <w:rsid w:val="003629D9"/>
    <w:rsid w:val="00362BE0"/>
    <w:rsid w:val="00363273"/>
    <w:rsid w:val="0036340C"/>
    <w:rsid w:val="00363411"/>
    <w:rsid w:val="0036342A"/>
    <w:rsid w:val="00363882"/>
    <w:rsid w:val="003638F9"/>
    <w:rsid w:val="00363977"/>
    <w:rsid w:val="00363D4C"/>
    <w:rsid w:val="00363EDC"/>
    <w:rsid w:val="00363F59"/>
    <w:rsid w:val="003641CC"/>
    <w:rsid w:val="003642C4"/>
    <w:rsid w:val="00364359"/>
    <w:rsid w:val="003643AE"/>
    <w:rsid w:val="003645E4"/>
    <w:rsid w:val="003646EC"/>
    <w:rsid w:val="00364823"/>
    <w:rsid w:val="00364AE5"/>
    <w:rsid w:val="00364CA6"/>
    <w:rsid w:val="00364D58"/>
    <w:rsid w:val="00364DBF"/>
    <w:rsid w:val="00364F9A"/>
    <w:rsid w:val="0036510B"/>
    <w:rsid w:val="0036532E"/>
    <w:rsid w:val="003653CD"/>
    <w:rsid w:val="00365CBD"/>
    <w:rsid w:val="00365DC4"/>
    <w:rsid w:val="00365DDC"/>
    <w:rsid w:val="00365FC0"/>
    <w:rsid w:val="00366101"/>
    <w:rsid w:val="003665AA"/>
    <w:rsid w:val="00366718"/>
    <w:rsid w:val="003667DE"/>
    <w:rsid w:val="003667E9"/>
    <w:rsid w:val="00366938"/>
    <w:rsid w:val="00366ABA"/>
    <w:rsid w:val="00366FBA"/>
    <w:rsid w:val="00367078"/>
    <w:rsid w:val="003671AC"/>
    <w:rsid w:val="00367502"/>
    <w:rsid w:val="003678AF"/>
    <w:rsid w:val="00367974"/>
    <w:rsid w:val="0036798D"/>
    <w:rsid w:val="00367C3D"/>
    <w:rsid w:val="00367C40"/>
    <w:rsid w:val="00367CEB"/>
    <w:rsid w:val="00367D24"/>
    <w:rsid w:val="00370048"/>
    <w:rsid w:val="003700F2"/>
    <w:rsid w:val="003701D1"/>
    <w:rsid w:val="003702C1"/>
    <w:rsid w:val="003706BA"/>
    <w:rsid w:val="003706FC"/>
    <w:rsid w:val="003707E1"/>
    <w:rsid w:val="00370AA2"/>
    <w:rsid w:val="00370B20"/>
    <w:rsid w:val="00370B49"/>
    <w:rsid w:val="00370B9D"/>
    <w:rsid w:val="00370F9E"/>
    <w:rsid w:val="003711F0"/>
    <w:rsid w:val="00371264"/>
    <w:rsid w:val="00371761"/>
    <w:rsid w:val="003719B7"/>
    <w:rsid w:val="003719E0"/>
    <w:rsid w:val="003719F3"/>
    <w:rsid w:val="00371A15"/>
    <w:rsid w:val="00371A23"/>
    <w:rsid w:val="00371A59"/>
    <w:rsid w:val="00371B30"/>
    <w:rsid w:val="00371B55"/>
    <w:rsid w:val="00371D82"/>
    <w:rsid w:val="00371E97"/>
    <w:rsid w:val="0037262E"/>
    <w:rsid w:val="0037263F"/>
    <w:rsid w:val="00372677"/>
    <w:rsid w:val="00373226"/>
    <w:rsid w:val="00373354"/>
    <w:rsid w:val="00373363"/>
    <w:rsid w:val="003738A4"/>
    <w:rsid w:val="0037394F"/>
    <w:rsid w:val="00373A2E"/>
    <w:rsid w:val="00373D6A"/>
    <w:rsid w:val="00373EA0"/>
    <w:rsid w:val="00374443"/>
    <w:rsid w:val="00374490"/>
    <w:rsid w:val="00374517"/>
    <w:rsid w:val="0037466F"/>
    <w:rsid w:val="003747D3"/>
    <w:rsid w:val="00374A14"/>
    <w:rsid w:val="00375089"/>
    <w:rsid w:val="003751C7"/>
    <w:rsid w:val="003753A2"/>
    <w:rsid w:val="003754B5"/>
    <w:rsid w:val="003757C7"/>
    <w:rsid w:val="0037580E"/>
    <w:rsid w:val="003758D4"/>
    <w:rsid w:val="00375AB0"/>
    <w:rsid w:val="00375C17"/>
    <w:rsid w:val="0037659E"/>
    <w:rsid w:val="0037664E"/>
    <w:rsid w:val="0037683C"/>
    <w:rsid w:val="00377863"/>
    <w:rsid w:val="003779FA"/>
    <w:rsid w:val="00377C9C"/>
    <w:rsid w:val="00377D6E"/>
    <w:rsid w:val="00377E49"/>
    <w:rsid w:val="003800E6"/>
    <w:rsid w:val="0038045D"/>
    <w:rsid w:val="003804FF"/>
    <w:rsid w:val="003805D0"/>
    <w:rsid w:val="00380655"/>
    <w:rsid w:val="0038066F"/>
    <w:rsid w:val="003808F0"/>
    <w:rsid w:val="00380BA8"/>
    <w:rsid w:val="00380BE2"/>
    <w:rsid w:val="00380FAA"/>
    <w:rsid w:val="00381013"/>
    <w:rsid w:val="00381061"/>
    <w:rsid w:val="0038135E"/>
    <w:rsid w:val="0038146B"/>
    <w:rsid w:val="003818F7"/>
    <w:rsid w:val="00381A4A"/>
    <w:rsid w:val="00381A6E"/>
    <w:rsid w:val="00381AC5"/>
    <w:rsid w:val="00381C57"/>
    <w:rsid w:val="00381C5B"/>
    <w:rsid w:val="00381CD9"/>
    <w:rsid w:val="00381F0A"/>
    <w:rsid w:val="0038202B"/>
    <w:rsid w:val="003821D7"/>
    <w:rsid w:val="0038232A"/>
    <w:rsid w:val="003824BE"/>
    <w:rsid w:val="0038257E"/>
    <w:rsid w:val="00382674"/>
    <w:rsid w:val="00382767"/>
    <w:rsid w:val="0038277E"/>
    <w:rsid w:val="00382786"/>
    <w:rsid w:val="003827CF"/>
    <w:rsid w:val="00382860"/>
    <w:rsid w:val="0038295D"/>
    <w:rsid w:val="00382CC0"/>
    <w:rsid w:val="00382D79"/>
    <w:rsid w:val="00382E67"/>
    <w:rsid w:val="0038356E"/>
    <w:rsid w:val="00383585"/>
    <w:rsid w:val="00383670"/>
    <w:rsid w:val="00383A61"/>
    <w:rsid w:val="00383CEA"/>
    <w:rsid w:val="00383D17"/>
    <w:rsid w:val="00383DE8"/>
    <w:rsid w:val="00383DFB"/>
    <w:rsid w:val="0038402B"/>
    <w:rsid w:val="00384048"/>
    <w:rsid w:val="003843B7"/>
    <w:rsid w:val="0038451F"/>
    <w:rsid w:val="003845CB"/>
    <w:rsid w:val="003845D1"/>
    <w:rsid w:val="0038483D"/>
    <w:rsid w:val="00384B36"/>
    <w:rsid w:val="00384B44"/>
    <w:rsid w:val="00384D15"/>
    <w:rsid w:val="00384D5D"/>
    <w:rsid w:val="003852F6"/>
    <w:rsid w:val="003853BF"/>
    <w:rsid w:val="00385463"/>
    <w:rsid w:val="00385487"/>
    <w:rsid w:val="00385916"/>
    <w:rsid w:val="00385B5C"/>
    <w:rsid w:val="00385D4D"/>
    <w:rsid w:val="00385D5E"/>
    <w:rsid w:val="00385D83"/>
    <w:rsid w:val="00385DF2"/>
    <w:rsid w:val="00385F2F"/>
    <w:rsid w:val="00386009"/>
    <w:rsid w:val="003863E5"/>
    <w:rsid w:val="00386449"/>
    <w:rsid w:val="003866D5"/>
    <w:rsid w:val="00386848"/>
    <w:rsid w:val="003868C1"/>
    <w:rsid w:val="003869C5"/>
    <w:rsid w:val="00386B80"/>
    <w:rsid w:val="00386EE9"/>
    <w:rsid w:val="00386FD8"/>
    <w:rsid w:val="0038705A"/>
    <w:rsid w:val="00387171"/>
    <w:rsid w:val="003871CC"/>
    <w:rsid w:val="00387371"/>
    <w:rsid w:val="0038745A"/>
    <w:rsid w:val="00387463"/>
    <w:rsid w:val="003874F2"/>
    <w:rsid w:val="003878CA"/>
    <w:rsid w:val="003879FB"/>
    <w:rsid w:val="00387A49"/>
    <w:rsid w:val="00387CDF"/>
    <w:rsid w:val="003900AC"/>
    <w:rsid w:val="003901EA"/>
    <w:rsid w:val="0039059D"/>
    <w:rsid w:val="003905A9"/>
    <w:rsid w:val="00390789"/>
    <w:rsid w:val="00390A0C"/>
    <w:rsid w:val="00390A49"/>
    <w:rsid w:val="00390BD8"/>
    <w:rsid w:val="00390D5C"/>
    <w:rsid w:val="00390E41"/>
    <w:rsid w:val="00390F90"/>
    <w:rsid w:val="003915F5"/>
    <w:rsid w:val="0039167B"/>
    <w:rsid w:val="00391909"/>
    <w:rsid w:val="00391FCD"/>
    <w:rsid w:val="0039216A"/>
    <w:rsid w:val="0039220B"/>
    <w:rsid w:val="00392340"/>
    <w:rsid w:val="00392463"/>
    <w:rsid w:val="00392698"/>
    <w:rsid w:val="003928F9"/>
    <w:rsid w:val="003929D3"/>
    <w:rsid w:val="00392BF4"/>
    <w:rsid w:val="00392F7D"/>
    <w:rsid w:val="00392FBE"/>
    <w:rsid w:val="00393376"/>
    <w:rsid w:val="00393556"/>
    <w:rsid w:val="00393A2C"/>
    <w:rsid w:val="00393F2F"/>
    <w:rsid w:val="0039402B"/>
    <w:rsid w:val="003942C8"/>
    <w:rsid w:val="003944BC"/>
    <w:rsid w:val="00394565"/>
    <w:rsid w:val="003948D8"/>
    <w:rsid w:val="00394907"/>
    <w:rsid w:val="00394D7D"/>
    <w:rsid w:val="00394DEB"/>
    <w:rsid w:val="00394E07"/>
    <w:rsid w:val="00394F20"/>
    <w:rsid w:val="00394F55"/>
    <w:rsid w:val="00394FBD"/>
    <w:rsid w:val="00394FCB"/>
    <w:rsid w:val="00394FE6"/>
    <w:rsid w:val="00395115"/>
    <w:rsid w:val="00395362"/>
    <w:rsid w:val="0039537F"/>
    <w:rsid w:val="003953E8"/>
    <w:rsid w:val="003954E8"/>
    <w:rsid w:val="0039592F"/>
    <w:rsid w:val="00395B3B"/>
    <w:rsid w:val="00395B92"/>
    <w:rsid w:val="00395DCB"/>
    <w:rsid w:val="00396449"/>
    <w:rsid w:val="00396467"/>
    <w:rsid w:val="0039646E"/>
    <w:rsid w:val="003966FD"/>
    <w:rsid w:val="003967FA"/>
    <w:rsid w:val="00396872"/>
    <w:rsid w:val="00396A63"/>
    <w:rsid w:val="00396D16"/>
    <w:rsid w:val="00396E99"/>
    <w:rsid w:val="003973D2"/>
    <w:rsid w:val="0039756D"/>
    <w:rsid w:val="00397780"/>
    <w:rsid w:val="003977B9"/>
    <w:rsid w:val="00397A6A"/>
    <w:rsid w:val="00397C71"/>
    <w:rsid w:val="00397D14"/>
    <w:rsid w:val="003A063D"/>
    <w:rsid w:val="003A081B"/>
    <w:rsid w:val="003A0B98"/>
    <w:rsid w:val="003A0D76"/>
    <w:rsid w:val="003A1147"/>
    <w:rsid w:val="003A11BF"/>
    <w:rsid w:val="003A14C8"/>
    <w:rsid w:val="003A17D1"/>
    <w:rsid w:val="003A1840"/>
    <w:rsid w:val="003A1964"/>
    <w:rsid w:val="003A1A76"/>
    <w:rsid w:val="003A1DAF"/>
    <w:rsid w:val="003A1F69"/>
    <w:rsid w:val="003A2150"/>
    <w:rsid w:val="003A2207"/>
    <w:rsid w:val="003A2306"/>
    <w:rsid w:val="003A24F7"/>
    <w:rsid w:val="003A25D3"/>
    <w:rsid w:val="003A2655"/>
    <w:rsid w:val="003A270A"/>
    <w:rsid w:val="003A2773"/>
    <w:rsid w:val="003A2B45"/>
    <w:rsid w:val="003A2BF1"/>
    <w:rsid w:val="003A2C12"/>
    <w:rsid w:val="003A2C64"/>
    <w:rsid w:val="003A303F"/>
    <w:rsid w:val="003A3084"/>
    <w:rsid w:val="003A31D9"/>
    <w:rsid w:val="003A3235"/>
    <w:rsid w:val="003A329A"/>
    <w:rsid w:val="003A3340"/>
    <w:rsid w:val="003A33D7"/>
    <w:rsid w:val="003A35A0"/>
    <w:rsid w:val="003A35F6"/>
    <w:rsid w:val="003A3808"/>
    <w:rsid w:val="003A3F52"/>
    <w:rsid w:val="003A4016"/>
    <w:rsid w:val="003A42FA"/>
    <w:rsid w:val="003A480D"/>
    <w:rsid w:val="003A48AE"/>
    <w:rsid w:val="003A4916"/>
    <w:rsid w:val="003A493B"/>
    <w:rsid w:val="003A4ACB"/>
    <w:rsid w:val="003A4C20"/>
    <w:rsid w:val="003A4CA3"/>
    <w:rsid w:val="003A5245"/>
    <w:rsid w:val="003A52C1"/>
    <w:rsid w:val="003A52CB"/>
    <w:rsid w:val="003A534E"/>
    <w:rsid w:val="003A5682"/>
    <w:rsid w:val="003A56C6"/>
    <w:rsid w:val="003A59B2"/>
    <w:rsid w:val="003A5A9C"/>
    <w:rsid w:val="003A5DD0"/>
    <w:rsid w:val="003A5EDF"/>
    <w:rsid w:val="003A6257"/>
    <w:rsid w:val="003A6328"/>
    <w:rsid w:val="003A661B"/>
    <w:rsid w:val="003A6762"/>
    <w:rsid w:val="003A6AAC"/>
    <w:rsid w:val="003A6B66"/>
    <w:rsid w:val="003A6D93"/>
    <w:rsid w:val="003A7347"/>
    <w:rsid w:val="003A7397"/>
    <w:rsid w:val="003A75DD"/>
    <w:rsid w:val="003A784A"/>
    <w:rsid w:val="003A79FA"/>
    <w:rsid w:val="003A7B6A"/>
    <w:rsid w:val="003A7D12"/>
    <w:rsid w:val="003A7D93"/>
    <w:rsid w:val="003A7E9F"/>
    <w:rsid w:val="003B00F2"/>
    <w:rsid w:val="003B048F"/>
    <w:rsid w:val="003B087C"/>
    <w:rsid w:val="003B0919"/>
    <w:rsid w:val="003B0BE6"/>
    <w:rsid w:val="003B1204"/>
    <w:rsid w:val="003B1279"/>
    <w:rsid w:val="003B12F8"/>
    <w:rsid w:val="003B14C0"/>
    <w:rsid w:val="003B1B79"/>
    <w:rsid w:val="003B1BFB"/>
    <w:rsid w:val="003B1C95"/>
    <w:rsid w:val="003B1EC8"/>
    <w:rsid w:val="003B221C"/>
    <w:rsid w:val="003B2258"/>
    <w:rsid w:val="003B22FA"/>
    <w:rsid w:val="003B23AC"/>
    <w:rsid w:val="003B2528"/>
    <w:rsid w:val="003B25C1"/>
    <w:rsid w:val="003B26F7"/>
    <w:rsid w:val="003B2965"/>
    <w:rsid w:val="003B29D4"/>
    <w:rsid w:val="003B29EC"/>
    <w:rsid w:val="003B2B38"/>
    <w:rsid w:val="003B2D5D"/>
    <w:rsid w:val="003B2E29"/>
    <w:rsid w:val="003B2EFA"/>
    <w:rsid w:val="003B33ED"/>
    <w:rsid w:val="003B3621"/>
    <w:rsid w:val="003B3640"/>
    <w:rsid w:val="003B3777"/>
    <w:rsid w:val="003B3C8E"/>
    <w:rsid w:val="003B3C93"/>
    <w:rsid w:val="003B4147"/>
    <w:rsid w:val="003B41C3"/>
    <w:rsid w:val="003B420C"/>
    <w:rsid w:val="003B4231"/>
    <w:rsid w:val="003B4409"/>
    <w:rsid w:val="003B45F6"/>
    <w:rsid w:val="003B46E0"/>
    <w:rsid w:val="003B4792"/>
    <w:rsid w:val="003B4873"/>
    <w:rsid w:val="003B4A1E"/>
    <w:rsid w:val="003B4CC9"/>
    <w:rsid w:val="003B4F28"/>
    <w:rsid w:val="003B50CD"/>
    <w:rsid w:val="003B5159"/>
    <w:rsid w:val="003B520E"/>
    <w:rsid w:val="003B5288"/>
    <w:rsid w:val="003B52F1"/>
    <w:rsid w:val="003B536D"/>
    <w:rsid w:val="003B53AE"/>
    <w:rsid w:val="003B5724"/>
    <w:rsid w:val="003B584C"/>
    <w:rsid w:val="003B5966"/>
    <w:rsid w:val="003B59C0"/>
    <w:rsid w:val="003B5BEE"/>
    <w:rsid w:val="003B5C42"/>
    <w:rsid w:val="003B5ED7"/>
    <w:rsid w:val="003B5F79"/>
    <w:rsid w:val="003B5FF7"/>
    <w:rsid w:val="003B6801"/>
    <w:rsid w:val="003B6B71"/>
    <w:rsid w:val="003B6DB8"/>
    <w:rsid w:val="003B6FAB"/>
    <w:rsid w:val="003B72B8"/>
    <w:rsid w:val="003B740C"/>
    <w:rsid w:val="003B7726"/>
    <w:rsid w:val="003B7A03"/>
    <w:rsid w:val="003B7CAF"/>
    <w:rsid w:val="003B7EFB"/>
    <w:rsid w:val="003C0297"/>
    <w:rsid w:val="003C0432"/>
    <w:rsid w:val="003C0464"/>
    <w:rsid w:val="003C04CA"/>
    <w:rsid w:val="003C08A9"/>
    <w:rsid w:val="003C0C3F"/>
    <w:rsid w:val="003C0C9E"/>
    <w:rsid w:val="003C0ED1"/>
    <w:rsid w:val="003C0F1B"/>
    <w:rsid w:val="003C1121"/>
    <w:rsid w:val="003C1213"/>
    <w:rsid w:val="003C131C"/>
    <w:rsid w:val="003C1437"/>
    <w:rsid w:val="003C14CA"/>
    <w:rsid w:val="003C178D"/>
    <w:rsid w:val="003C1843"/>
    <w:rsid w:val="003C1C45"/>
    <w:rsid w:val="003C2008"/>
    <w:rsid w:val="003C2166"/>
    <w:rsid w:val="003C253B"/>
    <w:rsid w:val="003C2695"/>
    <w:rsid w:val="003C288C"/>
    <w:rsid w:val="003C2B1A"/>
    <w:rsid w:val="003C2BFC"/>
    <w:rsid w:val="003C2D89"/>
    <w:rsid w:val="003C3063"/>
    <w:rsid w:val="003C30C4"/>
    <w:rsid w:val="003C30C6"/>
    <w:rsid w:val="003C31AC"/>
    <w:rsid w:val="003C34D6"/>
    <w:rsid w:val="003C3631"/>
    <w:rsid w:val="003C3641"/>
    <w:rsid w:val="003C3825"/>
    <w:rsid w:val="003C38BF"/>
    <w:rsid w:val="003C3AFB"/>
    <w:rsid w:val="003C3B53"/>
    <w:rsid w:val="003C40A9"/>
    <w:rsid w:val="003C42B1"/>
    <w:rsid w:val="003C42D4"/>
    <w:rsid w:val="003C439B"/>
    <w:rsid w:val="003C4543"/>
    <w:rsid w:val="003C454B"/>
    <w:rsid w:val="003C4695"/>
    <w:rsid w:val="003C46A7"/>
    <w:rsid w:val="003C46AF"/>
    <w:rsid w:val="003C4798"/>
    <w:rsid w:val="003C47A4"/>
    <w:rsid w:val="003C4901"/>
    <w:rsid w:val="003C4A2E"/>
    <w:rsid w:val="003C4ADE"/>
    <w:rsid w:val="003C4B01"/>
    <w:rsid w:val="003C4CF2"/>
    <w:rsid w:val="003C4E0E"/>
    <w:rsid w:val="003C4EAB"/>
    <w:rsid w:val="003C4F3B"/>
    <w:rsid w:val="003C5476"/>
    <w:rsid w:val="003C5529"/>
    <w:rsid w:val="003C5562"/>
    <w:rsid w:val="003C5A2F"/>
    <w:rsid w:val="003C5B49"/>
    <w:rsid w:val="003C5CD9"/>
    <w:rsid w:val="003C5E0A"/>
    <w:rsid w:val="003C696D"/>
    <w:rsid w:val="003C69DC"/>
    <w:rsid w:val="003C6B49"/>
    <w:rsid w:val="003C6BE8"/>
    <w:rsid w:val="003C6C06"/>
    <w:rsid w:val="003C7315"/>
    <w:rsid w:val="003C73EB"/>
    <w:rsid w:val="003C775D"/>
    <w:rsid w:val="003C788A"/>
    <w:rsid w:val="003C7919"/>
    <w:rsid w:val="003C7C65"/>
    <w:rsid w:val="003C7E8B"/>
    <w:rsid w:val="003D07AF"/>
    <w:rsid w:val="003D08EB"/>
    <w:rsid w:val="003D0EB0"/>
    <w:rsid w:val="003D0F01"/>
    <w:rsid w:val="003D15E2"/>
    <w:rsid w:val="003D188D"/>
    <w:rsid w:val="003D1B73"/>
    <w:rsid w:val="003D1C1C"/>
    <w:rsid w:val="003D1CFC"/>
    <w:rsid w:val="003D1F92"/>
    <w:rsid w:val="003D209E"/>
    <w:rsid w:val="003D2281"/>
    <w:rsid w:val="003D229B"/>
    <w:rsid w:val="003D237C"/>
    <w:rsid w:val="003D240B"/>
    <w:rsid w:val="003D25EF"/>
    <w:rsid w:val="003D290E"/>
    <w:rsid w:val="003D2AAA"/>
    <w:rsid w:val="003D2F8D"/>
    <w:rsid w:val="003D3111"/>
    <w:rsid w:val="003D337D"/>
    <w:rsid w:val="003D347C"/>
    <w:rsid w:val="003D3822"/>
    <w:rsid w:val="003D3CA9"/>
    <w:rsid w:val="003D41EE"/>
    <w:rsid w:val="003D4322"/>
    <w:rsid w:val="003D444B"/>
    <w:rsid w:val="003D472F"/>
    <w:rsid w:val="003D47A5"/>
    <w:rsid w:val="003D49BC"/>
    <w:rsid w:val="003D4D6C"/>
    <w:rsid w:val="003D4D75"/>
    <w:rsid w:val="003D51E1"/>
    <w:rsid w:val="003D54A0"/>
    <w:rsid w:val="003D5A06"/>
    <w:rsid w:val="003D5AE0"/>
    <w:rsid w:val="003D5C8B"/>
    <w:rsid w:val="003D5D96"/>
    <w:rsid w:val="003D5E12"/>
    <w:rsid w:val="003D5F16"/>
    <w:rsid w:val="003D623D"/>
    <w:rsid w:val="003D62FE"/>
    <w:rsid w:val="003D66F7"/>
    <w:rsid w:val="003D68D1"/>
    <w:rsid w:val="003D6B9E"/>
    <w:rsid w:val="003D6D2B"/>
    <w:rsid w:val="003D6E7B"/>
    <w:rsid w:val="003D72D0"/>
    <w:rsid w:val="003D72E9"/>
    <w:rsid w:val="003D7C78"/>
    <w:rsid w:val="003D7FCA"/>
    <w:rsid w:val="003E0089"/>
    <w:rsid w:val="003E020F"/>
    <w:rsid w:val="003E02E5"/>
    <w:rsid w:val="003E032B"/>
    <w:rsid w:val="003E065E"/>
    <w:rsid w:val="003E0A71"/>
    <w:rsid w:val="003E0AA4"/>
    <w:rsid w:val="003E0AF3"/>
    <w:rsid w:val="003E0DBF"/>
    <w:rsid w:val="003E1262"/>
    <w:rsid w:val="003E13B9"/>
    <w:rsid w:val="003E1462"/>
    <w:rsid w:val="003E14FA"/>
    <w:rsid w:val="003E1544"/>
    <w:rsid w:val="003E157B"/>
    <w:rsid w:val="003E159A"/>
    <w:rsid w:val="003E15E1"/>
    <w:rsid w:val="003E15F2"/>
    <w:rsid w:val="003E17D2"/>
    <w:rsid w:val="003E1809"/>
    <w:rsid w:val="003E1925"/>
    <w:rsid w:val="003E1943"/>
    <w:rsid w:val="003E19C2"/>
    <w:rsid w:val="003E19D6"/>
    <w:rsid w:val="003E201C"/>
    <w:rsid w:val="003E2039"/>
    <w:rsid w:val="003E255F"/>
    <w:rsid w:val="003E2B62"/>
    <w:rsid w:val="003E2D33"/>
    <w:rsid w:val="003E32F7"/>
    <w:rsid w:val="003E35D9"/>
    <w:rsid w:val="003E382C"/>
    <w:rsid w:val="003E3A50"/>
    <w:rsid w:val="003E3B1A"/>
    <w:rsid w:val="003E404D"/>
    <w:rsid w:val="003E4146"/>
    <w:rsid w:val="003E42C1"/>
    <w:rsid w:val="003E43D7"/>
    <w:rsid w:val="003E4460"/>
    <w:rsid w:val="003E4666"/>
    <w:rsid w:val="003E481A"/>
    <w:rsid w:val="003E4AC0"/>
    <w:rsid w:val="003E4DFE"/>
    <w:rsid w:val="003E4EEC"/>
    <w:rsid w:val="003E4F9B"/>
    <w:rsid w:val="003E4FAB"/>
    <w:rsid w:val="003E5107"/>
    <w:rsid w:val="003E5260"/>
    <w:rsid w:val="003E54C9"/>
    <w:rsid w:val="003E55EB"/>
    <w:rsid w:val="003E56DD"/>
    <w:rsid w:val="003E5BC7"/>
    <w:rsid w:val="003E5BF5"/>
    <w:rsid w:val="003E5CB0"/>
    <w:rsid w:val="003E5D9B"/>
    <w:rsid w:val="003E5E18"/>
    <w:rsid w:val="003E5F09"/>
    <w:rsid w:val="003E61B7"/>
    <w:rsid w:val="003E668E"/>
    <w:rsid w:val="003E6715"/>
    <w:rsid w:val="003E675D"/>
    <w:rsid w:val="003E68F8"/>
    <w:rsid w:val="003E69E2"/>
    <w:rsid w:val="003E6A91"/>
    <w:rsid w:val="003E6B84"/>
    <w:rsid w:val="003E6BEE"/>
    <w:rsid w:val="003E6D71"/>
    <w:rsid w:val="003E6DD0"/>
    <w:rsid w:val="003E6EAE"/>
    <w:rsid w:val="003E7399"/>
    <w:rsid w:val="003E782D"/>
    <w:rsid w:val="003E7AB4"/>
    <w:rsid w:val="003E7B5C"/>
    <w:rsid w:val="003E7D76"/>
    <w:rsid w:val="003E7D77"/>
    <w:rsid w:val="003E7DA4"/>
    <w:rsid w:val="003E7E55"/>
    <w:rsid w:val="003E7F6D"/>
    <w:rsid w:val="003E7FB4"/>
    <w:rsid w:val="003F00CA"/>
    <w:rsid w:val="003F0324"/>
    <w:rsid w:val="003F0388"/>
    <w:rsid w:val="003F06E0"/>
    <w:rsid w:val="003F0A32"/>
    <w:rsid w:val="003F0B8B"/>
    <w:rsid w:val="003F0C00"/>
    <w:rsid w:val="003F0FAC"/>
    <w:rsid w:val="003F107A"/>
    <w:rsid w:val="003F1373"/>
    <w:rsid w:val="003F1536"/>
    <w:rsid w:val="003F15F1"/>
    <w:rsid w:val="003F188E"/>
    <w:rsid w:val="003F18A7"/>
    <w:rsid w:val="003F19A1"/>
    <w:rsid w:val="003F1ACD"/>
    <w:rsid w:val="003F1AE0"/>
    <w:rsid w:val="003F1C82"/>
    <w:rsid w:val="003F1CA4"/>
    <w:rsid w:val="003F1DBF"/>
    <w:rsid w:val="003F1E7F"/>
    <w:rsid w:val="003F1EC3"/>
    <w:rsid w:val="003F1F77"/>
    <w:rsid w:val="003F23B5"/>
    <w:rsid w:val="003F27F7"/>
    <w:rsid w:val="003F28EB"/>
    <w:rsid w:val="003F2A1F"/>
    <w:rsid w:val="003F2F9D"/>
    <w:rsid w:val="003F2FFE"/>
    <w:rsid w:val="003F34A9"/>
    <w:rsid w:val="003F3562"/>
    <w:rsid w:val="003F3665"/>
    <w:rsid w:val="003F3776"/>
    <w:rsid w:val="003F3B89"/>
    <w:rsid w:val="003F3D7B"/>
    <w:rsid w:val="003F3D85"/>
    <w:rsid w:val="003F3F86"/>
    <w:rsid w:val="003F44FD"/>
    <w:rsid w:val="003F459E"/>
    <w:rsid w:val="003F4695"/>
    <w:rsid w:val="003F4852"/>
    <w:rsid w:val="003F4979"/>
    <w:rsid w:val="003F4CD4"/>
    <w:rsid w:val="003F4CFB"/>
    <w:rsid w:val="003F50C5"/>
    <w:rsid w:val="003F513B"/>
    <w:rsid w:val="003F5427"/>
    <w:rsid w:val="003F5677"/>
    <w:rsid w:val="003F5867"/>
    <w:rsid w:val="003F59F8"/>
    <w:rsid w:val="003F5A77"/>
    <w:rsid w:val="003F5AE0"/>
    <w:rsid w:val="003F5CE2"/>
    <w:rsid w:val="003F5D23"/>
    <w:rsid w:val="003F5F00"/>
    <w:rsid w:val="003F602F"/>
    <w:rsid w:val="003F62F3"/>
    <w:rsid w:val="003F65B5"/>
    <w:rsid w:val="003F67D1"/>
    <w:rsid w:val="003F6872"/>
    <w:rsid w:val="003F6A85"/>
    <w:rsid w:val="003F6ABC"/>
    <w:rsid w:val="003F6AD6"/>
    <w:rsid w:val="003F6B7E"/>
    <w:rsid w:val="003F6B82"/>
    <w:rsid w:val="003F6CFD"/>
    <w:rsid w:val="003F6E13"/>
    <w:rsid w:val="003F6E2C"/>
    <w:rsid w:val="003F70D3"/>
    <w:rsid w:val="003F7157"/>
    <w:rsid w:val="003F7325"/>
    <w:rsid w:val="003F745D"/>
    <w:rsid w:val="003F7483"/>
    <w:rsid w:val="003F74EB"/>
    <w:rsid w:val="003F7991"/>
    <w:rsid w:val="003F7A21"/>
    <w:rsid w:val="003F7B4F"/>
    <w:rsid w:val="003F7C8C"/>
    <w:rsid w:val="0040014E"/>
    <w:rsid w:val="004001F2"/>
    <w:rsid w:val="0040041A"/>
    <w:rsid w:val="004006C7"/>
    <w:rsid w:val="004006F1"/>
    <w:rsid w:val="00400CD5"/>
    <w:rsid w:val="00400D45"/>
    <w:rsid w:val="00400D72"/>
    <w:rsid w:val="00400D7F"/>
    <w:rsid w:val="00400DEA"/>
    <w:rsid w:val="00400F04"/>
    <w:rsid w:val="004010F7"/>
    <w:rsid w:val="00401640"/>
    <w:rsid w:val="0040181B"/>
    <w:rsid w:val="0040185E"/>
    <w:rsid w:val="004018B0"/>
    <w:rsid w:val="00401B75"/>
    <w:rsid w:val="004021F7"/>
    <w:rsid w:val="00402321"/>
    <w:rsid w:val="0040232B"/>
    <w:rsid w:val="004027A9"/>
    <w:rsid w:val="004029C7"/>
    <w:rsid w:val="004029CE"/>
    <w:rsid w:val="00402A25"/>
    <w:rsid w:val="00402B6E"/>
    <w:rsid w:val="00402EB2"/>
    <w:rsid w:val="0040310B"/>
    <w:rsid w:val="004031F5"/>
    <w:rsid w:val="004034C5"/>
    <w:rsid w:val="00403670"/>
    <w:rsid w:val="004038D0"/>
    <w:rsid w:val="00403967"/>
    <w:rsid w:val="00403D24"/>
    <w:rsid w:val="00403E5F"/>
    <w:rsid w:val="00403FAA"/>
    <w:rsid w:val="00403FFC"/>
    <w:rsid w:val="00404004"/>
    <w:rsid w:val="00404374"/>
    <w:rsid w:val="004045BB"/>
    <w:rsid w:val="0040464F"/>
    <w:rsid w:val="00404900"/>
    <w:rsid w:val="00404AEA"/>
    <w:rsid w:val="00404D3B"/>
    <w:rsid w:val="004051C8"/>
    <w:rsid w:val="004052DB"/>
    <w:rsid w:val="0040535E"/>
    <w:rsid w:val="00405392"/>
    <w:rsid w:val="004053EE"/>
    <w:rsid w:val="00405863"/>
    <w:rsid w:val="0040589D"/>
    <w:rsid w:val="004058F4"/>
    <w:rsid w:val="004058FC"/>
    <w:rsid w:val="00405BEB"/>
    <w:rsid w:val="00405D67"/>
    <w:rsid w:val="00405E5B"/>
    <w:rsid w:val="00405EDA"/>
    <w:rsid w:val="00405F7A"/>
    <w:rsid w:val="00406042"/>
    <w:rsid w:val="0040606E"/>
    <w:rsid w:val="00406336"/>
    <w:rsid w:val="004063C8"/>
    <w:rsid w:val="004064A3"/>
    <w:rsid w:val="004065C1"/>
    <w:rsid w:val="004066E3"/>
    <w:rsid w:val="004067F1"/>
    <w:rsid w:val="0040680C"/>
    <w:rsid w:val="00406A8C"/>
    <w:rsid w:val="00406F8B"/>
    <w:rsid w:val="004073C8"/>
    <w:rsid w:val="00407468"/>
    <w:rsid w:val="004076F1"/>
    <w:rsid w:val="004101DA"/>
    <w:rsid w:val="0041032E"/>
    <w:rsid w:val="00410490"/>
    <w:rsid w:val="0041049A"/>
    <w:rsid w:val="00410558"/>
    <w:rsid w:val="0041078B"/>
    <w:rsid w:val="004107A2"/>
    <w:rsid w:val="00410B19"/>
    <w:rsid w:val="00410BEC"/>
    <w:rsid w:val="00410F46"/>
    <w:rsid w:val="00410FCD"/>
    <w:rsid w:val="00411077"/>
    <w:rsid w:val="00411115"/>
    <w:rsid w:val="0041168C"/>
    <w:rsid w:val="0041171F"/>
    <w:rsid w:val="00411742"/>
    <w:rsid w:val="00411DFD"/>
    <w:rsid w:val="00411F74"/>
    <w:rsid w:val="00412175"/>
    <w:rsid w:val="00412A5C"/>
    <w:rsid w:val="00412DD5"/>
    <w:rsid w:val="00412FC1"/>
    <w:rsid w:val="00413011"/>
    <w:rsid w:val="00413270"/>
    <w:rsid w:val="004136C4"/>
    <w:rsid w:val="004138CE"/>
    <w:rsid w:val="00413A8F"/>
    <w:rsid w:val="00413BCD"/>
    <w:rsid w:val="00413BF0"/>
    <w:rsid w:val="00413D27"/>
    <w:rsid w:val="00413D42"/>
    <w:rsid w:val="00414753"/>
    <w:rsid w:val="00414AD8"/>
    <w:rsid w:val="00414B48"/>
    <w:rsid w:val="00414DDA"/>
    <w:rsid w:val="00414DFF"/>
    <w:rsid w:val="00414EB2"/>
    <w:rsid w:val="00415801"/>
    <w:rsid w:val="0041597C"/>
    <w:rsid w:val="00415BD6"/>
    <w:rsid w:val="00416428"/>
    <w:rsid w:val="004164DD"/>
    <w:rsid w:val="004165D1"/>
    <w:rsid w:val="004166D6"/>
    <w:rsid w:val="0041694E"/>
    <w:rsid w:val="00416A29"/>
    <w:rsid w:val="00416A4C"/>
    <w:rsid w:val="00416A72"/>
    <w:rsid w:val="00416BE9"/>
    <w:rsid w:val="00416BEB"/>
    <w:rsid w:val="00416C2F"/>
    <w:rsid w:val="00416FF6"/>
    <w:rsid w:val="004170CE"/>
    <w:rsid w:val="004172D9"/>
    <w:rsid w:val="00417319"/>
    <w:rsid w:val="00417344"/>
    <w:rsid w:val="004173F4"/>
    <w:rsid w:val="00417750"/>
    <w:rsid w:val="00417991"/>
    <w:rsid w:val="00417DD3"/>
    <w:rsid w:val="004203E8"/>
    <w:rsid w:val="004206A0"/>
    <w:rsid w:val="004206D9"/>
    <w:rsid w:val="00420731"/>
    <w:rsid w:val="00420AE4"/>
    <w:rsid w:val="00420B7E"/>
    <w:rsid w:val="00420D45"/>
    <w:rsid w:val="00420F34"/>
    <w:rsid w:val="00421825"/>
    <w:rsid w:val="0042184C"/>
    <w:rsid w:val="00421A51"/>
    <w:rsid w:val="00421A8B"/>
    <w:rsid w:val="00421C9A"/>
    <w:rsid w:val="00421DBC"/>
    <w:rsid w:val="00421E49"/>
    <w:rsid w:val="00421F2F"/>
    <w:rsid w:val="004220B6"/>
    <w:rsid w:val="0042243E"/>
    <w:rsid w:val="004224F3"/>
    <w:rsid w:val="00422B63"/>
    <w:rsid w:val="00422B71"/>
    <w:rsid w:val="00422EF7"/>
    <w:rsid w:val="00422FD9"/>
    <w:rsid w:val="004235BC"/>
    <w:rsid w:val="0042370D"/>
    <w:rsid w:val="00423763"/>
    <w:rsid w:val="00423827"/>
    <w:rsid w:val="00423919"/>
    <w:rsid w:val="00423AC5"/>
    <w:rsid w:val="00423BE3"/>
    <w:rsid w:val="00423CF7"/>
    <w:rsid w:val="00423D1B"/>
    <w:rsid w:val="00423D3D"/>
    <w:rsid w:val="00423DE6"/>
    <w:rsid w:val="00423EBD"/>
    <w:rsid w:val="00424005"/>
    <w:rsid w:val="0042407C"/>
    <w:rsid w:val="004244E9"/>
    <w:rsid w:val="004245F0"/>
    <w:rsid w:val="0042480E"/>
    <w:rsid w:val="004248E3"/>
    <w:rsid w:val="00424DE4"/>
    <w:rsid w:val="00425045"/>
    <w:rsid w:val="00425264"/>
    <w:rsid w:val="0042526E"/>
    <w:rsid w:val="00425275"/>
    <w:rsid w:val="00425340"/>
    <w:rsid w:val="00425BB4"/>
    <w:rsid w:val="00425C44"/>
    <w:rsid w:val="00425E75"/>
    <w:rsid w:val="00425FC4"/>
    <w:rsid w:val="004261E3"/>
    <w:rsid w:val="004261FD"/>
    <w:rsid w:val="0042629B"/>
    <w:rsid w:val="004264F0"/>
    <w:rsid w:val="004265AB"/>
    <w:rsid w:val="00426696"/>
    <w:rsid w:val="0042686E"/>
    <w:rsid w:val="00426A82"/>
    <w:rsid w:val="00426D79"/>
    <w:rsid w:val="00426EE7"/>
    <w:rsid w:val="004270B8"/>
    <w:rsid w:val="00427222"/>
    <w:rsid w:val="00427425"/>
    <w:rsid w:val="004274DB"/>
    <w:rsid w:val="0042774B"/>
    <w:rsid w:val="004279D7"/>
    <w:rsid w:val="004279D9"/>
    <w:rsid w:val="00427A56"/>
    <w:rsid w:val="00427B02"/>
    <w:rsid w:val="00427B3C"/>
    <w:rsid w:val="00427DF1"/>
    <w:rsid w:val="00427DF3"/>
    <w:rsid w:val="00427EB8"/>
    <w:rsid w:val="00427F56"/>
    <w:rsid w:val="00427FB2"/>
    <w:rsid w:val="00430017"/>
    <w:rsid w:val="0043010C"/>
    <w:rsid w:val="004301B3"/>
    <w:rsid w:val="0043050E"/>
    <w:rsid w:val="004306FB"/>
    <w:rsid w:val="004307A9"/>
    <w:rsid w:val="00430952"/>
    <w:rsid w:val="0043096F"/>
    <w:rsid w:val="00430AB2"/>
    <w:rsid w:val="00430BF4"/>
    <w:rsid w:val="00430C09"/>
    <w:rsid w:val="00430CF7"/>
    <w:rsid w:val="004310C5"/>
    <w:rsid w:val="00431580"/>
    <w:rsid w:val="00431659"/>
    <w:rsid w:val="004317D5"/>
    <w:rsid w:val="00431833"/>
    <w:rsid w:val="004318C9"/>
    <w:rsid w:val="0043195E"/>
    <w:rsid w:val="00431B8D"/>
    <w:rsid w:val="00431C8D"/>
    <w:rsid w:val="00431E87"/>
    <w:rsid w:val="004321CB"/>
    <w:rsid w:val="00432250"/>
    <w:rsid w:val="004324B3"/>
    <w:rsid w:val="00432584"/>
    <w:rsid w:val="004325D5"/>
    <w:rsid w:val="00432714"/>
    <w:rsid w:val="00432A6F"/>
    <w:rsid w:val="00432B4E"/>
    <w:rsid w:val="00432F02"/>
    <w:rsid w:val="00432F0F"/>
    <w:rsid w:val="0043302C"/>
    <w:rsid w:val="00433189"/>
    <w:rsid w:val="004331A1"/>
    <w:rsid w:val="004331CC"/>
    <w:rsid w:val="004331F4"/>
    <w:rsid w:val="00433523"/>
    <w:rsid w:val="004335D3"/>
    <w:rsid w:val="00433619"/>
    <w:rsid w:val="0043361F"/>
    <w:rsid w:val="00433628"/>
    <w:rsid w:val="00433647"/>
    <w:rsid w:val="00433903"/>
    <w:rsid w:val="00433942"/>
    <w:rsid w:val="0043419A"/>
    <w:rsid w:val="0043425C"/>
    <w:rsid w:val="00434758"/>
    <w:rsid w:val="00434BED"/>
    <w:rsid w:val="00434DD3"/>
    <w:rsid w:val="00434E3F"/>
    <w:rsid w:val="00434EE8"/>
    <w:rsid w:val="00434F91"/>
    <w:rsid w:val="00434FF0"/>
    <w:rsid w:val="0043505E"/>
    <w:rsid w:val="004352D9"/>
    <w:rsid w:val="004353DD"/>
    <w:rsid w:val="00435789"/>
    <w:rsid w:val="004357A9"/>
    <w:rsid w:val="00435954"/>
    <w:rsid w:val="004359CF"/>
    <w:rsid w:val="00435CF4"/>
    <w:rsid w:val="00435D8D"/>
    <w:rsid w:val="00435E4B"/>
    <w:rsid w:val="00435EBC"/>
    <w:rsid w:val="0043607D"/>
    <w:rsid w:val="004360B7"/>
    <w:rsid w:val="004360C0"/>
    <w:rsid w:val="00436332"/>
    <w:rsid w:val="00436703"/>
    <w:rsid w:val="00436983"/>
    <w:rsid w:val="00436B03"/>
    <w:rsid w:val="00436BE2"/>
    <w:rsid w:val="00436C2E"/>
    <w:rsid w:val="00437034"/>
    <w:rsid w:val="00437095"/>
    <w:rsid w:val="004372EF"/>
    <w:rsid w:val="00437303"/>
    <w:rsid w:val="00437420"/>
    <w:rsid w:val="00437498"/>
    <w:rsid w:val="004376E8"/>
    <w:rsid w:val="00437785"/>
    <w:rsid w:val="00437792"/>
    <w:rsid w:val="00437910"/>
    <w:rsid w:val="004379A9"/>
    <w:rsid w:val="00437AAB"/>
    <w:rsid w:val="00437EA3"/>
    <w:rsid w:val="00437EF0"/>
    <w:rsid w:val="0044000F"/>
    <w:rsid w:val="004400A7"/>
    <w:rsid w:val="004401DE"/>
    <w:rsid w:val="004404C1"/>
    <w:rsid w:val="00440655"/>
    <w:rsid w:val="00440AEE"/>
    <w:rsid w:val="00441225"/>
    <w:rsid w:val="004413AA"/>
    <w:rsid w:val="00441451"/>
    <w:rsid w:val="0044153A"/>
    <w:rsid w:val="004417AF"/>
    <w:rsid w:val="00441808"/>
    <w:rsid w:val="00441848"/>
    <w:rsid w:val="00441B90"/>
    <w:rsid w:val="00441C0C"/>
    <w:rsid w:val="00441D60"/>
    <w:rsid w:val="00441ED9"/>
    <w:rsid w:val="00441F7D"/>
    <w:rsid w:val="004420F3"/>
    <w:rsid w:val="0044221E"/>
    <w:rsid w:val="004423A3"/>
    <w:rsid w:val="00442421"/>
    <w:rsid w:val="004428F6"/>
    <w:rsid w:val="004429B3"/>
    <w:rsid w:val="00442CAD"/>
    <w:rsid w:val="00442D5B"/>
    <w:rsid w:val="00442E97"/>
    <w:rsid w:val="004435C4"/>
    <w:rsid w:val="0044371C"/>
    <w:rsid w:val="004438DB"/>
    <w:rsid w:val="00443955"/>
    <w:rsid w:val="004439A1"/>
    <w:rsid w:val="00443DC0"/>
    <w:rsid w:val="00443EAF"/>
    <w:rsid w:val="0044402A"/>
    <w:rsid w:val="00444117"/>
    <w:rsid w:val="004442F7"/>
    <w:rsid w:val="004444E5"/>
    <w:rsid w:val="004445FF"/>
    <w:rsid w:val="004446DC"/>
    <w:rsid w:val="00445000"/>
    <w:rsid w:val="004452B9"/>
    <w:rsid w:val="0044554D"/>
    <w:rsid w:val="0044586C"/>
    <w:rsid w:val="00445C99"/>
    <w:rsid w:val="0044604A"/>
    <w:rsid w:val="00446318"/>
    <w:rsid w:val="004467A1"/>
    <w:rsid w:val="00446B06"/>
    <w:rsid w:val="00446CEB"/>
    <w:rsid w:val="00446D2B"/>
    <w:rsid w:val="00446E01"/>
    <w:rsid w:val="00446E81"/>
    <w:rsid w:val="00446F3D"/>
    <w:rsid w:val="0044709A"/>
    <w:rsid w:val="0044738B"/>
    <w:rsid w:val="0044747C"/>
    <w:rsid w:val="00447641"/>
    <w:rsid w:val="0044778E"/>
    <w:rsid w:val="00447843"/>
    <w:rsid w:val="004478DE"/>
    <w:rsid w:val="00450283"/>
    <w:rsid w:val="00450354"/>
    <w:rsid w:val="00450545"/>
    <w:rsid w:val="00450CBC"/>
    <w:rsid w:val="00450D52"/>
    <w:rsid w:val="004513F4"/>
    <w:rsid w:val="00451A02"/>
    <w:rsid w:val="00451A62"/>
    <w:rsid w:val="00451E47"/>
    <w:rsid w:val="0045200B"/>
    <w:rsid w:val="0045231B"/>
    <w:rsid w:val="004524C2"/>
    <w:rsid w:val="00452818"/>
    <w:rsid w:val="00452ADD"/>
    <w:rsid w:val="00452B8E"/>
    <w:rsid w:val="00452BEF"/>
    <w:rsid w:val="00452C33"/>
    <w:rsid w:val="00452CBE"/>
    <w:rsid w:val="00452CE3"/>
    <w:rsid w:val="00452E6F"/>
    <w:rsid w:val="0045321F"/>
    <w:rsid w:val="004532FF"/>
    <w:rsid w:val="00453300"/>
    <w:rsid w:val="00453396"/>
    <w:rsid w:val="0045355F"/>
    <w:rsid w:val="00453564"/>
    <w:rsid w:val="00453596"/>
    <w:rsid w:val="004536C8"/>
    <w:rsid w:val="00453739"/>
    <w:rsid w:val="00453805"/>
    <w:rsid w:val="00453AF2"/>
    <w:rsid w:val="00453BDF"/>
    <w:rsid w:val="004540A6"/>
    <w:rsid w:val="00454684"/>
    <w:rsid w:val="004548F3"/>
    <w:rsid w:val="00454B1D"/>
    <w:rsid w:val="00454E98"/>
    <w:rsid w:val="00455075"/>
    <w:rsid w:val="00455382"/>
    <w:rsid w:val="00455777"/>
    <w:rsid w:val="0045599B"/>
    <w:rsid w:val="004559D1"/>
    <w:rsid w:val="004559D8"/>
    <w:rsid w:val="00456075"/>
    <w:rsid w:val="004562FA"/>
    <w:rsid w:val="00456382"/>
    <w:rsid w:val="004563C2"/>
    <w:rsid w:val="00456445"/>
    <w:rsid w:val="0045644F"/>
    <w:rsid w:val="00456567"/>
    <w:rsid w:val="00456618"/>
    <w:rsid w:val="004566B0"/>
    <w:rsid w:val="00456A2D"/>
    <w:rsid w:val="00456B21"/>
    <w:rsid w:val="00456B53"/>
    <w:rsid w:val="004571A5"/>
    <w:rsid w:val="00457263"/>
    <w:rsid w:val="00457322"/>
    <w:rsid w:val="004574A6"/>
    <w:rsid w:val="00457792"/>
    <w:rsid w:val="00457893"/>
    <w:rsid w:val="00457AF6"/>
    <w:rsid w:val="00457BB4"/>
    <w:rsid w:val="00457CCB"/>
    <w:rsid w:val="00457F1F"/>
    <w:rsid w:val="00457F31"/>
    <w:rsid w:val="00457FA3"/>
    <w:rsid w:val="004600B6"/>
    <w:rsid w:val="004604E4"/>
    <w:rsid w:val="004607CD"/>
    <w:rsid w:val="00460B70"/>
    <w:rsid w:val="00460D2D"/>
    <w:rsid w:val="00460E4E"/>
    <w:rsid w:val="00460F81"/>
    <w:rsid w:val="00461158"/>
    <w:rsid w:val="0046133E"/>
    <w:rsid w:val="0046153F"/>
    <w:rsid w:val="00461839"/>
    <w:rsid w:val="004618B7"/>
    <w:rsid w:val="00461A0F"/>
    <w:rsid w:val="00461A6F"/>
    <w:rsid w:val="00461FC0"/>
    <w:rsid w:val="00462065"/>
    <w:rsid w:val="004624F2"/>
    <w:rsid w:val="004626E7"/>
    <w:rsid w:val="00462932"/>
    <w:rsid w:val="00462979"/>
    <w:rsid w:val="004629E5"/>
    <w:rsid w:val="00462A14"/>
    <w:rsid w:val="00462B6C"/>
    <w:rsid w:val="00462BCF"/>
    <w:rsid w:val="00462C3B"/>
    <w:rsid w:val="00462CC6"/>
    <w:rsid w:val="00462D65"/>
    <w:rsid w:val="00462EBC"/>
    <w:rsid w:val="00462F49"/>
    <w:rsid w:val="0046321D"/>
    <w:rsid w:val="00463297"/>
    <w:rsid w:val="00463376"/>
    <w:rsid w:val="004635C7"/>
    <w:rsid w:val="0046373B"/>
    <w:rsid w:val="00463811"/>
    <w:rsid w:val="00463A0C"/>
    <w:rsid w:val="00463A5A"/>
    <w:rsid w:val="00463B0E"/>
    <w:rsid w:val="00463D24"/>
    <w:rsid w:val="00463DE6"/>
    <w:rsid w:val="00463E48"/>
    <w:rsid w:val="0046402D"/>
    <w:rsid w:val="0046454E"/>
    <w:rsid w:val="004647E5"/>
    <w:rsid w:val="0046495F"/>
    <w:rsid w:val="00464A2C"/>
    <w:rsid w:val="00464AF9"/>
    <w:rsid w:val="00464B5A"/>
    <w:rsid w:val="00464D36"/>
    <w:rsid w:val="00464D42"/>
    <w:rsid w:val="00464FDC"/>
    <w:rsid w:val="00465186"/>
    <w:rsid w:val="0046523F"/>
    <w:rsid w:val="0046531A"/>
    <w:rsid w:val="00465377"/>
    <w:rsid w:val="0046543F"/>
    <w:rsid w:val="0046570F"/>
    <w:rsid w:val="00465769"/>
    <w:rsid w:val="00465B17"/>
    <w:rsid w:val="00466067"/>
    <w:rsid w:val="00466267"/>
    <w:rsid w:val="00466282"/>
    <w:rsid w:val="004664CD"/>
    <w:rsid w:val="004664FC"/>
    <w:rsid w:val="00466623"/>
    <w:rsid w:val="00466CAA"/>
    <w:rsid w:val="00466D68"/>
    <w:rsid w:val="00466DA7"/>
    <w:rsid w:val="00466E28"/>
    <w:rsid w:val="00467076"/>
    <w:rsid w:val="004673B1"/>
    <w:rsid w:val="00467509"/>
    <w:rsid w:val="00467511"/>
    <w:rsid w:val="00467698"/>
    <w:rsid w:val="00467709"/>
    <w:rsid w:val="004677C0"/>
    <w:rsid w:val="004679EE"/>
    <w:rsid w:val="00467BBC"/>
    <w:rsid w:val="00467C3A"/>
    <w:rsid w:val="00467E77"/>
    <w:rsid w:val="00467F1D"/>
    <w:rsid w:val="00467F6E"/>
    <w:rsid w:val="00470AFF"/>
    <w:rsid w:val="00470D49"/>
    <w:rsid w:val="00470D76"/>
    <w:rsid w:val="004710FC"/>
    <w:rsid w:val="004711C7"/>
    <w:rsid w:val="00471336"/>
    <w:rsid w:val="004717AC"/>
    <w:rsid w:val="0047190C"/>
    <w:rsid w:val="00471A3D"/>
    <w:rsid w:val="00471A9E"/>
    <w:rsid w:val="00471B7B"/>
    <w:rsid w:val="00471C65"/>
    <w:rsid w:val="00471EE7"/>
    <w:rsid w:val="0047209F"/>
    <w:rsid w:val="004720EE"/>
    <w:rsid w:val="004720FA"/>
    <w:rsid w:val="00472429"/>
    <w:rsid w:val="004725D2"/>
    <w:rsid w:val="00472637"/>
    <w:rsid w:val="0047282A"/>
    <w:rsid w:val="00472902"/>
    <w:rsid w:val="00472914"/>
    <w:rsid w:val="00472B1A"/>
    <w:rsid w:val="00472B62"/>
    <w:rsid w:val="00472C61"/>
    <w:rsid w:val="00472C6F"/>
    <w:rsid w:val="00472D33"/>
    <w:rsid w:val="00472E68"/>
    <w:rsid w:val="004731A5"/>
    <w:rsid w:val="004731C7"/>
    <w:rsid w:val="004732F1"/>
    <w:rsid w:val="00473303"/>
    <w:rsid w:val="004734F6"/>
    <w:rsid w:val="00473726"/>
    <w:rsid w:val="0047376A"/>
    <w:rsid w:val="004739D9"/>
    <w:rsid w:val="00473BA7"/>
    <w:rsid w:val="0047413A"/>
    <w:rsid w:val="004743BF"/>
    <w:rsid w:val="00474826"/>
    <w:rsid w:val="00474CAE"/>
    <w:rsid w:val="00474DDE"/>
    <w:rsid w:val="00474DED"/>
    <w:rsid w:val="00475076"/>
    <w:rsid w:val="004751CE"/>
    <w:rsid w:val="00475273"/>
    <w:rsid w:val="004752D2"/>
    <w:rsid w:val="00475396"/>
    <w:rsid w:val="00475565"/>
    <w:rsid w:val="00475EEE"/>
    <w:rsid w:val="0047614F"/>
    <w:rsid w:val="00476BF3"/>
    <w:rsid w:val="00476C58"/>
    <w:rsid w:val="00476D4A"/>
    <w:rsid w:val="00476E2E"/>
    <w:rsid w:val="00476E91"/>
    <w:rsid w:val="00476F2E"/>
    <w:rsid w:val="00477058"/>
    <w:rsid w:val="00477323"/>
    <w:rsid w:val="0047753C"/>
    <w:rsid w:val="00477553"/>
    <w:rsid w:val="0047774E"/>
    <w:rsid w:val="00477767"/>
    <w:rsid w:val="0047784D"/>
    <w:rsid w:val="0047794E"/>
    <w:rsid w:val="004779B0"/>
    <w:rsid w:val="00477CFC"/>
    <w:rsid w:val="00477E2A"/>
    <w:rsid w:val="0048000C"/>
    <w:rsid w:val="00480471"/>
    <w:rsid w:val="0048064E"/>
    <w:rsid w:val="00480704"/>
    <w:rsid w:val="00480A59"/>
    <w:rsid w:val="00480B8F"/>
    <w:rsid w:val="00480BC5"/>
    <w:rsid w:val="00481236"/>
    <w:rsid w:val="004813B0"/>
    <w:rsid w:val="004817C5"/>
    <w:rsid w:val="00481B0F"/>
    <w:rsid w:val="00481BD2"/>
    <w:rsid w:val="00481D33"/>
    <w:rsid w:val="00481D92"/>
    <w:rsid w:val="00481F56"/>
    <w:rsid w:val="00482472"/>
    <w:rsid w:val="0048264B"/>
    <w:rsid w:val="004828A3"/>
    <w:rsid w:val="00482A42"/>
    <w:rsid w:val="00482A81"/>
    <w:rsid w:val="00482AEF"/>
    <w:rsid w:val="00482B3C"/>
    <w:rsid w:val="00482CE3"/>
    <w:rsid w:val="00482D29"/>
    <w:rsid w:val="00482DBA"/>
    <w:rsid w:val="00482E19"/>
    <w:rsid w:val="00483012"/>
    <w:rsid w:val="00483058"/>
    <w:rsid w:val="0048311A"/>
    <w:rsid w:val="004831EA"/>
    <w:rsid w:val="00483221"/>
    <w:rsid w:val="00483361"/>
    <w:rsid w:val="004834B3"/>
    <w:rsid w:val="004838B2"/>
    <w:rsid w:val="00483ACB"/>
    <w:rsid w:val="00483BEE"/>
    <w:rsid w:val="00483D82"/>
    <w:rsid w:val="00483F42"/>
    <w:rsid w:val="004841C3"/>
    <w:rsid w:val="0048422F"/>
    <w:rsid w:val="00484277"/>
    <w:rsid w:val="00484725"/>
    <w:rsid w:val="00484793"/>
    <w:rsid w:val="00484864"/>
    <w:rsid w:val="004848D8"/>
    <w:rsid w:val="004848EF"/>
    <w:rsid w:val="00484E64"/>
    <w:rsid w:val="00484F24"/>
    <w:rsid w:val="00484FA0"/>
    <w:rsid w:val="00485100"/>
    <w:rsid w:val="0048546D"/>
    <w:rsid w:val="00485530"/>
    <w:rsid w:val="004856B4"/>
    <w:rsid w:val="00485775"/>
    <w:rsid w:val="00485B64"/>
    <w:rsid w:val="00485DA6"/>
    <w:rsid w:val="00485DB9"/>
    <w:rsid w:val="00485E97"/>
    <w:rsid w:val="00485F8E"/>
    <w:rsid w:val="00486195"/>
    <w:rsid w:val="004866A1"/>
    <w:rsid w:val="004866B4"/>
    <w:rsid w:val="00486963"/>
    <w:rsid w:val="00486A03"/>
    <w:rsid w:val="00486A41"/>
    <w:rsid w:val="00486A9C"/>
    <w:rsid w:val="00486E4E"/>
    <w:rsid w:val="0048716E"/>
    <w:rsid w:val="0048776A"/>
    <w:rsid w:val="004877F1"/>
    <w:rsid w:val="00487970"/>
    <w:rsid w:val="00487A11"/>
    <w:rsid w:val="00487EA7"/>
    <w:rsid w:val="00487F12"/>
    <w:rsid w:val="0049004F"/>
    <w:rsid w:val="004900E3"/>
    <w:rsid w:val="00490164"/>
    <w:rsid w:val="004901CC"/>
    <w:rsid w:val="004903A6"/>
    <w:rsid w:val="0049050E"/>
    <w:rsid w:val="0049069C"/>
    <w:rsid w:val="00490A3B"/>
    <w:rsid w:val="00490AF3"/>
    <w:rsid w:val="00490B88"/>
    <w:rsid w:val="00490C87"/>
    <w:rsid w:val="00490D01"/>
    <w:rsid w:val="00490F69"/>
    <w:rsid w:val="00490F77"/>
    <w:rsid w:val="0049127F"/>
    <w:rsid w:val="00491463"/>
    <w:rsid w:val="0049157A"/>
    <w:rsid w:val="004915CF"/>
    <w:rsid w:val="00491601"/>
    <w:rsid w:val="004917E7"/>
    <w:rsid w:val="00491901"/>
    <w:rsid w:val="00491D9C"/>
    <w:rsid w:val="00491E78"/>
    <w:rsid w:val="0049246B"/>
    <w:rsid w:val="0049262F"/>
    <w:rsid w:val="0049277B"/>
    <w:rsid w:val="00492BB9"/>
    <w:rsid w:val="00492C3C"/>
    <w:rsid w:val="00493297"/>
    <w:rsid w:val="00493A57"/>
    <w:rsid w:val="00493BAA"/>
    <w:rsid w:val="0049419D"/>
    <w:rsid w:val="004941D3"/>
    <w:rsid w:val="0049432A"/>
    <w:rsid w:val="004944C5"/>
    <w:rsid w:val="004947E6"/>
    <w:rsid w:val="004948B5"/>
    <w:rsid w:val="004948C8"/>
    <w:rsid w:val="00494AE9"/>
    <w:rsid w:val="00494C2B"/>
    <w:rsid w:val="00494E1E"/>
    <w:rsid w:val="00494E68"/>
    <w:rsid w:val="00494EBD"/>
    <w:rsid w:val="004950DA"/>
    <w:rsid w:val="00495484"/>
    <w:rsid w:val="00495679"/>
    <w:rsid w:val="0049584A"/>
    <w:rsid w:val="00495A7C"/>
    <w:rsid w:val="00495BBC"/>
    <w:rsid w:val="00495C33"/>
    <w:rsid w:val="00495C97"/>
    <w:rsid w:val="00495D5C"/>
    <w:rsid w:val="004962D4"/>
    <w:rsid w:val="00496347"/>
    <w:rsid w:val="00496521"/>
    <w:rsid w:val="00496586"/>
    <w:rsid w:val="004965B1"/>
    <w:rsid w:val="004966DB"/>
    <w:rsid w:val="00496962"/>
    <w:rsid w:val="0049697D"/>
    <w:rsid w:val="00496E16"/>
    <w:rsid w:val="00496E81"/>
    <w:rsid w:val="004972FB"/>
    <w:rsid w:val="00497474"/>
    <w:rsid w:val="00497547"/>
    <w:rsid w:val="0049789B"/>
    <w:rsid w:val="00497A44"/>
    <w:rsid w:val="004A007E"/>
    <w:rsid w:val="004A01A8"/>
    <w:rsid w:val="004A0365"/>
    <w:rsid w:val="004A044B"/>
    <w:rsid w:val="004A052A"/>
    <w:rsid w:val="004A055A"/>
    <w:rsid w:val="004A05B9"/>
    <w:rsid w:val="004A06A8"/>
    <w:rsid w:val="004A075F"/>
    <w:rsid w:val="004A082D"/>
    <w:rsid w:val="004A0AAC"/>
    <w:rsid w:val="004A0B0B"/>
    <w:rsid w:val="004A0FFD"/>
    <w:rsid w:val="004A1376"/>
    <w:rsid w:val="004A1BBE"/>
    <w:rsid w:val="004A1EBB"/>
    <w:rsid w:val="004A1ED8"/>
    <w:rsid w:val="004A1FE3"/>
    <w:rsid w:val="004A22C6"/>
    <w:rsid w:val="004A22EE"/>
    <w:rsid w:val="004A24CD"/>
    <w:rsid w:val="004A25B8"/>
    <w:rsid w:val="004A25F6"/>
    <w:rsid w:val="004A282F"/>
    <w:rsid w:val="004A28B1"/>
    <w:rsid w:val="004A2B30"/>
    <w:rsid w:val="004A2DAC"/>
    <w:rsid w:val="004A32C8"/>
    <w:rsid w:val="004A3B47"/>
    <w:rsid w:val="004A3EFE"/>
    <w:rsid w:val="004A4A4C"/>
    <w:rsid w:val="004A4C51"/>
    <w:rsid w:val="004A4D91"/>
    <w:rsid w:val="004A4ECD"/>
    <w:rsid w:val="004A4F40"/>
    <w:rsid w:val="004A4FB2"/>
    <w:rsid w:val="004A512F"/>
    <w:rsid w:val="004A53A0"/>
    <w:rsid w:val="004A5450"/>
    <w:rsid w:val="004A5670"/>
    <w:rsid w:val="004A5AE3"/>
    <w:rsid w:val="004A603F"/>
    <w:rsid w:val="004A61DE"/>
    <w:rsid w:val="004A66D3"/>
    <w:rsid w:val="004A6735"/>
    <w:rsid w:val="004A6B69"/>
    <w:rsid w:val="004A6C14"/>
    <w:rsid w:val="004A708F"/>
    <w:rsid w:val="004A720C"/>
    <w:rsid w:val="004A7353"/>
    <w:rsid w:val="004A7870"/>
    <w:rsid w:val="004A7BEA"/>
    <w:rsid w:val="004A7CF7"/>
    <w:rsid w:val="004A7DBF"/>
    <w:rsid w:val="004A7F62"/>
    <w:rsid w:val="004B025F"/>
    <w:rsid w:val="004B05E5"/>
    <w:rsid w:val="004B06C4"/>
    <w:rsid w:val="004B087C"/>
    <w:rsid w:val="004B09FD"/>
    <w:rsid w:val="004B0C03"/>
    <w:rsid w:val="004B0D00"/>
    <w:rsid w:val="004B0D0B"/>
    <w:rsid w:val="004B0E40"/>
    <w:rsid w:val="004B0E62"/>
    <w:rsid w:val="004B0EE7"/>
    <w:rsid w:val="004B10B0"/>
    <w:rsid w:val="004B15B0"/>
    <w:rsid w:val="004B1719"/>
    <w:rsid w:val="004B1AF0"/>
    <w:rsid w:val="004B1C99"/>
    <w:rsid w:val="004B1E4D"/>
    <w:rsid w:val="004B1E75"/>
    <w:rsid w:val="004B2295"/>
    <w:rsid w:val="004B2458"/>
    <w:rsid w:val="004B27B8"/>
    <w:rsid w:val="004B27D7"/>
    <w:rsid w:val="004B282E"/>
    <w:rsid w:val="004B2BE9"/>
    <w:rsid w:val="004B327C"/>
    <w:rsid w:val="004B3499"/>
    <w:rsid w:val="004B350A"/>
    <w:rsid w:val="004B357F"/>
    <w:rsid w:val="004B35A1"/>
    <w:rsid w:val="004B35A5"/>
    <w:rsid w:val="004B36AF"/>
    <w:rsid w:val="004B36BA"/>
    <w:rsid w:val="004B39CD"/>
    <w:rsid w:val="004B39EC"/>
    <w:rsid w:val="004B3BC7"/>
    <w:rsid w:val="004B3CBC"/>
    <w:rsid w:val="004B3E55"/>
    <w:rsid w:val="004B3F73"/>
    <w:rsid w:val="004B4057"/>
    <w:rsid w:val="004B40E0"/>
    <w:rsid w:val="004B459D"/>
    <w:rsid w:val="004B49DF"/>
    <w:rsid w:val="004B4AB7"/>
    <w:rsid w:val="004B4B95"/>
    <w:rsid w:val="004B4BC7"/>
    <w:rsid w:val="004B4C33"/>
    <w:rsid w:val="004B4C3A"/>
    <w:rsid w:val="004B5080"/>
    <w:rsid w:val="004B515D"/>
    <w:rsid w:val="004B535C"/>
    <w:rsid w:val="004B5361"/>
    <w:rsid w:val="004B5417"/>
    <w:rsid w:val="004B56E2"/>
    <w:rsid w:val="004B58F0"/>
    <w:rsid w:val="004B5944"/>
    <w:rsid w:val="004B5D0F"/>
    <w:rsid w:val="004B65CB"/>
    <w:rsid w:val="004B674C"/>
    <w:rsid w:val="004B6A15"/>
    <w:rsid w:val="004B6A18"/>
    <w:rsid w:val="004B6AD2"/>
    <w:rsid w:val="004B6BD4"/>
    <w:rsid w:val="004B6D0C"/>
    <w:rsid w:val="004B6D72"/>
    <w:rsid w:val="004B6E2C"/>
    <w:rsid w:val="004B6E50"/>
    <w:rsid w:val="004B6E7B"/>
    <w:rsid w:val="004B6EAC"/>
    <w:rsid w:val="004B6F64"/>
    <w:rsid w:val="004B7152"/>
    <w:rsid w:val="004B718A"/>
    <w:rsid w:val="004B71E5"/>
    <w:rsid w:val="004B7518"/>
    <w:rsid w:val="004B756A"/>
    <w:rsid w:val="004B75BF"/>
    <w:rsid w:val="004B7791"/>
    <w:rsid w:val="004B7AEA"/>
    <w:rsid w:val="004B7C5A"/>
    <w:rsid w:val="004B7E9A"/>
    <w:rsid w:val="004C0384"/>
    <w:rsid w:val="004C06D9"/>
    <w:rsid w:val="004C092C"/>
    <w:rsid w:val="004C09DB"/>
    <w:rsid w:val="004C0AC5"/>
    <w:rsid w:val="004C0C24"/>
    <w:rsid w:val="004C0E05"/>
    <w:rsid w:val="004C0E12"/>
    <w:rsid w:val="004C0E5D"/>
    <w:rsid w:val="004C0E5F"/>
    <w:rsid w:val="004C10D1"/>
    <w:rsid w:val="004C1110"/>
    <w:rsid w:val="004C158D"/>
    <w:rsid w:val="004C163C"/>
    <w:rsid w:val="004C1897"/>
    <w:rsid w:val="004C1A32"/>
    <w:rsid w:val="004C1D46"/>
    <w:rsid w:val="004C1DB6"/>
    <w:rsid w:val="004C1E45"/>
    <w:rsid w:val="004C1EFF"/>
    <w:rsid w:val="004C1F9C"/>
    <w:rsid w:val="004C2080"/>
    <w:rsid w:val="004C2125"/>
    <w:rsid w:val="004C221B"/>
    <w:rsid w:val="004C2330"/>
    <w:rsid w:val="004C23D3"/>
    <w:rsid w:val="004C2C07"/>
    <w:rsid w:val="004C3042"/>
    <w:rsid w:val="004C31E6"/>
    <w:rsid w:val="004C33CD"/>
    <w:rsid w:val="004C367E"/>
    <w:rsid w:val="004C36AF"/>
    <w:rsid w:val="004C38E5"/>
    <w:rsid w:val="004C3989"/>
    <w:rsid w:val="004C3B2D"/>
    <w:rsid w:val="004C3B85"/>
    <w:rsid w:val="004C3CAC"/>
    <w:rsid w:val="004C4098"/>
    <w:rsid w:val="004C4180"/>
    <w:rsid w:val="004C4265"/>
    <w:rsid w:val="004C43A1"/>
    <w:rsid w:val="004C4436"/>
    <w:rsid w:val="004C4722"/>
    <w:rsid w:val="004C4A01"/>
    <w:rsid w:val="004C4A79"/>
    <w:rsid w:val="004C4BFD"/>
    <w:rsid w:val="004C4D6B"/>
    <w:rsid w:val="004C4F8B"/>
    <w:rsid w:val="004C50AB"/>
    <w:rsid w:val="004C50F4"/>
    <w:rsid w:val="004C512B"/>
    <w:rsid w:val="004C523F"/>
    <w:rsid w:val="004C54CC"/>
    <w:rsid w:val="004C5530"/>
    <w:rsid w:val="004C5759"/>
    <w:rsid w:val="004C5961"/>
    <w:rsid w:val="004C5B9D"/>
    <w:rsid w:val="004C5DBE"/>
    <w:rsid w:val="004C5F10"/>
    <w:rsid w:val="004C621F"/>
    <w:rsid w:val="004C650A"/>
    <w:rsid w:val="004C65DD"/>
    <w:rsid w:val="004C660A"/>
    <w:rsid w:val="004C676A"/>
    <w:rsid w:val="004C67FC"/>
    <w:rsid w:val="004C6E9B"/>
    <w:rsid w:val="004C71CF"/>
    <w:rsid w:val="004C720C"/>
    <w:rsid w:val="004C7222"/>
    <w:rsid w:val="004C7F95"/>
    <w:rsid w:val="004C7FDF"/>
    <w:rsid w:val="004D0023"/>
    <w:rsid w:val="004D043E"/>
    <w:rsid w:val="004D0587"/>
    <w:rsid w:val="004D0819"/>
    <w:rsid w:val="004D082D"/>
    <w:rsid w:val="004D09AD"/>
    <w:rsid w:val="004D0FFB"/>
    <w:rsid w:val="004D1495"/>
    <w:rsid w:val="004D172B"/>
    <w:rsid w:val="004D18FE"/>
    <w:rsid w:val="004D1B32"/>
    <w:rsid w:val="004D1E89"/>
    <w:rsid w:val="004D2003"/>
    <w:rsid w:val="004D2266"/>
    <w:rsid w:val="004D22FA"/>
    <w:rsid w:val="004D242F"/>
    <w:rsid w:val="004D268C"/>
    <w:rsid w:val="004D2A81"/>
    <w:rsid w:val="004D2AA1"/>
    <w:rsid w:val="004D31B8"/>
    <w:rsid w:val="004D31E1"/>
    <w:rsid w:val="004D33E4"/>
    <w:rsid w:val="004D3628"/>
    <w:rsid w:val="004D3AB1"/>
    <w:rsid w:val="004D3CD5"/>
    <w:rsid w:val="004D3DCE"/>
    <w:rsid w:val="004D3E48"/>
    <w:rsid w:val="004D3ED1"/>
    <w:rsid w:val="004D3F0B"/>
    <w:rsid w:val="004D3FB1"/>
    <w:rsid w:val="004D4014"/>
    <w:rsid w:val="004D4261"/>
    <w:rsid w:val="004D4501"/>
    <w:rsid w:val="004D4697"/>
    <w:rsid w:val="004D48C0"/>
    <w:rsid w:val="004D49DA"/>
    <w:rsid w:val="004D4A5B"/>
    <w:rsid w:val="004D4BBC"/>
    <w:rsid w:val="004D4E26"/>
    <w:rsid w:val="004D5059"/>
    <w:rsid w:val="004D5087"/>
    <w:rsid w:val="004D5127"/>
    <w:rsid w:val="004D5590"/>
    <w:rsid w:val="004D5692"/>
    <w:rsid w:val="004D57FE"/>
    <w:rsid w:val="004D58E1"/>
    <w:rsid w:val="004D5A0C"/>
    <w:rsid w:val="004D5BC9"/>
    <w:rsid w:val="004D5C57"/>
    <w:rsid w:val="004D5F3E"/>
    <w:rsid w:val="004D613D"/>
    <w:rsid w:val="004D61DB"/>
    <w:rsid w:val="004D6678"/>
    <w:rsid w:val="004D6722"/>
    <w:rsid w:val="004D683A"/>
    <w:rsid w:val="004D692E"/>
    <w:rsid w:val="004D6A85"/>
    <w:rsid w:val="004D6C1A"/>
    <w:rsid w:val="004D6F38"/>
    <w:rsid w:val="004D70FD"/>
    <w:rsid w:val="004D7144"/>
    <w:rsid w:val="004D71DD"/>
    <w:rsid w:val="004D7269"/>
    <w:rsid w:val="004D7367"/>
    <w:rsid w:val="004D769D"/>
    <w:rsid w:val="004D76B5"/>
    <w:rsid w:val="004D77A3"/>
    <w:rsid w:val="004E0275"/>
    <w:rsid w:val="004E0308"/>
    <w:rsid w:val="004E0719"/>
    <w:rsid w:val="004E0736"/>
    <w:rsid w:val="004E077A"/>
    <w:rsid w:val="004E07F1"/>
    <w:rsid w:val="004E0ED3"/>
    <w:rsid w:val="004E0FB0"/>
    <w:rsid w:val="004E103B"/>
    <w:rsid w:val="004E10DB"/>
    <w:rsid w:val="004E12CD"/>
    <w:rsid w:val="004E160A"/>
    <w:rsid w:val="004E17EA"/>
    <w:rsid w:val="004E1888"/>
    <w:rsid w:val="004E1AAA"/>
    <w:rsid w:val="004E1B5D"/>
    <w:rsid w:val="004E1C15"/>
    <w:rsid w:val="004E1FF5"/>
    <w:rsid w:val="004E205C"/>
    <w:rsid w:val="004E2194"/>
    <w:rsid w:val="004E21DC"/>
    <w:rsid w:val="004E297F"/>
    <w:rsid w:val="004E2BF8"/>
    <w:rsid w:val="004E2CC7"/>
    <w:rsid w:val="004E2EDF"/>
    <w:rsid w:val="004E2F5A"/>
    <w:rsid w:val="004E313B"/>
    <w:rsid w:val="004E33BD"/>
    <w:rsid w:val="004E34F9"/>
    <w:rsid w:val="004E3616"/>
    <w:rsid w:val="004E370E"/>
    <w:rsid w:val="004E391E"/>
    <w:rsid w:val="004E39D2"/>
    <w:rsid w:val="004E3C50"/>
    <w:rsid w:val="004E3D2F"/>
    <w:rsid w:val="004E408B"/>
    <w:rsid w:val="004E4A60"/>
    <w:rsid w:val="004E4F65"/>
    <w:rsid w:val="004E5014"/>
    <w:rsid w:val="004E5062"/>
    <w:rsid w:val="004E52EB"/>
    <w:rsid w:val="004E52F4"/>
    <w:rsid w:val="004E5372"/>
    <w:rsid w:val="004E54C3"/>
    <w:rsid w:val="004E5599"/>
    <w:rsid w:val="004E563E"/>
    <w:rsid w:val="004E5784"/>
    <w:rsid w:val="004E57C7"/>
    <w:rsid w:val="004E58BB"/>
    <w:rsid w:val="004E5B22"/>
    <w:rsid w:val="004E5B9E"/>
    <w:rsid w:val="004E5EFB"/>
    <w:rsid w:val="004E6643"/>
    <w:rsid w:val="004E6778"/>
    <w:rsid w:val="004E68C1"/>
    <w:rsid w:val="004E6B40"/>
    <w:rsid w:val="004E6F82"/>
    <w:rsid w:val="004E705C"/>
    <w:rsid w:val="004E709B"/>
    <w:rsid w:val="004E70E1"/>
    <w:rsid w:val="004E7243"/>
    <w:rsid w:val="004E7422"/>
    <w:rsid w:val="004E7A56"/>
    <w:rsid w:val="004E7B0B"/>
    <w:rsid w:val="004E7E14"/>
    <w:rsid w:val="004F00B0"/>
    <w:rsid w:val="004F01B0"/>
    <w:rsid w:val="004F038B"/>
    <w:rsid w:val="004F05AD"/>
    <w:rsid w:val="004F06B5"/>
    <w:rsid w:val="004F0A42"/>
    <w:rsid w:val="004F0D4F"/>
    <w:rsid w:val="004F0E37"/>
    <w:rsid w:val="004F0FDA"/>
    <w:rsid w:val="004F13C3"/>
    <w:rsid w:val="004F162E"/>
    <w:rsid w:val="004F1A0E"/>
    <w:rsid w:val="004F1B64"/>
    <w:rsid w:val="004F1C4A"/>
    <w:rsid w:val="004F2077"/>
    <w:rsid w:val="004F211A"/>
    <w:rsid w:val="004F219D"/>
    <w:rsid w:val="004F23C3"/>
    <w:rsid w:val="004F23DC"/>
    <w:rsid w:val="004F2453"/>
    <w:rsid w:val="004F24A9"/>
    <w:rsid w:val="004F2875"/>
    <w:rsid w:val="004F2A14"/>
    <w:rsid w:val="004F2BBD"/>
    <w:rsid w:val="004F2D13"/>
    <w:rsid w:val="004F2D5F"/>
    <w:rsid w:val="004F3122"/>
    <w:rsid w:val="004F31CF"/>
    <w:rsid w:val="004F3558"/>
    <w:rsid w:val="004F37A9"/>
    <w:rsid w:val="004F38B6"/>
    <w:rsid w:val="004F39EC"/>
    <w:rsid w:val="004F3A43"/>
    <w:rsid w:val="004F3F56"/>
    <w:rsid w:val="004F409B"/>
    <w:rsid w:val="004F41E0"/>
    <w:rsid w:val="004F41E3"/>
    <w:rsid w:val="004F4243"/>
    <w:rsid w:val="004F4373"/>
    <w:rsid w:val="004F444B"/>
    <w:rsid w:val="004F450D"/>
    <w:rsid w:val="004F4572"/>
    <w:rsid w:val="004F46A2"/>
    <w:rsid w:val="004F49F1"/>
    <w:rsid w:val="004F4B42"/>
    <w:rsid w:val="004F4BAC"/>
    <w:rsid w:val="004F5184"/>
    <w:rsid w:val="004F55E4"/>
    <w:rsid w:val="004F57E8"/>
    <w:rsid w:val="004F58BD"/>
    <w:rsid w:val="004F5C52"/>
    <w:rsid w:val="004F6010"/>
    <w:rsid w:val="004F67DD"/>
    <w:rsid w:val="004F68D4"/>
    <w:rsid w:val="004F6A8C"/>
    <w:rsid w:val="004F6D63"/>
    <w:rsid w:val="004F6DD2"/>
    <w:rsid w:val="004F71E7"/>
    <w:rsid w:val="004F7224"/>
    <w:rsid w:val="004F777C"/>
    <w:rsid w:val="004F7A8B"/>
    <w:rsid w:val="004F7B3D"/>
    <w:rsid w:val="004F7C1D"/>
    <w:rsid w:val="004F7D08"/>
    <w:rsid w:val="00500136"/>
    <w:rsid w:val="0050022B"/>
    <w:rsid w:val="0050039E"/>
    <w:rsid w:val="0050063D"/>
    <w:rsid w:val="00500B46"/>
    <w:rsid w:val="00500C5E"/>
    <w:rsid w:val="00500CA5"/>
    <w:rsid w:val="00500CCD"/>
    <w:rsid w:val="00500DF3"/>
    <w:rsid w:val="00500E5B"/>
    <w:rsid w:val="00500FCE"/>
    <w:rsid w:val="00501125"/>
    <w:rsid w:val="00501220"/>
    <w:rsid w:val="00501589"/>
    <w:rsid w:val="005016D5"/>
    <w:rsid w:val="005017E6"/>
    <w:rsid w:val="005017F0"/>
    <w:rsid w:val="005019EE"/>
    <w:rsid w:val="00502042"/>
    <w:rsid w:val="0050229A"/>
    <w:rsid w:val="00502494"/>
    <w:rsid w:val="0050258D"/>
    <w:rsid w:val="00502632"/>
    <w:rsid w:val="00502AC1"/>
    <w:rsid w:val="00502CBB"/>
    <w:rsid w:val="00502D08"/>
    <w:rsid w:val="00502EEB"/>
    <w:rsid w:val="005037B1"/>
    <w:rsid w:val="005037BB"/>
    <w:rsid w:val="00503845"/>
    <w:rsid w:val="00503853"/>
    <w:rsid w:val="005038A3"/>
    <w:rsid w:val="00503935"/>
    <w:rsid w:val="00503ACA"/>
    <w:rsid w:val="00503D18"/>
    <w:rsid w:val="00503DA4"/>
    <w:rsid w:val="005040CD"/>
    <w:rsid w:val="005044A0"/>
    <w:rsid w:val="00504712"/>
    <w:rsid w:val="00504731"/>
    <w:rsid w:val="0050494F"/>
    <w:rsid w:val="00504BDA"/>
    <w:rsid w:val="00504BFF"/>
    <w:rsid w:val="00504D8B"/>
    <w:rsid w:val="00504E48"/>
    <w:rsid w:val="00504FAE"/>
    <w:rsid w:val="005051A8"/>
    <w:rsid w:val="00505243"/>
    <w:rsid w:val="005052B7"/>
    <w:rsid w:val="00505314"/>
    <w:rsid w:val="00505B2A"/>
    <w:rsid w:val="00505C0A"/>
    <w:rsid w:val="00505C71"/>
    <w:rsid w:val="00505CD1"/>
    <w:rsid w:val="00505D9F"/>
    <w:rsid w:val="00506073"/>
    <w:rsid w:val="00506109"/>
    <w:rsid w:val="00506148"/>
    <w:rsid w:val="005064E7"/>
    <w:rsid w:val="0050658C"/>
    <w:rsid w:val="005068B7"/>
    <w:rsid w:val="00506A88"/>
    <w:rsid w:val="00506B9C"/>
    <w:rsid w:val="00506F72"/>
    <w:rsid w:val="00507443"/>
    <w:rsid w:val="00507567"/>
    <w:rsid w:val="005076B9"/>
    <w:rsid w:val="0050778E"/>
    <w:rsid w:val="0050783F"/>
    <w:rsid w:val="005078A3"/>
    <w:rsid w:val="00507919"/>
    <w:rsid w:val="00507B58"/>
    <w:rsid w:val="00507C14"/>
    <w:rsid w:val="00507C24"/>
    <w:rsid w:val="00507D98"/>
    <w:rsid w:val="00507E6E"/>
    <w:rsid w:val="00510120"/>
    <w:rsid w:val="00510194"/>
    <w:rsid w:val="005102A5"/>
    <w:rsid w:val="00510506"/>
    <w:rsid w:val="0051050B"/>
    <w:rsid w:val="00510643"/>
    <w:rsid w:val="0051068E"/>
    <w:rsid w:val="00510887"/>
    <w:rsid w:val="00510B23"/>
    <w:rsid w:val="00510D3D"/>
    <w:rsid w:val="00510FBE"/>
    <w:rsid w:val="0051120D"/>
    <w:rsid w:val="0051139B"/>
    <w:rsid w:val="005114DB"/>
    <w:rsid w:val="005117A6"/>
    <w:rsid w:val="0051188A"/>
    <w:rsid w:val="005118D9"/>
    <w:rsid w:val="00511B9A"/>
    <w:rsid w:val="00511D1D"/>
    <w:rsid w:val="00511E62"/>
    <w:rsid w:val="00512142"/>
    <w:rsid w:val="00512175"/>
    <w:rsid w:val="0051229E"/>
    <w:rsid w:val="00512441"/>
    <w:rsid w:val="00512675"/>
    <w:rsid w:val="005126B9"/>
    <w:rsid w:val="00512735"/>
    <w:rsid w:val="005128C5"/>
    <w:rsid w:val="00512E8C"/>
    <w:rsid w:val="00512EB0"/>
    <w:rsid w:val="00513473"/>
    <w:rsid w:val="0051359B"/>
    <w:rsid w:val="00513744"/>
    <w:rsid w:val="00513982"/>
    <w:rsid w:val="00513C2C"/>
    <w:rsid w:val="00513D59"/>
    <w:rsid w:val="0051400A"/>
    <w:rsid w:val="005141A9"/>
    <w:rsid w:val="005143CD"/>
    <w:rsid w:val="0051444F"/>
    <w:rsid w:val="0051457B"/>
    <w:rsid w:val="00514609"/>
    <w:rsid w:val="005147C5"/>
    <w:rsid w:val="00514875"/>
    <w:rsid w:val="0051490D"/>
    <w:rsid w:val="00514929"/>
    <w:rsid w:val="00514C01"/>
    <w:rsid w:val="00514CD2"/>
    <w:rsid w:val="00514F4B"/>
    <w:rsid w:val="0051501F"/>
    <w:rsid w:val="005150E3"/>
    <w:rsid w:val="0051538C"/>
    <w:rsid w:val="0051576B"/>
    <w:rsid w:val="005157B0"/>
    <w:rsid w:val="005159E5"/>
    <w:rsid w:val="005159F2"/>
    <w:rsid w:val="00515A5E"/>
    <w:rsid w:val="00515AAD"/>
    <w:rsid w:val="00515E78"/>
    <w:rsid w:val="005163BA"/>
    <w:rsid w:val="00516646"/>
    <w:rsid w:val="00516723"/>
    <w:rsid w:val="005168C0"/>
    <w:rsid w:val="00516A8B"/>
    <w:rsid w:val="00516ACD"/>
    <w:rsid w:val="00516B14"/>
    <w:rsid w:val="00516E84"/>
    <w:rsid w:val="00516EC3"/>
    <w:rsid w:val="00516F0F"/>
    <w:rsid w:val="00516F61"/>
    <w:rsid w:val="00516FA3"/>
    <w:rsid w:val="00517054"/>
    <w:rsid w:val="00517099"/>
    <w:rsid w:val="005170C9"/>
    <w:rsid w:val="005175C1"/>
    <w:rsid w:val="00517702"/>
    <w:rsid w:val="005177AC"/>
    <w:rsid w:val="00517874"/>
    <w:rsid w:val="00517B53"/>
    <w:rsid w:val="00517CE0"/>
    <w:rsid w:val="00520150"/>
    <w:rsid w:val="0052023C"/>
    <w:rsid w:val="00520666"/>
    <w:rsid w:val="005207D2"/>
    <w:rsid w:val="00520827"/>
    <w:rsid w:val="005208A0"/>
    <w:rsid w:val="00520983"/>
    <w:rsid w:val="00520A8C"/>
    <w:rsid w:val="00520BBD"/>
    <w:rsid w:val="00520C71"/>
    <w:rsid w:val="00520DB1"/>
    <w:rsid w:val="00520F4D"/>
    <w:rsid w:val="0052105F"/>
    <w:rsid w:val="0052112A"/>
    <w:rsid w:val="00521325"/>
    <w:rsid w:val="005214E8"/>
    <w:rsid w:val="00521705"/>
    <w:rsid w:val="00521A70"/>
    <w:rsid w:val="00521AF9"/>
    <w:rsid w:val="00521C51"/>
    <w:rsid w:val="00521EA4"/>
    <w:rsid w:val="005221F4"/>
    <w:rsid w:val="00522399"/>
    <w:rsid w:val="00522ADD"/>
    <w:rsid w:val="005232E8"/>
    <w:rsid w:val="005232F9"/>
    <w:rsid w:val="0052332A"/>
    <w:rsid w:val="0052337B"/>
    <w:rsid w:val="00523491"/>
    <w:rsid w:val="0052373A"/>
    <w:rsid w:val="00523855"/>
    <w:rsid w:val="00523C8E"/>
    <w:rsid w:val="00523D79"/>
    <w:rsid w:val="00523EF0"/>
    <w:rsid w:val="005242E3"/>
    <w:rsid w:val="00524317"/>
    <w:rsid w:val="00524672"/>
    <w:rsid w:val="00524789"/>
    <w:rsid w:val="00524797"/>
    <w:rsid w:val="0052499C"/>
    <w:rsid w:val="00524A0B"/>
    <w:rsid w:val="00524DB8"/>
    <w:rsid w:val="00524DB9"/>
    <w:rsid w:val="00524F6D"/>
    <w:rsid w:val="005250BA"/>
    <w:rsid w:val="00525143"/>
    <w:rsid w:val="005251FB"/>
    <w:rsid w:val="00525286"/>
    <w:rsid w:val="00525287"/>
    <w:rsid w:val="0052530F"/>
    <w:rsid w:val="0052540A"/>
    <w:rsid w:val="005255B7"/>
    <w:rsid w:val="005258B8"/>
    <w:rsid w:val="005258F1"/>
    <w:rsid w:val="00525954"/>
    <w:rsid w:val="00525971"/>
    <w:rsid w:val="005259CA"/>
    <w:rsid w:val="00525B01"/>
    <w:rsid w:val="00525BB1"/>
    <w:rsid w:val="00525E11"/>
    <w:rsid w:val="00525EAA"/>
    <w:rsid w:val="005260AB"/>
    <w:rsid w:val="00526218"/>
    <w:rsid w:val="005262E7"/>
    <w:rsid w:val="005263B7"/>
    <w:rsid w:val="005265D2"/>
    <w:rsid w:val="00526885"/>
    <w:rsid w:val="00526A06"/>
    <w:rsid w:val="00526C82"/>
    <w:rsid w:val="00526EDA"/>
    <w:rsid w:val="00526FBE"/>
    <w:rsid w:val="005273FE"/>
    <w:rsid w:val="00527752"/>
    <w:rsid w:val="005277DD"/>
    <w:rsid w:val="005278C4"/>
    <w:rsid w:val="00527A1E"/>
    <w:rsid w:val="00527C43"/>
    <w:rsid w:val="00527F32"/>
    <w:rsid w:val="0053036B"/>
    <w:rsid w:val="00530384"/>
    <w:rsid w:val="00530919"/>
    <w:rsid w:val="00530BE3"/>
    <w:rsid w:val="00530EF3"/>
    <w:rsid w:val="00530F7A"/>
    <w:rsid w:val="00531075"/>
    <w:rsid w:val="00531631"/>
    <w:rsid w:val="00531696"/>
    <w:rsid w:val="00531732"/>
    <w:rsid w:val="00531B41"/>
    <w:rsid w:val="00531B8C"/>
    <w:rsid w:val="00531E8D"/>
    <w:rsid w:val="005320C2"/>
    <w:rsid w:val="00532159"/>
    <w:rsid w:val="00532191"/>
    <w:rsid w:val="00532430"/>
    <w:rsid w:val="005324E4"/>
    <w:rsid w:val="005324FA"/>
    <w:rsid w:val="00532549"/>
    <w:rsid w:val="00532604"/>
    <w:rsid w:val="00532A72"/>
    <w:rsid w:val="00532AC7"/>
    <w:rsid w:val="00532B14"/>
    <w:rsid w:val="00532E28"/>
    <w:rsid w:val="00532E73"/>
    <w:rsid w:val="00532F36"/>
    <w:rsid w:val="005330E0"/>
    <w:rsid w:val="005332E3"/>
    <w:rsid w:val="00533319"/>
    <w:rsid w:val="005334F8"/>
    <w:rsid w:val="005335DB"/>
    <w:rsid w:val="00533DE8"/>
    <w:rsid w:val="00533F9C"/>
    <w:rsid w:val="005340D4"/>
    <w:rsid w:val="005341BD"/>
    <w:rsid w:val="00534A0A"/>
    <w:rsid w:val="00534D64"/>
    <w:rsid w:val="00534D9F"/>
    <w:rsid w:val="00534E56"/>
    <w:rsid w:val="00534F1C"/>
    <w:rsid w:val="00535277"/>
    <w:rsid w:val="00535684"/>
    <w:rsid w:val="005356D9"/>
    <w:rsid w:val="00535A1D"/>
    <w:rsid w:val="00535CC2"/>
    <w:rsid w:val="00535FBE"/>
    <w:rsid w:val="005364AA"/>
    <w:rsid w:val="00536561"/>
    <w:rsid w:val="00536576"/>
    <w:rsid w:val="00536717"/>
    <w:rsid w:val="00536955"/>
    <w:rsid w:val="00536BF3"/>
    <w:rsid w:val="00536D00"/>
    <w:rsid w:val="00536EE6"/>
    <w:rsid w:val="00536F4B"/>
    <w:rsid w:val="005371BA"/>
    <w:rsid w:val="005371FB"/>
    <w:rsid w:val="0053745D"/>
    <w:rsid w:val="0053769B"/>
    <w:rsid w:val="00537849"/>
    <w:rsid w:val="0053791B"/>
    <w:rsid w:val="00537978"/>
    <w:rsid w:val="00540110"/>
    <w:rsid w:val="0054022B"/>
    <w:rsid w:val="00540778"/>
    <w:rsid w:val="005407BD"/>
    <w:rsid w:val="00540822"/>
    <w:rsid w:val="005408AD"/>
    <w:rsid w:val="005408D5"/>
    <w:rsid w:val="0054092D"/>
    <w:rsid w:val="005409D0"/>
    <w:rsid w:val="00540A5E"/>
    <w:rsid w:val="00540AA8"/>
    <w:rsid w:val="00540B79"/>
    <w:rsid w:val="00540E69"/>
    <w:rsid w:val="00540F75"/>
    <w:rsid w:val="005412A4"/>
    <w:rsid w:val="00541351"/>
    <w:rsid w:val="00541611"/>
    <w:rsid w:val="005416BD"/>
    <w:rsid w:val="00541977"/>
    <w:rsid w:val="005419A9"/>
    <w:rsid w:val="00541A90"/>
    <w:rsid w:val="00541CAA"/>
    <w:rsid w:val="00541E2F"/>
    <w:rsid w:val="00541E58"/>
    <w:rsid w:val="00541F0E"/>
    <w:rsid w:val="00541F35"/>
    <w:rsid w:val="00541F3F"/>
    <w:rsid w:val="00541FA7"/>
    <w:rsid w:val="00542270"/>
    <w:rsid w:val="005427CB"/>
    <w:rsid w:val="005429E6"/>
    <w:rsid w:val="00542A78"/>
    <w:rsid w:val="00542C7F"/>
    <w:rsid w:val="00542C9E"/>
    <w:rsid w:val="005430DF"/>
    <w:rsid w:val="00543241"/>
    <w:rsid w:val="005434E1"/>
    <w:rsid w:val="005436B4"/>
    <w:rsid w:val="005436EE"/>
    <w:rsid w:val="00543C9E"/>
    <w:rsid w:val="00543F00"/>
    <w:rsid w:val="00543F94"/>
    <w:rsid w:val="005440A8"/>
    <w:rsid w:val="0054442B"/>
    <w:rsid w:val="005446DF"/>
    <w:rsid w:val="0054472F"/>
    <w:rsid w:val="00544987"/>
    <w:rsid w:val="00544BB1"/>
    <w:rsid w:val="00544C4E"/>
    <w:rsid w:val="00545479"/>
    <w:rsid w:val="00545521"/>
    <w:rsid w:val="0054565A"/>
    <w:rsid w:val="00545876"/>
    <w:rsid w:val="0054589E"/>
    <w:rsid w:val="00545917"/>
    <w:rsid w:val="00545D0D"/>
    <w:rsid w:val="00545E7E"/>
    <w:rsid w:val="0054621E"/>
    <w:rsid w:val="00546382"/>
    <w:rsid w:val="00546418"/>
    <w:rsid w:val="005467AB"/>
    <w:rsid w:val="00546810"/>
    <w:rsid w:val="00546BDC"/>
    <w:rsid w:val="00546D8D"/>
    <w:rsid w:val="00546D93"/>
    <w:rsid w:val="00546E2E"/>
    <w:rsid w:val="00546E6E"/>
    <w:rsid w:val="00546ECE"/>
    <w:rsid w:val="00546FD7"/>
    <w:rsid w:val="005471E0"/>
    <w:rsid w:val="0054734E"/>
    <w:rsid w:val="005475B5"/>
    <w:rsid w:val="0054760E"/>
    <w:rsid w:val="0054786F"/>
    <w:rsid w:val="00547981"/>
    <w:rsid w:val="00547ADF"/>
    <w:rsid w:val="00547BC4"/>
    <w:rsid w:val="00550108"/>
    <w:rsid w:val="00550151"/>
    <w:rsid w:val="00550292"/>
    <w:rsid w:val="0055052D"/>
    <w:rsid w:val="00550803"/>
    <w:rsid w:val="00550B0F"/>
    <w:rsid w:val="00550BCB"/>
    <w:rsid w:val="00550F15"/>
    <w:rsid w:val="00551022"/>
    <w:rsid w:val="00551037"/>
    <w:rsid w:val="005510AC"/>
    <w:rsid w:val="0055113E"/>
    <w:rsid w:val="0055132F"/>
    <w:rsid w:val="0055193E"/>
    <w:rsid w:val="0055195D"/>
    <w:rsid w:val="00551A17"/>
    <w:rsid w:val="00551CB6"/>
    <w:rsid w:val="005520BA"/>
    <w:rsid w:val="0055225D"/>
    <w:rsid w:val="005523C8"/>
    <w:rsid w:val="0055256D"/>
    <w:rsid w:val="0055264E"/>
    <w:rsid w:val="005527C0"/>
    <w:rsid w:val="005529CE"/>
    <w:rsid w:val="00552BB5"/>
    <w:rsid w:val="00552F94"/>
    <w:rsid w:val="00552FF3"/>
    <w:rsid w:val="005531EF"/>
    <w:rsid w:val="0055321C"/>
    <w:rsid w:val="00553272"/>
    <w:rsid w:val="00553348"/>
    <w:rsid w:val="00553585"/>
    <w:rsid w:val="00553627"/>
    <w:rsid w:val="005536AD"/>
    <w:rsid w:val="00553AE6"/>
    <w:rsid w:val="00553D6F"/>
    <w:rsid w:val="0055424F"/>
    <w:rsid w:val="005544FD"/>
    <w:rsid w:val="005545AE"/>
    <w:rsid w:val="005546FE"/>
    <w:rsid w:val="005549FE"/>
    <w:rsid w:val="00554A4F"/>
    <w:rsid w:val="00554FCD"/>
    <w:rsid w:val="005551CC"/>
    <w:rsid w:val="00555208"/>
    <w:rsid w:val="00555217"/>
    <w:rsid w:val="005555E6"/>
    <w:rsid w:val="005557B9"/>
    <w:rsid w:val="00555A24"/>
    <w:rsid w:val="00555BBA"/>
    <w:rsid w:val="00555D5C"/>
    <w:rsid w:val="00555E14"/>
    <w:rsid w:val="005562A9"/>
    <w:rsid w:val="005564F8"/>
    <w:rsid w:val="005565BE"/>
    <w:rsid w:val="00556A2F"/>
    <w:rsid w:val="00556AE1"/>
    <w:rsid w:val="00556C93"/>
    <w:rsid w:val="00556D8C"/>
    <w:rsid w:val="00557134"/>
    <w:rsid w:val="00557152"/>
    <w:rsid w:val="005572BD"/>
    <w:rsid w:val="00557693"/>
    <w:rsid w:val="005576BA"/>
    <w:rsid w:val="005579DB"/>
    <w:rsid w:val="00557CD8"/>
    <w:rsid w:val="00557DA2"/>
    <w:rsid w:val="00557ED8"/>
    <w:rsid w:val="0056053F"/>
    <w:rsid w:val="005605D4"/>
    <w:rsid w:val="0056089E"/>
    <w:rsid w:val="0056096D"/>
    <w:rsid w:val="00560AF1"/>
    <w:rsid w:val="00560C2B"/>
    <w:rsid w:val="005610E0"/>
    <w:rsid w:val="0056147B"/>
    <w:rsid w:val="005614F9"/>
    <w:rsid w:val="005615D9"/>
    <w:rsid w:val="005616D0"/>
    <w:rsid w:val="005617BF"/>
    <w:rsid w:val="00561EE8"/>
    <w:rsid w:val="00561F59"/>
    <w:rsid w:val="0056207B"/>
    <w:rsid w:val="00562896"/>
    <w:rsid w:val="005628BE"/>
    <w:rsid w:val="005629EB"/>
    <w:rsid w:val="00562A09"/>
    <w:rsid w:val="00562C5F"/>
    <w:rsid w:val="00562C6A"/>
    <w:rsid w:val="00562CD7"/>
    <w:rsid w:val="0056313E"/>
    <w:rsid w:val="0056326B"/>
    <w:rsid w:val="005632A6"/>
    <w:rsid w:val="005633FB"/>
    <w:rsid w:val="0056348D"/>
    <w:rsid w:val="0056363F"/>
    <w:rsid w:val="005638EA"/>
    <w:rsid w:val="005638F4"/>
    <w:rsid w:val="00563D3A"/>
    <w:rsid w:val="00563E39"/>
    <w:rsid w:val="00564057"/>
    <w:rsid w:val="005641BD"/>
    <w:rsid w:val="005642E3"/>
    <w:rsid w:val="00564311"/>
    <w:rsid w:val="0056443D"/>
    <w:rsid w:val="00564453"/>
    <w:rsid w:val="00564583"/>
    <w:rsid w:val="0056474A"/>
    <w:rsid w:val="005648EC"/>
    <w:rsid w:val="00564946"/>
    <w:rsid w:val="005649D5"/>
    <w:rsid w:val="00564DCE"/>
    <w:rsid w:val="0056503E"/>
    <w:rsid w:val="00565174"/>
    <w:rsid w:val="0056548D"/>
    <w:rsid w:val="005654C6"/>
    <w:rsid w:val="00565814"/>
    <w:rsid w:val="00565B2B"/>
    <w:rsid w:val="00565D27"/>
    <w:rsid w:val="005660BB"/>
    <w:rsid w:val="005662F9"/>
    <w:rsid w:val="00566441"/>
    <w:rsid w:val="005665CC"/>
    <w:rsid w:val="00566763"/>
    <w:rsid w:val="00566787"/>
    <w:rsid w:val="005667E2"/>
    <w:rsid w:val="005669A4"/>
    <w:rsid w:val="00566AAD"/>
    <w:rsid w:val="00566BD5"/>
    <w:rsid w:val="00566C01"/>
    <w:rsid w:val="005673E9"/>
    <w:rsid w:val="0056749C"/>
    <w:rsid w:val="00567584"/>
    <w:rsid w:val="0056788A"/>
    <w:rsid w:val="00567C95"/>
    <w:rsid w:val="00567CC3"/>
    <w:rsid w:val="00567D50"/>
    <w:rsid w:val="00567F46"/>
    <w:rsid w:val="005700D0"/>
    <w:rsid w:val="00570460"/>
    <w:rsid w:val="0057049A"/>
    <w:rsid w:val="005705CD"/>
    <w:rsid w:val="005705E0"/>
    <w:rsid w:val="00570C01"/>
    <w:rsid w:val="00570C06"/>
    <w:rsid w:val="00570C1C"/>
    <w:rsid w:val="00570C66"/>
    <w:rsid w:val="00570E0C"/>
    <w:rsid w:val="00570F2B"/>
    <w:rsid w:val="0057117D"/>
    <w:rsid w:val="0057124C"/>
    <w:rsid w:val="00571263"/>
    <w:rsid w:val="0057137D"/>
    <w:rsid w:val="005715C9"/>
    <w:rsid w:val="0057162C"/>
    <w:rsid w:val="00571C6E"/>
    <w:rsid w:val="00571D40"/>
    <w:rsid w:val="00571D84"/>
    <w:rsid w:val="0057208A"/>
    <w:rsid w:val="00572098"/>
    <w:rsid w:val="00572128"/>
    <w:rsid w:val="00572405"/>
    <w:rsid w:val="00572631"/>
    <w:rsid w:val="00572A1B"/>
    <w:rsid w:val="00572B2E"/>
    <w:rsid w:val="00572B5A"/>
    <w:rsid w:val="00572DCA"/>
    <w:rsid w:val="00572E21"/>
    <w:rsid w:val="00573112"/>
    <w:rsid w:val="0057317E"/>
    <w:rsid w:val="005735EC"/>
    <w:rsid w:val="00573606"/>
    <w:rsid w:val="005736D5"/>
    <w:rsid w:val="005738E9"/>
    <w:rsid w:val="00573E9C"/>
    <w:rsid w:val="005742B1"/>
    <w:rsid w:val="0057443F"/>
    <w:rsid w:val="0057456E"/>
    <w:rsid w:val="00574819"/>
    <w:rsid w:val="005750CB"/>
    <w:rsid w:val="005752EB"/>
    <w:rsid w:val="00575403"/>
    <w:rsid w:val="005754A9"/>
    <w:rsid w:val="005755AA"/>
    <w:rsid w:val="00575873"/>
    <w:rsid w:val="00575B3E"/>
    <w:rsid w:val="00575B8F"/>
    <w:rsid w:val="00575CBC"/>
    <w:rsid w:val="00575DB3"/>
    <w:rsid w:val="00576007"/>
    <w:rsid w:val="005765E3"/>
    <w:rsid w:val="0057666B"/>
    <w:rsid w:val="005769CA"/>
    <w:rsid w:val="005769FD"/>
    <w:rsid w:val="00576B14"/>
    <w:rsid w:val="00576BC6"/>
    <w:rsid w:val="0057701B"/>
    <w:rsid w:val="00577059"/>
    <w:rsid w:val="005772AD"/>
    <w:rsid w:val="00577E7C"/>
    <w:rsid w:val="00577EF1"/>
    <w:rsid w:val="00580052"/>
    <w:rsid w:val="00580205"/>
    <w:rsid w:val="00580351"/>
    <w:rsid w:val="00580613"/>
    <w:rsid w:val="005806CE"/>
    <w:rsid w:val="005807D1"/>
    <w:rsid w:val="00580988"/>
    <w:rsid w:val="005809B2"/>
    <w:rsid w:val="00580A94"/>
    <w:rsid w:val="00580B2F"/>
    <w:rsid w:val="00580EE3"/>
    <w:rsid w:val="00581106"/>
    <w:rsid w:val="005812C4"/>
    <w:rsid w:val="00581353"/>
    <w:rsid w:val="00581394"/>
    <w:rsid w:val="0058142C"/>
    <w:rsid w:val="005816FD"/>
    <w:rsid w:val="00581769"/>
    <w:rsid w:val="00581775"/>
    <w:rsid w:val="005818E6"/>
    <w:rsid w:val="0058191D"/>
    <w:rsid w:val="00581A44"/>
    <w:rsid w:val="00581AB7"/>
    <w:rsid w:val="00581CE2"/>
    <w:rsid w:val="00581E74"/>
    <w:rsid w:val="00581ED7"/>
    <w:rsid w:val="00582181"/>
    <w:rsid w:val="005822C9"/>
    <w:rsid w:val="005823E5"/>
    <w:rsid w:val="0058257E"/>
    <w:rsid w:val="005825CC"/>
    <w:rsid w:val="0058260C"/>
    <w:rsid w:val="00582916"/>
    <w:rsid w:val="00582AC9"/>
    <w:rsid w:val="00582E72"/>
    <w:rsid w:val="00582FE2"/>
    <w:rsid w:val="00583019"/>
    <w:rsid w:val="005832EC"/>
    <w:rsid w:val="005832F4"/>
    <w:rsid w:val="00583418"/>
    <w:rsid w:val="005836D8"/>
    <w:rsid w:val="005837CC"/>
    <w:rsid w:val="005837D8"/>
    <w:rsid w:val="0058382F"/>
    <w:rsid w:val="00583D64"/>
    <w:rsid w:val="00583DBB"/>
    <w:rsid w:val="00583FFF"/>
    <w:rsid w:val="00584468"/>
    <w:rsid w:val="00584EEB"/>
    <w:rsid w:val="00585140"/>
    <w:rsid w:val="00585254"/>
    <w:rsid w:val="005854E6"/>
    <w:rsid w:val="005856F0"/>
    <w:rsid w:val="005858B5"/>
    <w:rsid w:val="005858D4"/>
    <w:rsid w:val="00585A8E"/>
    <w:rsid w:val="00585B18"/>
    <w:rsid w:val="00585BBF"/>
    <w:rsid w:val="0058623F"/>
    <w:rsid w:val="005862D6"/>
    <w:rsid w:val="005867CF"/>
    <w:rsid w:val="005867DA"/>
    <w:rsid w:val="005868DA"/>
    <w:rsid w:val="0058695B"/>
    <w:rsid w:val="00586BCA"/>
    <w:rsid w:val="00586FC9"/>
    <w:rsid w:val="00587143"/>
    <w:rsid w:val="005872A1"/>
    <w:rsid w:val="00587340"/>
    <w:rsid w:val="00587536"/>
    <w:rsid w:val="005875C7"/>
    <w:rsid w:val="00587725"/>
    <w:rsid w:val="005877AA"/>
    <w:rsid w:val="005879A8"/>
    <w:rsid w:val="00587B1D"/>
    <w:rsid w:val="00590076"/>
    <w:rsid w:val="005900AD"/>
    <w:rsid w:val="00590380"/>
    <w:rsid w:val="005909F4"/>
    <w:rsid w:val="00590D01"/>
    <w:rsid w:val="00591301"/>
    <w:rsid w:val="005914A0"/>
    <w:rsid w:val="0059154C"/>
    <w:rsid w:val="00591619"/>
    <w:rsid w:val="005919B5"/>
    <w:rsid w:val="00591C06"/>
    <w:rsid w:val="00591C77"/>
    <w:rsid w:val="00591CFF"/>
    <w:rsid w:val="00591D69"/>
    <w:rsid w:val="00591E37"/>
    <w:rsid w:val="00591E77"/>
    <w:rsid w:val="00591EA4"/>
    <w:rsid w:val="00591EB7"/>
    <w:rsid w:val="00591F2C"/>
    <w:rsid w:val="00592108"/>
    <w:rsid w:val="00592388"/>
    <w:rsid w:val="005924F5"/>
    <w:rsid w:val="005929B7"/>
    <w:rsid w:val="00592D50"/>
    <w:rsid w:val="00592E57"/>
    <w:rsid w:val="00593090"/>
    <w:rsid w:val="005934F6"/>
    <w:rsid w:val="00593584"/>
    <w:rsid w:val="00593698"/>
    <w:rsid w:val="005938C7"/>
    <w:rsid w:val="005939B4"/>
    <w:rsid w:val="00593A1A"/>
    <w:rsid w:val="00593D20"/>
    <w:rsid w:val="00593F64"/>
    <w:rsid w:val="00594049"/>
    <w:rsid w:val="005945C1"/>
    <w:rsid w:val="0059466B"/>
    <w:rsid w:val="00594D76"/>
    <w:rsid w:val="00594D90"/>
    <w:rsid w:val="00594FC5"/>
    <w:rsid w:val="0059503A"/>
    <w:rsid w:val="005955ED"/>
    <w:rsid w:val="0059562A"/>
    <w:rsid w:val="005957A0"/>
    <w:rsid w:val="005957D7"/>
    <w:rsid w:val="00595824"/>
    <w:rsid w:val="00595869"/>
    <w:rsid w:val="00595985"/>
    <w:rsid w:val="00595A38"/>
    <w:rsid w:val="00595AFE"/>
    <w:rsid w:val="00595E32"/>
    <w:rsid w:val="00596325"/>
    <w:rsid w:val="00596410"/>
    <w:rsid w:val="0059641B"/>
    <w:rsid w:val="00596513"/>
    <w:rsid w:val="00596622"/>
    <w:rsid w:val="005966C2"/>
    <w:rsid w:val="00596AFE"/>
    <w:rsid w:val="00596B9B"/>
    <w:rsid w:val="00596E70"/>
    <w:rsid w:val="005970BE"/>
    <w:rsid w:val="00597247"/>
    <w:rsid w:val="005975D3"/>
    <w:rsid w:val="00597A1B"/>
    <w:rsid w:val="00597AD3"/>
    <w:rsid w:val="00597DA6"/>
    <w:rsid w:val="00597F44"/>
    <w:rsid w:val="005A02B2"/>
    <w:rsid w:val="005A04C5"/>
    <w:rsid w:val="005A065C"/>
    <w:rsid w:val="005A072F"/>
    <w:rsid w:val="005A0768"/>
    <w:rsid w:val="005A07F3"/>
    <w:rsid w:val="005A0903"/>
    <w:rsid w:val="005A093A"/>
    <w:rsid w:val="005A0A0B"/>
    <w:rsid w:val="005A0A2C"/>
    <w:rsid w:val="005A0AEB"/>
    <w:rsid w:val="005A0B90"/>
    <w:rsid w:val="005A0FD5"/>
    <w:rsid w:val="005A1077"/>
    <w:rsid w:val="005A1105"/>
    <w:rsid w:val="005A1265"/>
    <w:rsid w:val="005A12F8"/>
    <w:rsid w:val="005A18A0"/>
    <w:rsid w:val="005A1B73"/>
    <w:rsid w:val="005A1BB8"/>
    <w:rsid w:val="005A1CB4"/>
    <w:rsid w:val="005A1CD5"/>
    <w:rsid w:val="005A1E27"/>
    <w:rsid w:val="005A202A"/>
    <w:rsid w:val="005A236C"/>
    <w:rsid w:val="005A2559"/>
    <w:rsid w:val="005A25DC"/>
    <w:rsid w:val="005A262E"/>
    <w:rsid w:val="005A26A3"/>
    <w:rsid w:val="005A2804"/>
    <w:rsid w:val="005A2C40"/>
    <w:rsid w:val="005A2FE9"/>
    <w:rsid w:val="005A34C9"/>
    <w:rsid w:val="005A365D"/>
    <w:rsid w:val="005A3705"/>
    <w:rsid w:val="005A3904"/>
    <w:rsid w:val="005A3943"/>
    <w:rsid w:val="005A3DFE"/>
    <w:rsid w:val="005A3EB0"/>
    <w:rsid w:val="005A3F90"/>
    <w:rsid w:val="005A40B8"/>
    <w:rsid w:val="005A464D"/>
    <w:rsid w:val="005A4B75"/>
    <w:rsid w:val="005A4CA2"/>
    <w:rsid w:val="005A50E3"/>
    <w:rsid w:val="005A52EC"/>
    <w:rsid w:val="005A5376"/>
    <w:rsid w:val="005A566F"/>
    <w:rsid w:val="005A580F"/>
    <w:rsid w:val="005A585A"/>
    <w:rsid w:val="005A58EF"/>
    <w:rsid w:val="005A58F7"/>
    <w:rsid w:val="005A5973"/>
    <w:rsid w:val="005A5B61"/>
    <w:rsid w:val="005A5BB2"/>
    <w:rsid w:val="005A5DBC"/>
    <w:rsid w:val="005A604C"/>
    <w:rsid w:val="005A631E"/>
    <w:rsid w:val="005A6548"/>
    <w:rsid w:val="005A6729"/>
    <w:rsid w:val="005A69B1"/>
    <w:rsid w:val="005A6B81"/>
    <w:rsid w:val="005A6BBD"/>
    <w:rsid w:val="005A6F81"/>
    <w:rsid w:val="005A6FF9"/>
    <w:rsid w:val="005A70B3"/>
    <w:rsid w:val="005A729C"/>
    <w:rsid w:val="005A748F"/>
    <w:rsid w:val="005A751A"/>
    <w:rsid w:val="005A765F"/>
    <w:rsid w:val="005A7BB2"/>
    <w:rsid w:val="005A7C3C"/>
    <w:rsid w:val="005A7D21"/>
    <w:rsid w:val="005B0013"/>
    <w:rsid w:val="005B05E7"/>
    <w:rsid w:val="005B07CA"/>
    <w:rsid w:val="005B0C8B"/>
    <w:rsid w:val="005B0D26"/>
    <w:rsid w:val="005B0E4E"/>
    <w:rsid w:val="005B1268"/>
    <w:rsid w:val="005B149E"/>
    <w:rsid w:val="005B14C7"/>
    <w:rsid w:val="005B150E"/>
    <w:rsid w:val="005B17DC"/>
    <w:rsid w:val="005B1859"/>
    <w:rsid w:val="005B1887"/>
    <w:rsid w:val="005B196D"/>
    <w:rsid w:val="005B1B38"/>
    <w:rsid w:val="005B1BD2"/>
    <w:rsid w:val="005B1C9D"/>
    <w:rsid w:val="005B1D6C"/>
    <w:rsid w:val="005B248E"/>
    <w:rsid w:val="005B24C7"/>
    <w:rsid w:val="005B24F5"/>
    <w:rsid w:val="005B2705"/>
    <w:rsid w:val="005B29DA"/>
    <w:rsid w:val="005B2BB4"/>
    <w:rsid w:val="005B2FE8"/>
    <w:rsid w:val="005B31D4"/>
    <w:rsid w:val="005B323A"/>
    <w:rsid w:val="005B3455"/>
    <w:rsid w:val="005B355B"/>
    <w:rsid w:val="005B36FA"/>
    <w:rsid w:val="005B3826"/>
    <w:rsid w:val="005B3856"/>
    <w:rsid w:val="005B3AEB"/>
    <w:rsid w:val="005B3B1E"/>
    <w:rsid w:val="005B3C01"/>
    <w:rsid w:val="005B4038"/>
    <w:rsid w:val="005B4039"/>
    <w:rsid w:val="005B4090"/>
    <w:rsid w:val="005B40C1"/>
    <w:rsid w:val="005B40D8"/>
    <w:rsid w:val="005B419B"/>
    <w:rsid w:val="005B42D3"/>
    <w:rsid w:val="005B45BA"/>
    <w:rsid w:val="005B45C4"/>
    <w:rsid w:val="005B460E"/>
    <w:rsid w:val="005B4716"/>
    <w:rsid w:val="005B4859"/>
    <w:rsid w:val="005B493D"/>
    <w:rsid w:val="005B4A98"/>
    <w:rsid w:val="005B4A9F"/>
    <w:rsid w:val="005B4ACA"/>
    <w:rsid w:val="005B4CD6"/>
    <w:rsid w:val="005B4E5F"/>
    <w:rsid w:val="005B536A"/>
    <w:rsid w:val="005B53A4"/>
    <w:rsid w:val="005B54C3"/>
    <w:rsid w:val="005B5886"/>
    <w:rsid w:val="005B58A9"/>
    <w:rsid w:val="005B6097"/>
    <w:rsid w:val="005B61C9"/>
    <w:rsid w:val="005B6563"/>
    <w:rsid w:val="005B6600"/>
    <w:rsid w:val="005B66BF"/>
    <w:rsid w:val="005B68A8"/>
    <w:rsid w:val="005B6C9F"/>
    <w:rsid w:val="005B6CA5"/>
    <w:rsid w:val="005B6E81"/>
    <w:rsid w:val="005B6EC9"/>
    <w:rsid w:val="005B6FED"/>
    <w:rsid w:val="005B72C7"/>
    <w:rsid w:val="005B730A"/>
    <w:rsid w:val="005B756F"/>
    <w:rsid w:val="005B7726"/>
    <w:rsid w:val="005B79E9"/>
    <w:rsid w:val="005B7B37"/>
    <w:rsid w:val="005C013F"/>
    <w:rsid w:val="005C0665"/>
    <w:rsid w:val="005C0672"/>
    <w:rsid w:val="005C0915"/>
    <w:rsid w:val="005C0C32"/>
    <w:rsid w:val="005C1290"/>
    <w:rsid w:val="005C12ED"/>
    <w:rsid w:val="005C139B"/>
    <w:rsid w:val="005C1437"/>
    <w:rsid w:val="005C1512"/>
    <w:rsid w:val="005C1518"/>
    <w:rsid w:val="005C18CD"/>
    <w:rsid w:val="005C19B2"/>
    <w:rsid w:val="005C1A1C"/>
    <w:rsid w:val="005C1A90"/>
    <w:rsid w:val="005C1B43"/>
    <w:rsid w:val="005C1C3A"/>
    <w:rsid w:val="005C1D60"/>
    <w:rsid w:val="005C1F25"/>
    <w:rsid w:val="005C22FF"/>
    <w:rsid w:val="005C2739"/>
    <w:rsid w:val="005C2863"/>
    <w:rsid w:val="005C29CD"/>
    <w:rsid w:val="005C302E"/>
    <w:rsid w:val="005C3059"/>
    <w:rsid w:val="005C315B"/>
    <w:rsid w:val="005C3674"/>
    <w:rsid w:val="005C3751"/>
    <w:rsid w:val="005C386A"/>
    <w:rsid w:val="005C3A73"/>
    <w:rsid w:val="005C3AAB"/>
    <w:rsid w:val="005C3BF2"/>
    <w:rsid w:val="005C3C8D"/>
    <w:rsid w:val="005C3E35"/>
    <w:rsid w:val="005C3ED2"/>
    <w:rsid w:val="005C41C7"/>
    <w:rsid w:val="005C457E"/>
    <w:rsid w:val="005C465F"/>
    <w:rsid w:val="005C4729"/>
    <w:rsid w:val="005C4958"/>
    <w:rsid w:val="005C4A09"/>
    <w:rsid w:val="005C4C1A"/>
    <w:rsid w:val="005C4D42"/>
    <w:rsid w:val="005C4D6F"/>
    <w:rsid w:val="005C5C7D"/>
    <w:rsid w:val="005C6002"/>
    <w:rsid w:val="005C601F"/>
    <w:rsid w:val="005C6EC2"/>
    <w:rsid w:val="005C6F91"/>
    <w:rsid w:val="005C712E"/>
    <w:rsid w:val="005C77A2"/>
    <w:rsid w:val="005C781D"/>
    <w:rsid w:val="005C7BB3"/>
    <w:rsid w:val="005C7E8D"/>
    <w:rsid w:val="005C7EC8"/>
    <w:rsid w:val="005C7EF5"/>
    <w:rsid w:val="005D00BB"/>
    <w:rsid w:val="005D00DE"/>
    <w:rsid w:val="005D0236"/>
    <w:rsid w:val="005D02E6"/>
    <w:rsid w:val="005D0501"/>
    <w:rsid w:val="005D06AA"/>
    <w:rsid w:val="005D08FE"/>
    <w:rsid w:val="005D0912"/>
    <w:rsid w:val="005D099C"/>
    <w:rsid w:val="005D09A7"/>
    <w:rsid w:val="005D0A81"/>
    <w:rsid w:val="005D0BE8"/>
    <w:rsid w:val="005D0E54"/>
    <w:rsid w:val="005D0EEC"/>
    <w:rsid w:val="005D103B"/>
    <w:rsid w:val="005D10DC"/>
    <w:rsid w:val="005D1434"/>
    <w:rsid w:val="005D1466"/>
    <w:rsid w:val="005D1612"/>
    <w:rsid w:val="005D1B7E"/>
    <w:rsid w:val="005D1B90"/>
    <w:rsid w:val="005D1BBC"/>
    <w:rsid w:val="005D1C64"/>
    <w:rsid w:val="005D212E"/>
    <w:rsid w:val="005D2147"/>
    <w:rsid w:val="005D23C0"/>
    <w:rsid w:val="005D2A96"/>
    <w:rsid w:val="005D2DC0"/>
    <w:rsid w:val="005D3057"/>
    <w:rsid w:val="005D3109"/>
    <w:rsid w:val="005D3134"/>
    <w:rsid w:val="005D37AB"/>
    <w:rsid w:val="005D3A03"/>
    <w:rsid w:val="005D3CA1"/>
    <w:rsid w:val="005D3E51"/>
    <w:rsid w:val="005D3ED8"/>
    <w:rsid w:val="005D3FC1"/>
    <w:rsid w:val="005D41F2"/>
    <w:rsid w:val="005D4459"/>
    <w:rsid w:val="005D44B1"/>
    <w:rsid w:val="005D44EB"/>
    <w:rsid w:val="005D454A"/>
    <w:rsid w:val="005D4712"/>
    <w:rsid w:val="005D492D"/>
    <w:rsid w:val="005D4A93"/>
    <w:rsid w:val="005D4B93"/>
    <w:rsid w:val="005D4C7D"/>
    <w:rsid w:val="005D51CE"/>
    <w:rsid w:val="005D5246"/>
    <w:rsid w:val="005D5427"/>
    <w:rsid w:val="005D56B6"/>
    <w:rsid w:val="005D588D"/>
    <w:rsid w:val="005D5CC5"/>
    <w:rsid w:val="005D5DE5"/>
    <w:rsid w:val="005D5E7F"/>
    <w:rsid w:val="005D622C"/>
    <w:rsid w:val="005D6355"/>
    <w:rsid w:val="005D64A7"/>
    <w:rsid w:val="005D66A9"/>
    <w:rsid w:val="005D6A12"/>
    <w:rsid w:val="005D6D33"/>
    <w:rsid w:val="005D6D81"/>
    <w:rsid w:val="005D6F94"/>
    <w:rsid w:val="005D7031"/>
    <w:rsid w:val="005D776A"/>
    <w:rsid w:val="005D7787"/>
    <w:rsid w:val="005D7A02"/>
    <w:rsid w:val="005D7ACE"/>
    <w:rsid w:val="005D7C35"/>
    <w:rsid w:val="005E0003"/>
    <w:rsid w:val="005E023F"/>
    <w:rsid w:val="005E0317"/>
    <w:rsid w:val="005E0329"/>
    <w:rsid w:val="005E032C"/>
    <w:rsid w:val="005E034A"/>
    <w:rsid w:val="005E0468"/>
    <w:rsid w:val="005E0736"/>
    <w:rsid w:val="005E0759"/>
    <w:rsid w:val="005E0901"/>
    <w:rsid w:val="005E0A09"/>
    <w:rsid w:val="005E0B68"/>
    <w:rsid w:val="005E0BEC"/>
    <w:rsid w:val="005E0C06"/>
    <w:rsid w:val="005E0CA1"/>
    <w:rsid w:val="005E0E53"/>
    <w:rsid w:val="005E0F11"/>
    <w:rsid w:val="005E0F3D"/>
    <w:rsid w:val="005E0F68"/>
    <w:rsid w:val="005E1040"/>
    <w:rsid w:val="005E13E2"/>
    <w:rsid w:val="005E146F"/>
    <w:rsid w:val="005E1538"/>
    <w:rsid w:val="005E189B"/>
    <w:rsid w:val="005E1BCA"/>
    <w:rsid w:val="005E1BE3"/>
    <w:rsid w:val="005E2014"/>
    <w:rsid w:val="005E266A"/>
    <w:rsid w:val="005E27ED"/>
    <w:rsid w:val="005E2B88"/>
    <w:rsid w:val="005E2C95"/>
    <w:rsid w:val="005E2CD2"/>
    <w:rsid w:val="005E2EB1"/>
    <w:rsid w:val="005E2EF3"/>
    <w:rsid w:val="005E2FC2"/>
    <w:rsid w:val="005E3010"/>
    <w:rsid w:val="005E30F5"/>
    <w:rsid w:val="005E3138"/>
    <w:rsid w:val="005E31CF"/>
    <w:rsid w:val="005E322D"/>
    <w:rsid w:val="005E332D"/>
    <w:rsid w:val="005E35A7"/>
    <w:rsid w:val="005E37A5"/>
    <w:rsid w:val="005E3A26"/>
    <w:rsid w:val="005E3ACA"/>
    <w:rsid w:val="005E3CB5"/>
    <w:rsid w:val="005E3FAF"/>
    <w:rsid w:val="005E42FF"/>
    <w:rsid w:val="005E4365"/>
    <w:rsid w:val="005E4542"/>
    <w:rsid w:val="005E457D"/>
    <w:rsid w:val="005E4739"/>
    <w:rsid w:val="005E4C54"/>
    <w:rsid w:val="005E4D07"/>
    <w:rsid w:val="005E4F98"/>
    <w:rsid w:val="005E5405"/>
    <w:rsid w:val="005E542F"/>
    <w:rsid w:val="005E55D6"/>
    <w:rsid w:val="005E58D9"/>
    <w:rsid w:val="005E5900"/>
    <w:rsid w:val="005E5BF4"/>
    <w:rsid w:val="005E5C50"/>
    <w:rsid w:val="005E5EE0"/>
    <w:rsid w:val="005E5F15"/>
    <w:rsid w:val="005E65CD"/>
    <w:rsid w:val="005E65D0"/>
    <w:rsid w:val="005E66A6"/>
    <w:rsid w:val="005E681A"/>
    <w:rsid w:val="005E6841"/>
    <w:rsid w:val="005E6AC0"/>
    <w:rsid w:val="005E6C26"/>
    <w:rsid w:val="005E6D20"/>
    <w:rsid w:val="005E6F2A"/>
    <w:rsid w:val="005E707B"/>
    <w:rsid w:val="005E70BF"/>
    <w:rsid w:val="005E70EF"/>
    <w:rsid w:val="005E75CC"/>
    <w:rsid w:val="005E7625"/>
    <w:rsid w:val="005E7C43"/>
    <w:rsid w:val="005E7DE7"/>
    <w:rsid w:val="005E7E49"/>
    <w:rsid w:val="005E7E88"/>
    <w:rsid w:val="005E7F27"/>
    <w:rsid w:val="005E7F4C"/>
    <w:rsid w:val="005E7F57"/>
    <w:rsid w:val="005E7F81"/>
    <w:rsid w:val="005F03A8"/>
    <w:rsid w:val="005F0400"/>
    <w:rsid w:val="005F043F"/>
    <w:rsid w:val="005F0AD0"/>
    <w:rsid w:val="005F0D17"/>
    <w:rsid w:val="005F0E69"/>
    <w:rsid w:val="005F12F3"/>
    <w:rsid w:val="005F135D"/>
    <w:rsid w:val="005F1498"/>
    <w:rsid w:val="005F14D5"/>
    <w:rsid w:val="005F17A2"/>
    <w:rsid w:val="005F17BF"/>
    <w:rsid w:val="005F17E6"/>
    <w:rsid w:val="005F1829"/>
    <w:rsid w:val="005F1840"/>
    <w:rsid w:val="005F1A20"/>
    <w:rsid w:val="005F1AD7"/>
    <w:rsid w:val="005F1E8B"/>
    <w:rsid w:val="005F247E"/>
    <w:rsid w:val="005F27C3"/>
    <w:rsid w:val="005F28B4"/>
    <w:rsid w:val="005F2A6D"/>
    <w:rsid w:val="005F2D00"/>
    <w:rsid w:val="005F3263"/>
    <w:rsid w:val="005F33B0"/>
    <w:rsid w:val="005F3473"/>
    <w:rsid w:val="005F3894"/>
    <w:rsid w:val="005F3915"/>
    <w:rsid w:val="005F3BD4"/>
    <w:rsid w:val="005F3E15"/>
    <w:rsid w:val="005F4177"/>
    <w:rsid w:val="005F41D6"/>
    <w:rsid w:val="005F4632"/>
    <w:rsid w:val="005F46A9"/>
    <w:rsid w:val="005F4729"/>
    <w:rsid w:val="005F4744"/>
    <w:rsid w:val="005F48AE"/>
    <w:rsid w:val="005F491B"/>
    <w:rsid w:val="005F494F"/>
    <w:rsid w:val="005F4B3D"/>
    <w:rsid w:val="005F4B70"/>
    <w:rsid w:val="005F4F8B"/>
    <w:rsid w:val="005F55B1"/>
    <w:rsid w:val="005F570C"/>
    <w:rsid w:val="005F58DC"/>
    <w:rsid w:val="005F59CA"/>
    <w:rsid w:val="005F5B64"/>
    <w:rsid w:val="005F5BB1"/>
    <w:rsid w:val="005F5FA8"/>
    <w:rsid w:val="005F5FE2"/>
    <w:rsid w:val="005F6470"/>
    <w:rsid w:val="005F65E3"/>
    <w:rsid w:val="005F6876"/>
    <w:rsid w:val="005F68D3"/>
    <w:rsid w:val="005F68F5"/>
    <w:rsid w:val="005F68F9"/>
    <w:rsid w:val="005F6B9B"/>
    <w:rsid w:val="005F6C61"/>
    <w:rsid w:val="005F6D0F"/>
    <w:rsid w:val="005F6D9C"/>
    <w:rsid w:val="005F7011"/>
    <w:rsid w:val="005F73DB"/>
    <w:rsid w:val="005F7ABA"/>
    <w:rsid w:val="005F7DED"/>
    <w:rsid w:val="0060020D"/>
    <w:rsid w:val="0060023B"/>
    <w:rsid w:val="00600398"/>
    <w:rsid w:val="0060041C"/>
    <w:rsid w:val="0060051F"/>
    <w:rsid w:val="00600541"/>
    <w:rsid w:val="006005FA"/>
    <w:rsid w:val="00600B5C"/>
    <w:rsid w:val="00600C31"/>
    <w:rsid w:val="00600F2E"/>
    <w:rsid w:val="006012BC"/>
    <w:rsid w:val="00601363"/>
    <w:rsid w:val="00601653"/>
    <w:rsid w:val="006016D5"/>
    <w:rsid w:val="00601723"/>
    <w:rsid w:val="006017C1"/>
    <w:rsid w:val="00601801"/>
    <w:rsid w:val="006018B8"/>
    <w:rsid w:val="00601B52"/>
    <w:rsid w:val="00601C08"/>
    <w:rsid w:val="00601D13"/>
    <w:rsid w:val="00601E94"/>
    <w:rsid w:val="00601EF6"/>
    <w:rsid w:val="00601FE1"/>
    <w:rsid w:val="0060225C"/>
    <w:rsid w:val="006022AC"/>
    <w:rsid w:val="00602335"/>
    <w:rsid w:val="0060249D"/>
    <w:rsid w:val="006026D9"/>
    <w:rsid w:val="0060291A"/>
    <w:rsid w:val="006029D2"/>
    <w:rsid w:val="006029F5"/>
    <w:rsid w:val="006031D3"/>
    <w:rsid w:val="00603E32"/>
    <w:rsid w:val="00603F44"/>
    <w:rsid w:val="00604233"/>
    <w:rsid w:val="0060430A"/>
    <w:rsid w:val="006044E2"/>
    <w:rsid w:val="0060478E"/>
    <w:rsid w:val="006048E5"/>
    <w:rsid w:val="00604C7B"/>
    <w:rsid w:val="00604D03"/>
    <w:rsid w:val="00604D9B"/>
    <w:rsid w:val="00605032"/>
    <w:rsid w:val="0060504D"/>
    <w:rsid w:val="0060546C"/>
    <w:rsid w:val="006054EC"/>
    <w:rsid w:val="006057E8"/>
    <w:rsid w:val="00605810"/>
    <w:rsid w:val="00605AC1"/>
    <w:rsid w:val="00605AED"/>
    <w:rsid w:val="00605CFD"/>
    <w:rsid w:val="00605EB0"/>
    <w:rsid w:val="00606427"/>
    <w:rsid w:val="00606466"/>
    <w:rsid w:val="00606543"/>
    <w:rsid w:val="00606545"/>
    <w:rsid w:val="0060694F"/>
    <w:rsid w:val="00606AE9"/>
    <w:rsid w:val="00607178"/>
    <w:rsid w:val="0060764A"/>
    <w:rsid w:val="0060776E"/>
    <w:rsid w:val="006078A2"/>
    <w:rsid w:val="006078B6"/>
    <w:rsid w:val="006078CF"/>
    <w:rsid w:val="0060793A"/>
    <w:rsid w:val="00607AED"/>
    <w:rsid w:val="00607EF7"/>
    <w:rsid w:val="00607F4B"/>
    <w:rsid w:val="0061021E"/>
    <w:rsid w:val="00610303"/>
    <w:rsid w:val="00610454"/>
    <w:rsid w:val="00610A7C"/>
    <w:rsid w:val="00610B1A"/>
    <w:rsid w:val="00610D71"/>
    <w:rsid w:val="0061126C"/>
    <w:rsid w:val="006116F4"/>
    <w:rsid w:val="00611891"/>
    <w:rsid w:val="006118ED"/>
    <w:rsid w:val="00611CC8"/>
    <w:rsid w:val="00611F65"/>
    <w:rsid w:val="00611FD8"/>
    <w:rsid w:val="00612472"/>
    <w:rsid w:val="00612523"/>
    <w:rsid w:val="00612679"/>
    <w:rsid w:val="00612913"/>
    <w:rsid w:val="00612942"/>
    <w:rsid w:val="00612983"/>
    <w:rsid w:val="00612CB9"/>
    <w:rsid w:val="00612D89"/>
    <w:rsid w:val="00612EEC"/>
    <w:rsid w:val="0061349D"/>
    <w:rsid w:val="006135CB"/>
    <w:rsid w:val="0061398A"/>
    <w:rsid w:val="00613A52"/>
    <w:rsid w:val="00613C3B"/>
    <w:rsid w:val="00613E4B"/>
    <w:rsid w:val="0061402B"/>
    <w:rsid w:val="00614174"/>
    <w:rsid w:val="00614181"/>
    <w:rsid w:val="006143ED"/>
    <w:rsid w:val="00614539"/>
    <w:rsid w:val="0061474C"/>
    <w:rsid w:val="006147D1"/>
    <w:rsid w:val="0061487D"/>
    <w:rsid w:val="006148FA"/>
    <w:rsid w:val="00614966"/>
    <w:rsid w:val="00614B11"/>
    <w:rsid w:val="00614FA2"/>
    <w:rsid w:val="0061524B"/>
    <w:rsid w:val="006153A3"/>
    <w:rsid w:val="0061579E"/>
    <w:rsid w:val="006158D9"/>
    <w:rsid w:val="00615A03"/>
    <w:rsid w:val="00615ACB"/>
    <w:rsid w:val="00615CBA"/>
    <w:rsid w:val="00615DD8"/>
    <w:rsid w:val="00615FEF"/>
    <w:rsid w:val="00616093"/>
    <w:rsid w:val="006160E0"/>
    <w:rsid w:val="00616175"/>
    <w:rsid w:val="006161F9"/>
    <w:rsid w:val="00616224"/>
    <w:rsid w:val="00616379"/>
    <w:rsid w:val="006165CD"/>
    <w:rsid w:val="0061662A"/>
    <w:rsid w:val="00616700"/>
    <w:rsid w:val="006168C0"/>
    <w:rsid w:val="00616B02"/>
    <w:rsid w:val="00616D23"/>
    <w:rsid w:val="00616DA7"/>
    <w:rsid w:val="00617174"/>
    <w:rsid w:val="0061728E"/>
    <w:rsid w:val="00617320"/>
    <w:rsid w:val="0061765B"/>
    <w:rsid w:val="006176D8"/>
    <w:rsid w:val="0061771A"/>
    <w:rsid w:val="00617769"/>
    <w:rsid w:val="00617831"/>
    <w:rsid w:val="00617EBD"/>
    <w:rsid w:val="006210D5"/>
    <w:rsid w:val="00621125"/>
    <w:rsid w:val="00621127"/>
    <w:rsid w:val="0062135D"/>
    <w:rsid w:val="0062148D"/>
    <w:rsid w:val="006214B6"/>
    <w:rsid w:val="006218E3"/>
    <w:rsid w:val="00621935"/>
    <w:rsid w:val="00621AE7"/>
    <w:rsid w:val="00621C0D"/>
    <w:rsid w:val="00621E57"/>
    <w:rsid w:val="00621FE5"/>
    <w:rsid w:val="00622171"/>
    <w:rsid w:val="00622360"/>
    <w:rsid w:val="006225DF"/>
    <w:rsid w:val="00622853"/>
    <w:rsid w:val="00622A3F"/>
    <w:rsid w:val="00622BCA"/>
    <w:rsid w:val="00622EB5"/>
    <w:rsid w:val="006233EE"/>
    <w:rsid w:val="006239E7"/>
    <w:rsid w:val="00623A0F"/>
    <w:rsid w:val="00623A74"/>
    <w:rsid w:val="00623D66"/>
    <w:rsid w:val="00623DCB"/>
    <w:rsid w:val="00623F77"/>
    <w:rsid w:val="00623F9E"/>
    <w:rsid w:val="00623FB7"/>
    <w:rsid w:val="006240A7"/>
    <w:rsid w:val="0062437C"/>
    <w:rsid w:val="006247D4"/>
    <w:rsid w:val="006248F3"/>
    <w:rsid w:val="00624982"/>
    <w:rsid w:val="006249DD"/>
    <w:rsid w:val="00624A91"/>
    <w:rsid w:val="00624B85"/>
    <w:rsid w:val="00624C78"/>
    <w:rsid w:val="00624E98"/>
    <w:rsid w:val="00625199"/>
    <w:rsid w:val="0062530C"/>
    <w:rsid w:val="0062552A"/>
    <w:rsid w:val="006255DD"/>
    <w:rsid w:val="006258E9"/>
    <w:rsid w:val="00625B4D"/>
    <w:rsid w:val="00625F75"/>
    <w:rsid w:val="00625FBD"/>
    <w:rsid w:val="0062608F"/>
    <w:rsid w:val="00626297"/>
    <w:rsid w:val="0062657D"/>
    <w:rsid w:val="00626591"/>
    <w:rsid w:val="006265F9"/>
    <w:rsid w:val="00626687"/>
    <w:rsid w:val="00626C3A"/>
    <w:rsid w:val="00626D0D"/>
    <w:rsid w:val="00626DB8"/>
    <w:rsid w:val="00626E5A"/>
    <w:rsid w:val="006270A4"/>
    <w:rsid w:val="006273C7"/>
    <w:rsid w:val="00627446"/>
    <w:rsid w:val="0062789A"/>
    <w:rsid w:val="00627A66"/>
    <w:rsid w:val="00627AD0"/>
    <w:rsid w:val="00630040"/>
    <w:rsid w:val="006300DB"/>
    <w:rsid w:val="00630114"/>
    <w:rsid w:val="006301D6"/>
    <w:rsid w:val="00630599"/>
    <w:rsid w:val="006305CC"/>
    <w:rsid w:val="0063062E"/>
    <w:rsid w:val="006306A5"/>
    <w:rsid w:val="006309F5"/>
    <w:rsid w:val="00630A14"/>
    <w:rsid w:val="00630F99"/>
    <w:rsid w:val="00630F9D"/>
    <w:rsid w:val="006310DF"/>
    <w:rsid w:val="006310F3"/>
    <w:rsid w:val="0063111F"/>
    <w:rsid w:val="006317E8"/>
    <w:rsid w:val="00631839"/>
    <w:rsid w:val="00631A8F"/>
    <w:rsid w:val="00631D01"/>
    <w:rsid w:val="00631EB0"/>
    <w:rsid w:val="00631FBD"/>
    <w:rsid w:val="00632362"/>
    <w:rsid w:val="0063236E"/>
    <w:rsid w:val="0063237D"/>
    <w:rsid w:val="00632408"/>
    <w:rsid w:val="0063242B"/>
    <w:rsid w:val="0063273E"/>
    <w:rsid w:val="006329E7"/>
    <w:rsid w:val="00632A1F"/>
    <w:rsid w:val="00632B0B"/>
    <w:rsid w:val="00632C1B"/>
    <w:rsid w:val="00632D4A"/>
    <w:rsid w:val="00632D90"/>
    <w:rsid w:val="00632DDA"/>
    <w:rsid w:val="00632F5D"/>
    <w:rsid w:val="00632FFD"/>
    <w:rsid w:val="006330F9"/>
    <w:rsid w:val="006334CA"/>
    <w:rsid w:val="00633769"/>
    <w:rsid w:val="006337E6"/>
    <w:rsid w:val="0063429A"/>
    <w:rsid w:val="00634301"/>
    <w:rsid w:val="006344FE"/>
    <w:rsid w:val="006346A1"/>
    <w:rsid w:val="006346DE"/>
    <w:rsid w:val="0063478E"/>
    <w:rsid w:val="00634801"/>
    <w:rsid w:val="00634E80"/>
    <w:rsid w:val="00634F6E"/>
    <w:rsid w:val="0063526B"/>
    <w:rsid w:val="00635568"/>
    <w:rsid w:val="0063556D"/>
    <w:rsid w:val="0063557F"/>
    <w:rsid w:val="006356C5"/>
    <w:rsid w:val="00635860"/>
    <w:rsid w:val="00635A4B"/>
    <w:rsid w:val="00635CA0"/>
    <w:rsid w:val="00635CD5"/>
    <w:rsid w:val="00635CF9"/>
    <w:rsid w:val="00635DF9"/>
    <w:rsid w:val="00635E41"/>
    <w:rsid w:val="00635EC4"/>
    <w:rsid w:val="00635F15"/>
    <w:rsid w:val="00636919"/>
    <w:rsid w:val="0063695C"/>
    <w:rsid w:val="00636A21"/>
    <w:rsid w:val="00636A33"/>
    <w:rsid w:val="00636A46"/>
    <w:rsid w:val="00636B80"/>
    <w:rsid w:val="00636BEB"/>
    <w:rsid w:val="00636F37"/>
    <w:rsid w:val="00637538"/>
    <w:rsid w:val="006376E3"/>
    <w:rsid w:val="00637772"/>
    <w:rsid w:val="00637783"/>
    <w:rsid w:val="006378CA"/>
    <w:rsid w:val="006379E1"/>
    <w:rsid w:val="00637A06"/>
    <w:rsid w:val="00637EDD"/>
    <w:rsid w:val="0064001C"/>
    <w:rsid w:val="00640090"/>
    <w:rsid w:val="006400C8"/>
    <w:rsid w:val="00640286"/>
    <w:rsid w:val="006403C1"/>
    <w:rsid w:val="00640560"/>
    <w:rsid w:val="00640A58"/>
    <w:rsid w:val="00640AD4"/>
    <w:rsid w:val="00640B6B"/>
    <w:rsid w:val="006410B5"/>
    <w:rsid w:val="006411B9"/>
    <w:rsid w:val="0064120E"/>
    <w:rsid w:val="0064133D"/>
    <w:rsid w:val="0064158B"/>
    <w:rsid w:val="00641736"/>
    <w:rsid w:val="00641857"/>
    <w:rsid w:val="0064185A"/>
    <w:rsid w:val="00641A3C"/>
    <w:rsid w:val="00641BDD"/>
    <w:rsid w:val="00642198"/>
    <w:rsid w:val="00642290"/>
    <w:rsid w:val="0064247B"/>
    <w:rsid w:val="00642513"/>
    <w:rsid w:val="006425D8"/>
    <w:rsid w:val="0064266E"/>
    <w:rsid w:val="006426B1"/>
    <w:rsid w:val="00642772"/>
    <w:rsid w:val="0064279A"/>
    <w:rsid w:val="00642B49"/>
    <w:rsid w:val="00642BA0"/>
    <w:rsid w:val="00642CB2"/>
    <w:rsid w:val="00642E7D"/>
    <w:rsid w:val="006433B6"/>
    <w:rsid w:val="006435B3"/>
    <w:rsid w:val="0064370B"/>
    <w:rsid w:val="00643801"/>
    <w:rsid w:val="006438F3"/>
    <w:rsid w:val="00643970"/>
    <w:rsid w:val="00643B7A"/>
    <w:rsid w:val="00643DBA"/>
    <w:rsid w:val="00643DEB"/>
    <w:rsid w:val="0064403C"/>
    <w:rsid w:val="0064430E"/>
    <w:rsid w:val="006443DE"/>
    <w:rsid w:val="0064460A"/>
    <w:rsid w:val="0064466E"/>
    <w:rsid w:val="00644682"/>
    <w:rsid w:val="0064468F"/>
    <w:rsid w:val="00644AE1"/>
    <w:rsid w:val="00644B1A"/>
    <w:rsid w:val="00644C2F"/>
    <w:rsid w:val="00644ED3"/>
    <w:rsid w:val="006451B4"/>
    <w:rsid w:val="006455C6"/>
    <w:rsid w:val="0064568C"/>
    <w:rsid w:val="00645923"/>
    <w:rsid w:val="0064595B"/>
    <w:rsid w:val="006459BE"/>
    <w:rsid w:val="00645A55"/>
    <w:rsid w:val="00645CE6"/>
    <w:rsid w:val="00645D75"/>
    <w:rsid w:val="00645E25"/>
    <w:rsid w:val="00646232"/>
    <w:rsid w:val="0064641D"/>
    <w:rsid w:val="00646964"/>
    <w:rsid w:val="006469B3"/>
    <w:rsid w:val="00646AC9"/>
    <w:rsid w:val="00646AE2"/>
    <w:rsid w:val="00646BC0"/>
    <w:rsid w:val="00646C4A"/>
    <w:rsid w:val="00646D29"/>
    <w:rsid w:val="00646D93"/>
    <w:rsid w:val="00646EAC"/>
    <w:rsid w:val="00646F70"/>
    <w:rsid w:val="00646FDE"/>
    <w:rsid w:val="006470D5"/>
    <w:rsid w:val="00647254"/>
    <w:rsid w:val="00647D22"/>
    <w:rsid w:val="00647EDD"/>
    <w:rsid w:val="00650039"/>
    <w:rsid w:val="00650259"/>
    <w:rsid w:val="006506F8"/>
    <w:rsid w:val="006507AF"/>
    <w:rsid w:val="006508DA"/>
    <w:rsid w:val="00650F31"/>
    <w:rsid w:val="00650F4E"/>
    <w:rsid w:val="0065112E"/>
    <w:rsid w:val="006511A1"/>
    <w:rsid w:val="006514BC"/>
    <w:rsid w:val="006514C9"/>
    <w:rsid w:val="00651714"/>
    <w:rsid w:val="0065172A"/>
    <w:rsid w:val="00651862"/>
    <w:rsid w:val="006519D9"/>
    <w:rsid w:val="00651A1D"/>
    <w:rsid w:val="00651A91"/>
    <w:rsid w:val="00651C20"/>
    <w:rsid w:val="00651CB7"/>
    <w:rsid w:val="00651D09"/>
    <w:rsid w:val="0065238F"/>
    <w:rsid w:val="006523CD"/>
    <w:rsid w:val="00652424"/>
    <w:rsid w:val="00652449"/>
    <w:rsid w:val="00652472"/>
    <w:rsid w:val="006525CB"/>
    <w:rsid w:val="00652837"/>
    <w:rsid w:val="00652983"/>
    <w:rsid w:val="00652BE7"/>
    <w:rsid w:val="00653073"/>
    <w:rsid w:val="0065308F"/>
    <w:rsid w:val="00653102"/>
    <w:rsid w:val="006538DA"/>
    <w:rsid w:val="00653ACC"/>
    <w:rsid w:val="00653B95"/>
    <w:rsid w:val="00653DD6"/>
    <w:rsid w:val="006544B3"/>
    <w:rsid w:val="006545DB"/>
    <w:rsid w:val="00654759"/>
    <w:rsid w:val="006548BA"/>
    <w:rsid w:val="00654907"/>
    <w:rsid w:val="00654D0F"/>
    <w:rsid w:val="00654D85"/>
    <w:rsid w:val="00655084"/>
    <w:rsid w:val="0065550C"/>
    <w:rsid w:val="00655FC0"/>
    <w:rsid w:val="0065602D"/>
    <w:rsid w:val="006560FF"/>
    <w:rsid w:val="00656A9E"/>
    <w:rsid w:val="00656AAA"/>
    <w:rsid w:val="00656ACF"/>
    <w:rsid w:val="00656AD8"/>
    <w:rsid w:val="00656E28"/>
    <w:rsid w:val="00656FE3"/>
    <w:rsid w:val="0065710C"/>
    <w:rsid w:val="0065727F"/>
    <w:rsid w:val="0065775F"/>
    <w:rsid w:val="00657855"/>
    <w:rsid w:val="006578EB"/>
    <w:rsid w:val="00657A80"/>
    <w:rsid w:val="00657B42"/>
    <w:rsid w:val="00657C85"/>
    <w:rsid w:val="00657D14"/>
    <w:rsid w:val="00657D5B"/>
    <w:rsid w:val="00657F05"/>
    <w:rsid w:val="0066045D"/>
    <w:rsid w:val="006604D1"/>
    <w:rsid w:val="006604E8"/>
    <w:rsid w:val="00660603"/>
    <w:rsid w:val="0066062A"/>
    <w:rsid w:val="00660971"/>
    <w:rsid w:val="00660C3B"/>
    <w:rsid w:val="00660F52"/>
    <w:rsid w:val="006613B5"/>
    <w:rsid w:val="0066148F"/>
    <w:rsid w:val="0066162E"/>
    <w:rsid w:val="00661B07"/>
    <w:rsid w:val="00661B5C"/>
    <w:rsid w:val="00661DE2"/>
    <w:rsid w:val="00661E78"/>
    <w:rsid w:val="00661FF9"/>
    <w:rsid w:val="00662015"/>
    <w:rsid w:val="006621AC"/>
    <w:rsid w:val="00662204"/>
    <w:rsid w:val="006622E3"/>
    <w:rsid w:val="0066243F"/>
    <w:rsid w:val="006626C9"/>
    <w:rsid w:val="006628E7"/>
    <w:rsid w:val="00662CDD"/>
    <w:rsid w:val="00662E46"/>
    <w:rsid w:val="00662EF2"/>
    <w:rsid w:val="006631BB"/>
    <w:rsid w:val="006636EB"/>
    <w:rsid w:val="0066392A"/>
    <w:rsid w:val="006639EA"/>
    <w:rsid w:val="00663B62"/>
    <w:rsid w:val="00663E7B"/>
    <w:rsid w:val="00663EDC"/>
    <w:rsid w:val="00663F30"/>
    <w:rsid w:val="0066440C"/>
    <w:rsid w:val="0066444A"/>
    <w:rsid w:val="00664523"/>
    <w:rsid w:val="0066464B"/>
    <w:rsid w:val="00664860"/>
    <w:rsid w:val="00664947"/>
    <w:rsid w:val="00664AEA"/>
    <w:rsid w:val="00664C30"/>
    <w:rsid w:val="00664E0B"/>
    <w:rsid w:val="00664EC9"/>
    <w:rsid w:val="00664F0A"/>
    <w:rsid w:val="0066527E"/>
    <w:rsid w:val="006654F3"/>
    <w:rsid w:val="00665544"/>
    <w:rsid w:val="00665589"/>
    <w:rsid w:val="00665716"/>
    <w:rsid w:val="0066572A"/>
    <w:rsid w:val="00665C51"/>
    <w:rsid w:val="00665FE5"/>
    <w:rsid w:val="006660CA"/>
    <w:rsid w:val="00666334"/>
    <w:rsid w:val="0066635C"/>
    <w:rsid w:val="00666591"/>
    <w:rsid w:val="0066673C"/>
    <w:rsid w:val="00666A14"/>
    <w:rsid w:val="00666A18"/>
    <w:rsid w:val="00666A3F"/>
    <w:rsid w:val="00666A59"/>
    <w:rsid w:val="00666D85"/>
    <w:rsid w:val="00666E3B"/>
    <w:rsid w:val="0066704B"/>
    <w:rsid w:val="0066704D"/>
    <w:rsid w:val="006670A7"/>
    <w:rsid w:val="00667242"/>
    <w:rsid w:val="00667967"/>
    <w:rsid w:val="0066797A"/>
    <w:rsid w:val="00667A14"/>
    <w:rsid w:val="00667B2F"/>
    <w:rsid w:val="00667DB9"/>
    <w:rsid w:val="00667F2F"/>
    <w:rsid w:val="00667FF0"/>
    <w:rsid w:val="00670203"/>
    <w:rsid w:val="006703F3"/>
    <w:rsid w:val="0067091F"/>
    <w:rsid w:val="006709BC"/>
    <w:rsid w:val="00670B9F"/>
    <w:rsid w:val="00670DFD"/>
    <w:rsid w:val="00670F57"/>
    <w:rsid w:val="006711EE"/>
    <w:rsid w:val="00671544"/>
    <w:rsid w:val="006716C2"/>
    <w:rsid w:val="006716D4"/>
    <w:rsid w:val="00671708"/>
    <w:rsid w:val="006717D9"/>
    <w:rsid w:val="00671817"/>
    <w:rsid w:val="00671838"/>
    <w:rsid w:val="00671862"/>
    <w:rsid w:val="0067188F"/>
    <w:rsid w:val="00671A5C"/>
    <w:rsid w:val="00671BF1"/>
    <w:rsid w:val="00671EC6"/>
    <w:rsid w:val="006720A3"/>
    <w:rsid w:val="006723C2"/>
    <w:rsid w:val="006726AE"/>
    <w:rsid w:val="006726F8"/>
    <w:rsid w:val="0067274E"/>
    <w:rsid w:val="00672C0C"/>
    <w:rsid w:val="00672C35"/>
    <w:rsid w:val="00672DE6"/>
    <w:rsid w:val="00672EDB"/>
    <w:rsid w:val="00673051"/>
    <w:rsid w:val="00673054"/>
    <w:rsid w:val="006734DD"/>
    <w:rsid w:val="00673680"/>
    <w:rsid w:val="00673A25"/>
    <w:rsid w:val="00673CBF"/>
    <w:rsid w:val="00673CE5"/>
    <w:rsid w:val="00673D3D"/>
    <w:rsid w:val="00673E43"/>
    <w:rsid w:val="00673E7A"/>
    <w:rsid w:val="00673E7B"/>
    <w:rsid w:val="00674034"/>
    <w:rsid w:val="00674557"/>
    <w:rsid w:val="006745F2"/>
    <w:rsid w:val="00674614"/>
    <w:rsid w:val="00674A34"/>
    <w:rsid w:val="00674AE4"/>
    <w:rsid w:val="006750E0"/>
    <w:rsid w:val="00675115"/>
    <w:rsid w:val="006752DF"/>
    <w:rsid w:val="006755F2"/>
    <w:rsid w:val="0067569D"/>
    <w:rsid w:val="006756F5"/>
    <w:rsid w:val="006757B3"/>
    <w:rsid w:val="006759E2"/>
    <w:rsid w:val="00675A13"/>
    <w:rsid w:val="006760A3"/>
    <w:rsid w:val="006761C7"/>
    <w:rsid w:val="00676238"/>
    <w:rsid w:val="00676294"/>
    <w:rsid w:val="0067660C"/>
    <w:rsid w:val="0067663E"/>
    <w:rsid w:val="00676694"/>
    <w:rsid w:val="006766D2"/>
    <w:rsid w:val="00676840"/>
    <w:rsid w:val="00676932"/>
    <w:rsid w:val="00676960"/>
    <w:rsid w:val="00676ACE"/>
    <w:rsid w:val="00676C13"/>
    <w:rsid w:val="00676C21"/>
    <w:rsid w:val="00676C27"/>
    <w:rsid w:val="00676C28"/>
    <w:rsid w:val="00676C58"/>
    <w:rsid w:val="00676DB2"/>
    <w:rsid w:val="00676DBB"/>
    <w:rsid w:val="00676F8F"/>
    <w:rsid w:val="00676F9F"/>
    <w:rsid w:val="0067715F"/>
    <w:rsid w:val="006771DD"/>
    <w:rsid w:val="006771EB"/>
    <w:rsid w:val="00677342"/>
    <w:rsid w:val="0067735F"/>
    <w:rsid w:val="00677437"/>
    <w:rsid w:val="0067745D"/>
    <w:rsid w:val="0067746E"/>
    <w:rsid w:val="006775F4"/>
    <w:rsid w:val="00677755"/>
    <w:rsid w:val="0067777B"/>
    <w:rsid w:val="00677828"/>
    <w:rsid w:val="0067788B"/>
    <w:rsid w:val="00677B16"/>
    <w:rsid w:val="00677BAE"/>
    <w:rsid w:val="00677CF5"/>
    <w:rsid w:val="00677D09"/>
    <w:rsid w:val="006800FC"/>
    <w:rsid w:val="006801B3"/>
    <w:rsid w:val="006801B9"/>
    <w:rsid w:val="006804CB"/>
    <w:rsid w:val="006808AB"/>
    <w:rsid w:val="006808EE"/>
    <w:rsid w:val="006809C2"/>
    <w:rsid w:val="00680A12"/>
    <w:rsid w:val="00680AE8"/>
    <w:rsid w:val="00680FD8"/>
    <w:rsid w:val="0068144D"/>
    <w:rsid w:val="006814B2"/>
    <w:rsid w:val="006815FB"/>
    <w:rsid w:val="00681754"/>
    <w:rsid w:val="0068188E"/>
    <w:rsid w:val="00681BF5"/>
    <w:rsid w:val="00681D79"/>
    <w:rsid w:val="00682072"/>
    <w:rsid w:val="00682260"/>
    <w:rsid w:val="006826C8"/>
    <w:rsid w:val="0068273A"/>
    <w:rsid w:val="0068278F"/>
    <w:rsid w:val="0068280A"/>
    <w:rsid w:val="0068289F"/>
    <w:rsid w:val="006828C6"/>
    <w:rsid w:val="00682BCE"/>
    <w:rsid w:val="00682C22"/>
    <w:rsid w:val="00682C3A"/>
    <w:rsid w:val="00682F7B"/>
    <w:rsid w:val="00682FEA"/>
    <w:rsid w:val="006830DD"/>
    <w:rsid w:val="006835D8"/>
    <w:rsid w:val="0068363A"/>
    <w:rsid w:val="00683668"/>
    <w:rsid w:val="00683843"/>
    <w:rsid w:val="0068398D"/>
    <w:rsid w:val="00683C27"/>
    <w:rsid w:val="00683C76"/>
    <w:rsid w:val="00683DCA"/>
    <w:rsid w:val="00683EB1"/>
    <w:rsid w:val="0068415C"/>
    <w:rsid w:val="006842C6"/>
    <w:rsid w:val="006843FB"/>
    <w:rsid w:val="00684846"/>
    <w:rsid w:val="00684959"/>
    <w:rsid w:val="00684984"/>
    <w:rsid w:val="0068499B"/>
    <w:rsid w:val="00684D71"/>
    <w:rsid w:val="00685175"/>
    <w:rsid w:val="00685248"/>
    <w:rsid w:val="00685324"/>
    <w:rsid w:val="0068541C"/>
    <w:rsid w:val="00685438"/>
    <w:rsid w:val="006854E6"/>
    <w:rsid w:val="0068553B"/>
    <w:rsid w:val="00685714"/>
    <w:rsid w:val="00685B09"/>
    <w:rsid w:val="00685B38"/>
    <w:rsid w:val="00685F0C"/>
    <w:rsid w:val="006860B2"/>
    <w:rsid w:val="006860BD"/>
    <w:rsid w:val="0068611D"/>
    <w:rsid w:val="006861EA"/>
    <w:rsid w:val="006861F9"/>
    <w:rsid w:val="0068623A"/>
    <w:rsid w:val="006863A3"/>
    <w:rsid w:val="006867AB"/>
    <w:rsid w:val="00686806"/>
    <w:rsid w:val="00686906"/>
    <w:rsid w:val="00686910"/>
    <w:rsid w:val="006869E0"/>
    <w:rsid w:val="00686AB2"/>
    <w:rsid w:val="00686AE3"/>
    <w:rsid w:val="00686D0A"/>
    <w:rsid w:val="00687186"/>
    <w:rsid w:val="0068725B"/>
    <w:rsid w:val="0068726D"/>
    <w:rsid w:val="006873F8"/>
    <w:rsid w:val="006874EB"/>
    <w:rsid w:val="00687695"/>
    <w:rsid w:val="006876DB"/>
    <w:rsid w:val="0068791C"/>
    <w:rsid w:val="00687D77"/>
    <w:rsid w:val="00687F96"/>
    <w:rsid w:val="006900D6"/>
    <w:rsid w:val="00690189"/>
    <w:rsid w:val="0069018C"/>
    <w:rsid w:val="0069025B"/>
    <w:rsid w:val="00690262"/>
    <w:rsid w:val="00690394"/>
    <w:rsid w:val="0069069A"/>
    <w:rsid w:val="006906E6"/>
    <w:rsid w:val="0069082F"/>
    <w:rsid w:val="006909B6"/>
    <w:rsid w:val="006909F6"/>
    <w:rsid w:val="00690AD4"/>
    <w:rsid w:val="00690AD6"/>
    <w:rsid w:val="00690CC9"/>
    <w:rsid w:val="00690DBA"/>
    <w:rsid w:val="00691104"/>
    <w:rsid w:val="006911C9"/>
    <w:rsid w:val="00691235"/>
    <w:rsid w:val="0069133E"/>
    <w:rsid w:val="006915CE"/>
    <w:rsid w:val="0069163A"/>
    <w:rsid w:val="00691730"/>
    <w:rsid w:val="00691747"/>
    <w:rsid w:val="006917DD"/>
    <w:rsid w:val="00691C47"/>
    <w:rsid w:val="00691DAD"/>
    <w:rsid w:val="00691EB8"/>
    <w:rsid w:val="0069207B"/>
    <w:rsid w:val="006921D8"/>
    <w:rsid w:val="00692249"/>
    <w:rsid w:val="00692934"/>
    <w:rsid w:val="006929BB"/>
    <w:rsid w:val="00692B60"/>
    <w:rsid w:val="00692B8F"/>
    <w:rsid w:val="00692B93"/>
    <w:rsid w:val="00692E37"/>
    <w:rsid w:val="00693214"/>
    <w:rsid w:val="0069369F"/>
    <w:rsid w:val="00693941"/>
    <w:rsid w:val="00693FB7"/>
    <w:rsid w:val="00694200"/>
    <w:rsid w:val="00694639"/>
    <w:rsid w:val="006946A6"/>
    <w:rsid w:val="0069472F"/>
    <w:rsid w:val="00694AAB"/>
    <w:rsid w:val="00694C92"/>
    <w:rsid w:val="00694ED6"/>
    <w:rsid w:val="0069506A"/>
    <w:rsid w:val="0069517B"/>
    <w:rsid w:val="006952EC"/>
    <w:rsid w:val="006954BF"/>
    <w:rsid w:val="00695502"/>
    <w:rsid w:val="006955ED"/>
    <w:rsid w:val="006955FE"/>
    <w:rsid w:val="00695683"/>
    <w:rsid w:val="0069571F"/>
    <w:rsid w:val="006957B6"/>
    <w:rsid w:val="00695952"/>
    <w:rsid w:val="00695B9C"/>
    <w:rsid w:val="00695C87"/>
    <w:rsid w:val="00695D93"/>
    <w:rsid w:val="006963FE"/>
    <w:rsid w:val="00696416"/>
    <w:rsid w:val="00696472"/>
    <w:rsid w:val="006969C1"/>
    <w:rsid w:val="00696A71"/>
    <w:rsid w:val="00696B57"/>
    <w:rsid w:val="00697151"/>
    <w:rsid w:val="00697243"/>
    <w:rsid w:val="006972C8"/>
    <w:rsid w:val="0069732A"/>
    <w:rsid w:val="00697365"/>
    <w:rsid w:val="00697368"/>
    <w:rsid w:val="00697598"/>
    <w:rsid w:val="006975BD"/>
    <w:rsid w:val="00697672"/>
    <w:rsid w:val="006978E0"/>
    <w:rsid w:val="00697A2F"/>
    <w:rsid w:val="00697AA9"/>
    <w:rsid w:val="00697D03"/>
    <w:rsid w:val="00697F17"/>
    <w:rsid w:val="00697F26"/>
    <w:rsid w:val="006A04E8"/>
    <w:rsid w:val="006A08F9"/>
    <w:rsid w:val="006A0A0C"/>
    <w:rsid w:val="006A0A1F"/>
    <w:rsid w:val="006A0BCC"/>
    <w:rsid w:val="006A0DAA"/>
    <w:rsid w:val="006A0EEF"/>
    <w:rsid w:val="006A113A"/>
    <w:rsid w:val="006A120C"/>
    <w:rsid w:val="006A1589"/>
    <w:rsid w:val="006A15B2"/>
    <w:rsid w:val="006A167A"/>
    <w:rsid w:val="006A1733"/>
    <w:rsid w:val="006A18EC"/>
    <w:rsid w:val="006A1B1F"/>
    <w:rsid w:val="006A1DE9"/>
    <w:rsid w:val="006A1F75"/>
    <w:rsid w:val="006A23C8"/>
    <w:rsid w:val="006A24E3"/>
    <w:rsid w:val="006A2D0F"/>
    <w:rsid w:val="006A2DDD"/>
    <w:rsid w:val="006A30EB"/>
    <w:rsid w:val="006A324D"/>
    <w:rsid w:val="006A32FD"/>
    <w:rsid w:val="006A343F"/>
    <w:rsid w:val="006A3524"/>
    <w:rsid w:val="006A35C0"/>
    <w:rsid w:val="006A366B"/>
    <w:rsid w:val="006A384E"/>
    <w:rsid w:val="006A3A60"/>
    <w:rsid w:val="006A3DB5"/>
    <w:rsid w:val="006A3E98"/>
    <w:rsid w:val="006A40A8"/>
    <w:rsid w:val="006A417D"/>
    <w:rsid w:val="006A4234"/>
    <w:rsid w:val="006A44FF"/>
    <w:rsid w:val="006A46F2"/>
    <w:rsid w:val="006A4EBC"/>
    <w:rsid w:val="006A50DD"/>
    <w:rsid w:val="006A5381"/>
    <w:rsid w:val="006A5855"/>
    <w:rsid w:val="006A5980"/>
    <w:rsid w:val="006A5B40"/>
    <w:rsid w:val="006A5C5A"/>
    <w:rsid w:val="006A5CD5"/>
    <w:rsid w:val="006A5DB4"/>
    <w:rsid w:val="006A6185"/>
    <w:rsid w:val="006A61CF"/>
    <w:rsid w:val="006A62F5"/>
    <w:rsid w:val="006A642B"/>
    <w:rsid w:val="006A64C7"/>
    <w:rsid w:val="006A686A"/>
    <w:rsid w:val="006A6D29"/>
    <w:rsid w:val="006A7079"/>
    <w:rsid w:val="006A7132"/>
    <w:rsid w:val="006A7188"/>
    <w:rsid w:val="006A7376"/>
    <w:rsid w:val="006A739A"/>
    <w:rsid w:val="006A7402"/>
    <w:rsid w:val="006A74A5"/>
    <w:rsid w:val="006A74B7"/>
    <w:rsid w:val="006A759C"/>
    <w:rsid w:val="006A7689"/>
    <w:rsid w:val="006A77BF"/>
    <w:rsid w:val="006A7AD9"/>
    <w:rsid w:val="006A7C43"/>
    <w:rsid w:val="006A7E8C"/>
    <w:rsid w:val="006B00F3"/>
    <w:rsid w:val="006B02EF"/>
    <w:rsid w:val="006B0407"/>
    <w:rsid w:val="006B044F"/>
    <w:rsid w:val="006B06C0"/>
    <w:rsid w:val="006B0816"/>
    <w:rsid w:val="006B084D"/>
    <w:rsid w:val="006B0915"/>
    <w:rsid w:val="006B0C8D"/>
    <w:rsid w:val="006B0D6A"/>
    <w:rsid w:val="006B1331"/>
    <w:rsid w:val="006B16B4"/>
    <w:rsid w:val="006B196F"/>
    <w:rsid w:val="006B2154"/>
    <w:rsid w:val="006B226C"/>
    <w:rsid w:val="006B266B"/>
    <w:rsid w:val="006B27F2"/>
    <w:rsid w:val="006B2915"/>
    <w:rsid w:val="006B2B24"/>
    <w:rsid w:val="006B2D93"/>
    <w:rsid w:val="006B3208"/>
    <w:rsid w:val="006B3224"/>
    <w:rsid w:val="006B3227"/>
    <w:rsid w:val="006B3269"/>
    <w:rsid w:val="006B32F0"/>
    <w:rsid w:val="006B3399"/>
    <w:rsid w:val="006B33C9"/>
    <w:rsid w:val="006B35A4"/>
    <w:rsid w:val="006B3754"/>
    <w:rsid w:val="006B3840"/>
    <w:rsid w:val="006B392E"/>
    <w:rsid w:val="006B3F0F"/>
    <w:rsid w:val="006B3F89"/>
    <w:rsid w:val="006B4095"/>
    <w:rsid w:val="006B4111"/>
    <w:rsid w:val="006B471C"/>
    <w:rsid w:val="006B475E"/>
    <w:rsid w:val="006B478B"/>
    <w:rsid w:val="006B48C5"/>
    <w:rsid w:val="006B4981"/>
    <w:rsid w:val="006B4A34"/>
    <w:rsid w:val="006B4AE4"/>
    <w:rsid w:val="006B4B71"/>
    <w:rsid w:val="006B4CCB"/>
    <w:rsid w:val="006B4DEB"/>
    <w:rsid w:val="006B514D"/>
    <w:rsid w:val="006B567B"/>
    <w:rsid w:val="006B567C"/>
    <w:rsid w:val="006B5713"/>
    <w:rsid w:val="006B5A40"/>
    <w:rsid w:val="006B5ACC"/>
    <w:rsid w:val="006B5CA6"/>
    <w:rsid w:val="006B5D86"/>
    <w:rsid w:val="006B6000"/>
    <w:rsid w:val="006B65BF"/>
    <w:rsid w:val="006B6653"/>
    <w:rsid w:val="006B6787"/>
    <w:rsid w:val="006B693C"/>
    <w:rsid w:val="006B6B65"/>
    <w:rsid w:val="006B6C9F"/>
    <w:rsid w:val="006B6D58"/>
    <w:rsid w:val="006B73E6"/>
    <w:rsid w:val="006B7540"/>
    <w:rsid w:val="006B7927"/>
    <w:rsid w:val="006B7946"/>
    <w:rsid w:val="006B7A5A"/>
    <w:rsid w:val="006B7BDF"/>
    <w:rsid w:val="006B7D71"/>
    <w:rsid w:val="006B7DCC"/>
    <w:rsid w:val="006B7DF3"/>
    <w:rsid w:val="006C00E2"/>
    <w:rsid w:val="006C00FF"/>
    <w:rsid w:val="006C02B1"/>
    <w:rsid w:val="006C0423"/>
    <w:rsid w:val="006C0548"/>
    <w:rsid w:val="006C070B"/>
    <w:rsid w:val="006C0B2A"/>
    <w:rsid w:val="006C1037"/>
    <w:rsid w:val="006C13E0"/>
    <w:rsid w:val="006C1854"/>
    <w:rsid w:val="006C196B"/>
    <w:rsid w:val="006C1A35"/>
    <w:rsid w:val="006C1DAC"/>
    <w:rsid w:val="006C1E87"/>
    <w:rsid w:val="006C1F8C"/>
    <w:rsid w:val="006C2199"/>
    <w:rsid w:val="006C21D5"/>
    <w:rsid w:val="006C23B6"/>
    <w:rsid w:val="006C244E"/>
    <w:rsid w:val="006C2494"/>
    <w:rsid w:val="006C256A"/>
    <w:rsid w:val="006C26B4"/>
    <w:rsid w:val="006C27E9"/>
    <w:rsid w:val="006C28AF"/>
    <w:rsid w:val="006C2EA8"/>
    <w:rsid w:val="006C2F56"/>
    <w:rsid w:val="006C3790"/>
    <w:rsid w:val="006C3838"/>
    <w:rsid w:val="006C3BC6"/>
    <w:rsid w:val="006C3FDF"/>
    <w:rsid w:val="006C3FF1"/>
    <w:rsid w:val="006C4527"/>
    <w:rsid w:val="006C45D9"/>
    <w:rsid w:val="006C4852"/>
    <w:rsid w:val="006C4861"/>
    <w:rsid w:val="006C52A7"/>
    <w:rsid w:val="006C5484"/>
    <w:rsid w:val="006C5797"/>
    <w:rsid w:val="006C5BB2"/>
    <w:rsid w:val="006C5EBB"/>
    <w:rsid w:val="006C6161"/>
    <w:rsid w:val="006C61FB"/>
    <w:rsid w:val="006C6578"/>
    <w:rsid w:val="006C65A3"/>
    <w:rsid w:val="006C65CB"/>
    <w:rsid w:val="006C663C"/>
    <w:rsid w:val="006C6812"/>
    <w:rsid w:val="006C68B3"/>
    <w:rsid w:val="006C6FC5"/>
    <w:rsid w:val="006C72EF"/>
    <w:rsid w:val="006C74FF"/>
    <w:rsid w:val="006C756E"/>
    <w:rsid w:val="006C7698"/>
    <w:rsid w:val="006C777E"/>
    <w:rsid w:val="006C7A94"/>
    <w:rsid w:val="006C7B1C"/>
    <w:rsid w:val="006C7B79"/>
    <w:rsid w:val="006C7C7C"/>
    <w:rsid w:val="006C7D7A"/>
    <w:rsid w:val="006C7E38"/>
    <w:rsid w:val="006C7E64"/>
    <w:rsid w:val="006D0161"/>
    <w:rsid w:val="006D034B"/>
    <w:rsid w:val="006D057E"/>
    <w:rsid w:val="006D05F6"/>
    <w:rsid w:val="006D0737"/>
    <w:rsid w:val="006D075F"/>
    <w:rsid w:val="006D0D0F"/>
    <w:rsid w:val="006D0D3F"/>
    <w:rsid w:val="006D0E55"/>
    <w:rsid w:val="006D123F"/>
    <w:rsid w:val="006D1268"/>
    <w:rsid w:val="006D1356"/>
    <w:rsid w:val="006D13B2"/>
    <w:rsid w:val="006D1717"/>
    <w:rsid w:val="006D19A3"/>
    <w:rsid w:val="006D1CDA"/>
    <w:rsid w:val="006D1EF3"/>
    <w:rsid w:val="006D1F10"/>
    <w:rsid w:val="006D1F86"/>
    <w:rsid w:val="006D1FC4"/>
    <w:rsid w:val="006D2008"/>
    <w:rsid w:val="006D2285"/>
    <w:rsid w:val="006D23CF"/>
    <w:rsid w:val="006D2538"/>
    <w:rsid w:val="006D265F"/>
    <w:rsid w:val="006D266E"/>
    <w:rsid w:val="006D2769"/>
    <w:rsid w:val="006D28E4"/>
    <w:rsid w:val="006D2928"/>
    <w:rsid w:val="006D2ABB"/>
    <w:rsid w:val="006D2C76"/>
    <w:rsid w:val="006D34B7"/>
    <w:rsid w:val="006D34D3"/>
    <w:rsid w:val="006D3716"/>
    <w:rsid w:val="006D371E"/>
    <w:rsid w:val="006D3A59"/>
    <w:rsid w:val="006D3A6B"/>
    <w:rsid w:val="006D3A80"/>
    <w:rsid w:val="006D3C33"/>
    <w:rsid w:val="006D3CAA"/>
    <w:rsid w:val="006D4071"/>
    <w:rsid w:val="006D444A"/>
    <w:rsid w:val="006D44B4"/>
    <w:rsid w:val="006D46CD"/>
    <w:rsid w:val="006D483A"/>
    <w:rsid w:val="006D4B0E"/>
    <w:rsid w:val="006D4BAC"/>
    <w:rsid w:val="006D4BEE"/>
    <w:rsid w:val="006D4DA2"/>
    <w:rsid w:val="006D4DAF"/>
    <w:rsid w:val="006D4DCE"/>
    <w:rsid w:val="006D4DCF"/>
    <w:rsid w:val="006D4EC8"/>
    <w:rsid w:val="006D539B"/>
    <w:rsid w:val="006D5515"/>
    <w:rsid w:val="006D5652"/>
    <w:rsid w:val="006D570E"/>
    <w:rsid w:val="006D57C2"/>
    <w:rsid w:val="006D5BB2"/>
    <w:rsid w:val="006D5DAE"/>
    <w:rsid w:val="006D5E6A"/>
    <w:rsid w:val="006D64FD"/>
    <w:rsid w:val="006D67B2"/>
    <w:rsid w:val="006D67F8"/>
    <w:rsid w:val="006D6A68"/>
    <w:rsid w:val="006D6AC5"/>
    <w:rsid w:val="006D6D47"/>
    <w:rsid w:val="006D6DA0"/>
    <w:rsid w:val="006D6EC2"/>
    <w:rsid w:val="006D704B"/>
    <w:rsid w:val="006D74A9"/>
    <w:rsid w:val="006D7592"/>
    <w:rsid w:val="006D78E1"/>
    <w:rsid w:val="006D7A04"/>
    <w:rsid w:val="006D7B41"/>
    <w:rsid w:val="006D7DD3"/>
    <w:rsid w:val="006D7E9A"/>
    <w:rsid w:val="006D7F26"/>
    <w:rsid w:val="006D7F7D"/>
    <w:rsid w:val="006D7FE9"/>
    <w:rsid w:val="006E029E"/>
    <w:rsid w:val="006E0424"/>
    <w:rsid w:val="006E0537"/>
    <w:rsid w:val="006E067B"/>
    <w:rsid w:val="006E097D"/>
    <w:rsid w:val="006E0CB0"/>
    <w:rsid w:val="006E0EEB"/>
    <w:rsid w:val="006E0F77"/>
    <w:rsid w:val="006E1221"/>
    <w:rsid w:val="006E12CF"/>
    <w:rsid w:val="006E1323"/>
    <w:rsid w:val="006E18A8"/>
    <w:rsid w:val="006E18FD"/>
    <w:rsid w:val="006E1C71"/>
    <w:rsid w:val="006E1C7B"/>
    <w:rsid w:val="006E1FB7"/>
    <w:rsid w:val="006E215C"/>
    <w:rsid w:val="006E219B"/>
    <w:rsid w:val="006E2436"/>
    <w:rsid w:val="006E2659"/>
    <w:rsid w:val="006E2A58"/>
    <w:rsid w:val="006E2B3D"/>
    <w:rsid w:val="006E2CCB"/>
    <w:rsid w:val="006E2E59"/>
    <w:rsid w:val="006E2EAF"/>
    <w:rsid w:val="006E36CC"/>
    <w:rsid w:val="006E37FC"/>
    <w:rsid w:val="006E39EA"/>
    <w:rsid w:val="006E3A06"/>
    <w:rsid w:val="006E3CB4"/>
    <w:rsid w:val="006E3D4F"/>
    <w:rsid w:val="006E3DCC"/>
    <w:rsid w:val="006E3DF9"/>
    <w:rsid w:val="006E430C"/>
    <w:rsid w:val="006E46D6"/>
    <w:rsid w:val="006E4760"/>
    <w:rsid w:val="006E49CF"/>
    <w:rsid w:val="006E4B6F"/>
    <w:rsid w:val="006E4C6D"/>
    <w:rsid w:val="006E4DD9"/>
    <w:rsid w:val="006E4E45"/>
    <w:rsid w:val="006E4ED1"/>
    <w:rsid w:val="006E4EE5"/>
    <w:rsid w:val="006E4F61"/>
    <w:rsid w:val="006E52E5"/>
    <w:rsid w:val="006E5433"/>
    <w:rsid w:val="006E5632"/>
    <w:rsid w:val="006E5BCD"/>
    <w:rsid w:val="006E5C4F"/>
    <w:rsid w:val="006E5E18"/>
    <w:rsid w:val="006E5E3A"/>
    <w:rsid w:val="006E5EED"/>
    <w:rsid w:val="006E600A"/>
    <w:rsid w:val="006E60D9"/>
    <w:rsid w:val="006E6518"/>
    <w:rsid w:val="006E6618"/>
    <w:rsid w:val="006E662D"/>
    <w:rsid w:val="006E67C2"/>
    <w:rsid w:val="006E6BAC"/>
    <w:rsid w:val="006E6D8C"/>
    <w:rsid w:val="006E6F6B"/>
    <w:rsid w:val="006E6FFA"/>
    <w:rsid w:val="006E7116"/>
    <w:rsid w:val="006E714A"/>
    <w:rsid w:val="006E7293"/>
    <w:rsid w:val="006E758A"/>
    <w:rsid w:val="006E7695"/>
    <w:rsid w:val="006E76D2"/>
    <w:rsid w:val="006F002A"/>
    <w:rsid w:val="006F01A0"/>
    <w:rsid w:val="006F020E"/>
    <w:rsid w:val="006F03E1"/>
    <w:rsid w:val="006F0544"/>
    <w:rsid w:val="006F08BD"/>
    <w:rsid w:val="006F0DB1"/>
    <w:rsid w:val="006F1030"/>
    <w:rsid w:val="006F1330"/>
    <w:rsid w:val="006F1693"/>
    <w:rsid w:val="006F179C"/>
    <w:rsid w:val="006F2153"/>
    <w:rsid w:val="006F22CB"/>
    <w:rsid w:val="006F2437"/>
    <w:rsid w:val="006F257E"/>
    <w:rsid w:val="006F2618"/>
    <w:rsid w:val="006F2732"/>
    <w:rsid w:val="006F298E"/>
    <w:rsid w:val="006F2A21"/>
    <w:rsid w:val="006F2C08"/>
    <w:rsid w:val="006F2C0C"/>
    <w:rsid w:val="006F2CA3"/>
    <w:rsid w:val="006F2DBF"/>
    <w:rsid w:val="006F2E03"/>
    <w:rsid w:val="006F32AD"/>
    <w:rsid w:val="006F34D3"/>
    <w:rsid w:val="006F374D"/>
    <w:rsid w:val="006F38B8"/>
    <w:rsid w:val="006F393D"/>
    <w:rsid w:val="006F3A76"/>
    <w:rsid w:val="006F3B6D"/>
    <w:rsid w:val="006F3D1F"/>
    <w:rsid w:val="006F3E1C"/>
    <w:rsid w:val="006F3EDF"/>
    <w:rsid w:val="006F3FB3"/>
    <w:rsid w:val="006F4612"/>
    <w:rsid w:val="006F46E4"/>
    <w:rsid w:val="006F4790"/>
    <w:rsid w:val="006F493B"/>
    <w:rsid w:val="006F49E9"/>
    <w:rsid w:val="006F4C20"/>
    <w:rsid w:val="006F4D9A"/>
    <w:rsid w:val="006F4DAF"/>
    <w:rsid w:val="006F4DF9"/>
    <w:rsid w:val="006F4E12"/>
    <w:rsid w:val="006F51C1"/>
    <w:rsid w:val="006F51E8"/>
    <w:rsid w:val="006F5221"/>
    <w:rsid w:val="006F52C4"/>
    <w:rsid w:val="006F54FC"/>
    <w:rsid w:val="006F55D3"/>
    <w:rsid w:val="006F56BB"/>
    <w:rsid w:val="006F5D3C"/>
    <w:rsid w:val="006F5FB3"/>
    <w:rsid w:val="006F61E1"/>
    <w:rsid w:val="006F6373"/>
    <w:rsid w:val="006F67F4"/>
    <w:rsid w:val="006F6827"/>
    <w:rsid w:val="006F6938"/>
    <w:rsid w:val="006F6A81"/>
    <w:rsid w:val="006F6DD2"/>
    <w:rsid w:val="006F7097"/>
    <w:rsid w:val="006F7132"/>
    <w:rsid w:val="006F7136"/>
    <w:rsid w:val="006F71DE"/>
    <w:rsid w:val="006F73FA"/>
    <w:rsid w:val="006F744D"/>
    <w:rsid w:val="006F7946"/>
    <w:rsid w:val="006F79FB"/>
    <w:rsid w:val="006F7C4D"/>
    <w:rsid w:val="006F7C5F"/>
    <w:rsid w:val="006F7D15"/>
    <w:rsid w:val="007001D2"/>
    <w:rsid w:val="007003B6"/>
    <w:rsid w:val="00700454"/>
    <w:rsid w:val="0070045C"/>
    <w:rsid w:val="00700588"/>
    <w:rsid w:val="00700664"/>
    <w:rsid w:val="0070073E"/>
    <w:rsid w:val="00700760"/>
    <w:rsid w:val="007008A3"/>
    <w:rsid w:val="00700A38"/>
    <w:rsid w:val="00700C02"/>
    <w:rsid w:val="00700C0E"/>
    <w:rsid w:val="00700CBB"/>
    <w:rsid w:val="00700E7C"/>
    <w:rsid w:val="00700FEC"/>
    <w:rsid w:val="007010C1"/>
    <w:rsid w:val="00701616"/>
    <w:rsid w:val="00701948"/>
    <w:rsid w:val="0070199D"/>
    <w:rsid w:val="007019A4"/>
    <w:rsid w:val="007019F6"/>
    <w:rsid w:val="00701BAB"/>
    <w:rsid w:val="00701F5A"/>
    <w:rsid w:val="00702055"/>
    <w:rsid w:val="0070233B"/>
    <w:rsid w:val="00702538"/>
    <w:rsid w:val="0070259A"/>
    <w:rsid w:val="007026C5"/>
    <w:rsid w:val="00702829"/>
    <w:rsid w:val="007029A3"/>
    <w:rsid w:val="00702AB3"/>
    <w:rsid w:val="00702D93"/>
    <w:rsid w:val="00702E2E"/>
    <w:rsid w:val="00702F9C"/>
    <w:rsid w:val="0070336A"/>
    <w:rsid w:val="00703604"/>
    <w:rsid w:val="00703633"/>
    <w:rsid w:val="007038E7"/>
    <w:rsid w:val="007039C4"/>
    <w:rsid w:val="00703D4B"/>
    <w:rsid w:val="00703DE8"/>
    <w:rsid w:val="00703DF6"/>
    <w:rsid w:val="00703E78"/>
    <w:rsid w:val="00703FAD"/>
    <w:rsid w:val="0070419F"/>
    <w:rsid w:val="007042AE"/>
    <w:rsid w:val="007045C4"/>
    <w:rsid w:val="0070468A"/>
    <w:rsid w:val="00704814"/>
    <w:rsid w:val="00704911"/>
    <w:rsid w:val="007052FE"/>
    <w:rsid w:val="0070580E"/>
    <w:rsid w:val="00705B84"/>
    <w:rsid w:val="00705C39"/>
    <w:rsid w:val="00705CC8"/>
    <w:rsid w:val="00705D7E"/>
    <w:rsid w:val="00705EAB"/>
    <w:rsid w:val="007062B1"/>
    <w:rsid w:val="00706495"/>
    <w:rsid w:val="0070649F"/>
    <w:rsid w:val="00706562"/>
    <w:rsid w:val="00706BC7"/>
    <w:rsid w:val="00706C5D"/>
    <w:rsid w:val="00706E4C"/>
    <w:rsid w:val="00706F18"/>
    <w:rsid w:val="00707005"/>
    <w:rsid w:val="00707026"/>
    <w:rsid w:val="00707056"/>
    <w:rsid w:val="007071E6"/>
    <w:rsid w:val="00707278"/>
    <w:rsid w:val="00707462"/>
    <w:rsid w:val="007074D1"/>
    <w:rsid w:val="007078B4"/>
    <w:rsid w:val="007078DC"/>
    <w:rsid w:val="00707914"/>
    <w:rsid w:val="00707BB5"/>
    <w:rsid w:val="00707BEE"/>
    <w:rsid w:val="00707C42"/>
    <w:rsid w:val="00707C66"/>
    <w:rsid w:val="00707DC5"/>
    <w:rsid w:val="0071032F"/>
    <w:rsid w:val="00710389"/>
    <w:rsid w:val="007105BE"/>
    <w:rsid w:val="0071080A"/>
    <w:rsid w:val="0071080F"/>
    <w:rsid w:val="007108D1"/>
    <w:rsid w:val="007109B5"/>
    <w:rsid w:val="00710E1C"/>
    <w:rsid w:val="00710E46"/>
    <w:rsid w:val="00710F77"/>
    <w:rsid w:val="007113D0"/>
    <w:rsid w:val="007114E7"/>
    <w:rsid w:val="00712041"/>
    <w:rsid w:val="00712579"/>
    <w:rsid w:val="007125A1"/>
    <w:rsid w:val="007125AA"/>
    <w:rsid w:val="007125C7"/>
    <w:rsid w:val="00712AAC"/>
    <w:rsid w:val="00712B85"/>
    <w:rsid w:val="00712C0F"/>
    <w:rsid w:val="00712CB3"/>
    <w:rsid w:val="00713001"/>
    <w:rsid w:val="007131FD"/>
    <w:rsid w:val="00713222"/>
    <w:rsid w:val="0071376D"/>
    <w:rsid w:val="007137A3"/>
    <w:rsid w:val="007138DB"/>
    <w:rsid w:val="00713A2B"/>
    <w:rsid w:val="00713A73"/>
    <w:rsid w:val="00713DF5"/>
    <w:rsid w:val="00713FB3"/>
    <w:rsid w:val="007144C6"/>
    <w:rsid w:val="00714733"/>
    <w:rsid w:val="007149F5"/>
    <w:rsid w:val="00714D0D"/>
    <w:rsid w:val="00714F76"/>
    <w:rsid w:val="00715001"/>
    <w:rsid w:val="00715270"/>
    <w:rsid w:val="0071535C"/>
    <w:rsid w:val="00715403"/>
    <w:rsid w:val="007154B1"/>
    <w:rsid w:val="007155B0"/>
    <w:rsid w:val="00715636"/>
    <w:rsid w:val="007158AE"/>
    <w:rsid w:val="00715B35"/>
    <w:rsid w:val="00715CD0"/>
    <w:rsid w:val="00715DEA"/>
    <w:rsid w:val="00716199"/>
    <w:rsid w:val="007161E0"/>
    <w:rsid w:val="0071663E"/>
    <w:rsid w:val="007167C7"/>
    <w:rsid w:val="00716810"/>
    <w:rsid w:val="007168D8"/>
    <w:rsid w:val="00716C07"/>
    <w:rsid w:val="00717233"/>
    <w:rsid w:val="00717432"/>
    <w:rsid w:val="007174F6"/>
    <w:rsid w:val="00717666"/>
    <w:rsid w:val="007176AF"/>
    <w:rsid w:val="0071773B"/>
    <w:rsid w:val="00717C6B"/>
    <w:rsid w:val="00717D9B"/>
    <w:rsid w:val="00717F7B"/>
    <w:rsid w:val="00717FB0"/>
    <w:rsid w:val="00720264"/>
    <w:rsid w:val="00720336"/>
    <w:rsid w:val="007204B6"/>
    <w:rsid w:val="007204FE"/>
    <w:rsid w:val="0072095C"/>
    <w:rsid w:val="00720A06"/>
    <w:rsid w:val="00720A8B"/>
    <w:rsid w:val="00720BEE"/>
    <w:rsid w:val="00720F27"/>
    <w:rsid w:val="00720F80"/>
    <w:rsid w:val="0072162E"/>
    <w:rsid w:val="00721726"/>
    <w:rsid w:val="00721A65"/>
    <w:rsid w:val="00721A8A"/>
    <w:rsid w:val="00721B77"/>
    <w:rsid w:val="00721E3E"/>
    <w:rsid w:val="00721E7F"/>
    <w:rsid w:val="00722031"/>
    <w:rsid w:val="0072206C"/>
    <w:rsid w:val="00722516"/>
    <w:rsid w:val="007229CD"/>
    <w:rsid w:val="00722A06"/>
    <w:rsid w:val="00722CDF"/>
    <w:rsid w:val="00722FD0"/>
    <w:rsid w:val="0072315B"/>
    <w:rsid w:val="0072318E"/>
    <w:rsid w:val="0072364F"/>
    <w:rsid w:val="00723738"/>
    <w:rsid w:val="00723750"/>
    <w:rsid w:val="00723ED3"/>
    <w:rsid w:val="0072416C"/>
    <w:rsid w:val="0072428B"/>
    <w:rsid w:val="007245B1"/>
    <w:rsid w:val="007246B0"/>
    <w:rsid w:val="007246C0"/>
    <w:rsid w:val="007249F2"/>
    <w:rsid w:val="00724A18"/>
    <w:rsid w:val="00724AE4"/>
    <w:rsid w:val="00725023"/>
    <w:rsid w:val="0072538C"/>
    <w:rsid w:val="00725863"/>
    <w:rsid w:val="007259BD"/>
    <w:rsid w:val="00725A95"/>
    <w:rsid w:val="00725BEE"/>
    <w:rsid w:val="00726022"/>
    <w:rsid w:val="00726286"/>
    <w:rsid w:val="00726336"/>
    <w:rsid w:val="00726373"/>
    <w:rsid w:val="007264FC"/>
    <w:rsid w:val="00726565"/>
    <w:rsid w:val="00726568"/>
    <w:rsid w:val="007266AE"/>
    <w:rsid w:val="007266EE"/>
    <w:rsid w:val="007267C1"/>
    <w:rsid w:val="00726ACE"/>
    <w:rsid w:val="00726AD3"/>
    <w:rsid w:val="00726CCF"/>
    <w:rsid w:val="00726DC1"/>
    <w:rsid w:val="00726DDB"/>
    <w:rsid w:val="0072754E"/>
    <w:rsid w:val="00727712"/>
    <w:rsid w:val="00727731"/>
    <w:rsid w:val="00727C7B"/>
    <w:rsid w:val="00727CBD"/>
    <w:rsid w:val="00727DE5"/>
    <w:rsid w:val="00727F7F"/>
    <w:rsid w:val="00727FA7"/>
    <w:rsid w:val="00730168"/>
    <w:rsid w:val="00730367"/>
    <w:rsid w:val="00730738"/>
    <w:rsid w:val="007307E9"/>
    <w:rsid w:val="00730AE2"/>
    <w:rsid w:val="00730C62"/>
    <w:rsid w:val="00730E11"/>
    <w:rsid w:val="007310D9"/>
    <w:rsid w:val="00731325"/>
    <w:rsid w:val="0073149C"/>
    <w:rsid w:val="00731A34"/>
    <w:rsid w:val="00731BBA"/>
    <w:rsid w:val="00731D27"/>
    <w:rsid w:val="00731E8D"/>
    <w:rsid w:val="007320F8"/>
    <w:rsid w:val="0073211A"/>
    <w:rsid w:val="00732154"/>
    <w:rsid w:val="00732210"/>
    <w:rsid w:val="0073223A"/>
    <w:rsid w:val="00732260"/>
    <w:rsid w:val="007325AB"/>
    <w:rsid w:val="007328BD"/>
    <w:rsid w:val="00732D15"/>
    <w:rsid w:val="00732E0B"/>
    <w:rsid w:val="00732E2A"/>
    <w:rsid w:val="0073329D"/>
    <w:rsid w:val="00733374"/>
    <w:rsid w:val="0073366D"/>
    <w:rsid w:val="00733819"/>
    <w:rsid w:val="00733C85"/>
    <w:rsid w:val="00733DD4"/>
    <w:rsid w:val="00733E53"/>
    <w:rsid w:val="0073409F"/>
    <w:rsid w:val="00734120"/>
    <w:rsid w:val="0073412C"/>
    <w:rsid w:val="00734149"/>
    <w:rsid w:val="00734405"/>
    <w:rsid w:val="00734606"/>
    <w:rsid w:val="0073466E"/>
    <w:rsid w:val="007346C9"/>
    <w:rsid w:val="00734ABB"/>
    <w:rsid w:val="00734FFD"/>
    <w:rsid w:val="007351B4"/>
    <w:rsid w:val="007351BF"/>
    <w:rsid w:val="00735499"/>
    <w:rsid w:val="0073568F"/>
    <w:rsid w:val="00735735"/>
    <w:rsid w:val="00735D4E"/>
    <w:rsid w:val="007360B2"/>
    <w:rsid w:val="0073614A"/>
    <w:rsid w:val="00736200"/>
    <w:rsid w:val="00736221"/>
    <w:rsid w:val="0073638B"/>
    <w:rsid w:val="00736630"/>
    <w:rsid w:val="007366A9"/>
    <w:rsid w:val="00736712"/>
    <w:rsid w:val="00736717"/>
    <w:rsid w:val="007368C9"/>
    <w:rsid w:val="00736958"/>
    <w:rsid w:val="00736960"/>
    <w:rsid w:val="00736984"/>
    <w:rsid w:val="00736A20"/>
    <w:rsid w:val="00736A6F"/>
    <w:rsid w:val="00736A77"/>
    <w:rsid w:val="00736D0E"/>
    <w:rsid w:val="00736FAD"/>
    <w:rsid w:val="007372D9"/>
    <w:rsid w:val="00737340"/>
    <w:rsid w:val="0073736A"/>
    <w:rsid w:val="00737502"/>
    <w:rsid w:val="0073751A"/>
    <w:rsid w:val="007376E5"/>
    <w:rsid w:val="00737731"/>
    <w:rsid w:val="00737823"/>
    <w:rsid w:val="00737861"/>
    <w:rsid w:val="00737939"/>
    <w:rsid w:val="00737FB6"/>
    <w:rsid w:val="00740391"/>
    <w:rsid w:val="0074071E"/>
    <w:rsid w:val="00740796"/>
    <w:rsid w:val="0074089C"/>
    <w:rsid w:val="007409C9"/>
    <w:rsid w:val="00740C1A"/>
    <w:rsid w:val="00740E62"/>
    <w:rsid w:val="00740EE5"/>
    <w:rsid w:val="00740F04"/>
    <w:rsid w:val="007410AF"/>
    <w:rsid w:val="00741229"/>
    <w:rsid w:val="0074123C"/>
    <w:rsid w:val="00741286"/>
    <w:rsid w:val="00741312"/>
    <w:rsid w:val="0074135B"/>
    <w:rsid w:val="00741B65"/>
    <w:rsid w:val="00741F92"/>
    <w:rsid w:val="00742051"/>
    <w:rsid w:val="007420CC"/>
    <w:rsid w:val="0074219A"/>
    <w:rsid w:val="007422D9"/>
    <w:rsid w:val="00742916"/>
    <w:rsid w:val="00742934"/>
    <w:rsid w:val="00742C87"/>
    <w:rsid w:val="00742DA0"/>
    <w:rsid w:val="00742F7A"/>
    <w:rsid w:val="00742FF5"/>
    <w:rsid w:val="0074360F"/>
    <w:rsid w:val="007436AD"/>
    <w:rsid w:val="0074384F"/>
    <w:rsid w:val="00743BF4"/>
    <w:rsid w:val="00743C30"/>
    <w:rsid w:val="00743CA5"/>
    <w:rsid w:val="00743CE2"/>
    <w:rsid w:val="00743CE5"/>
    <w:rsid w:val="00743F4D"/>
    <w:rsid w:val="00743FED"/>
    <w:rsid w:val="00744266"/>
    <w:rsid w:val="00744318"/>
    <w:rsid w:val="007444D9"/>
    <w:rsid w:val="00744569"/>
    <w:rsid w:val="007446A6"/>
    <w:rsid w:val="00744806"/>
    <w:rsid w:val="0074494F"/>
    <w:rsid w:val="00744C20"/>
    <w:rsid w:val="00744CB9"/>
    <w:rsid w:val="00745183"/>
    <w:rsid w:val="00745810"/>
    <w:rsid w:val="00745A68"/>
    <w:rsid w:val="00745A81"/>
    <w:rsid w:val="00745BA6"/>
    <w:rsid w:val="00745BE1"/>
    <w:rsid w:val="00745F9B"/>
    <w:rsid w:val="007460A5"/>
    <w:rsid w:val="0074621C"/>
    <w:rsid w:val="00746522"/>
    <w:rsid w:val="0074670A"/>
    <w:rsid w:val="00746781"/>
    <w:rsid w:val="0074682B"/>
    <w:rsid w:val="00746B31"/>
    <w:rsid w:val="00746CF3"/>
    <w:rsid w:val="00746D53"/>
    <w:rsid w:val="00746F9F"/>
    <w:rsid w:val="00746FD8"/>
    <w:rsid w:val="00747165"/>
    <w:rsid w:val="00747529"/>
    <w:rsid w:val="007477A8"/>
    <w:rsid w:val="00747A16"/>
    <w:rsid w:val="00747B6D"/>
    <w:rsid w:val="00747B9D"/>
    <w:rsid w:val="00750210"/>
    <w:rsid w:val="00750215"/>
    <w:rsid w:val="007502E6"/>
    <w:rsid w:val="00750B01"/>
    <w:rsid w:val="00750DB1"/>
    <w:rsid w:val="00750E12"/>
    <w:rsid w:val="00750E87"/>
    <w:rsid w:val="00750EC3"/>
    <w:rsid w:val="00750EDA"/>
    <w:rsid w:val="00751045"/>
    <w:rsid w:val="007511B2"/>
    <w:rsid w:val="00751319"/>
    <w:rsid w:val="00751374"/>
    <w:rsid w:val="0075150F"/>
    <w:rsid w:val="00751677"/>
    <w:rsid w:val="007519B4"/>
    <w:rsid w:val="00751D9A"/>
    <w:rsid w:val="00751FA6"/>
    <w:rsid w:val="0075205D"/>
    <w:rsid w:val="007521C2"/>
    <w:rsid w:val="007521EE"/>
    <w:rsid w:val="007523E8"/>
    <w:rsid w:val="0075265A"/>
    <w:rsid w:val="007529AE"/>
    <w:rsid w:val="00752CC1"/>
    <w:rsid w:val="00752D8E"/>
    <w:rsid w:val="00752F00"/>
    <w:rsid w:val="00752F87"/>
    <w:rsid w:val="007531F6"/>
    <w:rsid w:val="0075324C"/>
    <w:rsid w:val="007534C0"/>
    <w:rsid w:val="00753692"/>
    <w:rsid w:val="0075371D"/>
    <w:rsid w:val="00753BD8"/>
    <w:rsid w:val="00753D46"/>
    <w:rsid w:val="00753F41"/>
    <w:rsid w:val="00753F96"/>
    <w:rsid w:val="00754015"/>
    <w:rsid w:val="007542C6"/>
    <w:rsid w:val="007543CA"/>
    <w:rsid w:val="0075446F"/>
    <w:rsid w:val="0075473A"/>
    <w:rsid w:val="00754765"/>
    <w:rsid w:val="007547AE"/>
    <w:rsid w:val="0075489D"/>
    <w:rsid w:val="007549DD"/>
    <w:rsid w:val="0075515C"/>
    <w:rsid w:val="007551CA"/>
    <w:rsid w:val="00755527"/>
    <w:rsid w:val="007555AF"/>
    <w:rsid w:val="007555F1"/>
    <w:rsid w:val="00755C8C"/>
    <w:rsid w:val="00755D83"/>
    <w:rsid w:val="00756171"/>
    <w:rsid w:val="007561AE"/>
    <w:rsid w:val="007565D1"/>
    <w:rsid w:val="00756A0C"/>
    <w:rsid w:val="00756EB1"/>
    <w:rsid w:val="00756EC1"/>
    <w:rsid w:val="0075704B"/>
    <w:rsid w:val="00757064"/>
    <w:rsid w:val="0075727F"/>
    <w:rsid w:val="00757284"/>
    <w:rsid w:val="00757289"/>
    <w:rsid w:val="007573D6"/>
    <w:rsid w:val="0075759B"/>
    <w:rsid w:val="00757694"/>
    <w:rsid w:val="00757760"/>
    <w:rsid w:val="007577BD"/>
    <w:rsid w:val="00757830"/>
    <w:rsid w:val="0075787F"/>
    <w:rsid w:val="00757967"/>
    <w:rsid w:val="00757F6E"/>
    <w:rsid w:val="00757FE9"/>
    <w:rsid w:val="00760039"/>
    <w:rsid w:val="007600FC"/>
    <w:rsid w:val="00760258"/>
    <w:rsid w:val="00760399"/>
    <w:rsid w:val="007604B1"/>
    <w:rsid w:val="007604F0"/>
    <w:rsid w:val="007609B2"/>
    <w:rsid w:val="00760B47"/>
    <w:rsid w:val="00760CB0"/>
    <w:rsid w:val="00760DBC"/>
    <w:rsid w:val="00760DF3"/>
    <w:rsid w:val="00760EEE"/>
    <w:rsid w:val="0076156F"/>
    <w:rsid w:val="00761BA5"/>
    <w:rsid w:val="00761E27"/>
    <w:rsid w:val="00761E2D"/>
    <w:rsid w:val="00761FEA"/>
    <w:rsid w:val="0076202B"/>
    <w:rsid w:val="0076221E"/>
    <w:rsid w:val="00762309"/>
    <w:rsid w:val="007623D1"/>
    <w:rsid w:val="00762698"/>
    <w:rsid w:val="00762988"/>
    <w:rsid w:val="00762B85"/>
    <w:rsid w:val="00762C37"/>
    <w:rsid w:val="00762D43"/>
    <w:rsid w:val="007630E6"/>
    <w:rsid w:val="0076321D"/>
    <w:rsid w:val="007633DC"/>
    <w:rsid w:val="007638B6"/>
    <w:rsid w:val="00763CB7"/>
    <w:rsid w:val="00763E14"/>
    <w:rsid w:val="00763E66"/>
    <w:rsid w:val="00763ED1"/>
    <w:rsid w:val="00764148"/>
    <w:rsid w:val="00764187"/>
    <w:rsid w:val="0076456D"/>
    <w:rsid w:val="007647E8"/>
    <w:rsid w:val="00764A96"/>
    <w:rsid w:val="007651D5"/>
    <w:rsid w:val="0076541F"/>
    <w:rsid w:val="0076585E"/>
    <w:rsid w:val="00765C48"/>
    <w:rsid w:val="00765DE6"/>
    <w:rsid w:val="00765E49"/>
    <w:rsid w:val="00765EED"/>
    <w:rsid w:val="00766030"/>
    <w:rsid w:val="00766153"/>
    <w:rsid w:val="007662B5"/>
    <w:rsid w:val="007666AB"/>
    <w:rsid w:val="00766A93"/>
    <w:rsid w:val="00766B3E"/>
    <w:rsid w:val="00766E1C"/>
    <w:rsid w:val="007670B8"/>
    <w:rsid w:val="0076725A"/>
    <w:rsid w:val="00767631"/>
    <w:rsid w:val="0076783C"/>
    <w:rsid w:val="007678B6"/>
    <w:rsid w:val="00767BF8"/>
    <w:rsid w:val="00767CAC"/>
    <w:rsid w:val="00767E59"/>
    <w:rsid w:val="00767F3D"/>
    <w:rsid w:val="00770156"/>
    <w:rsid w:val="0077051F"/>
    <w:rsid w:val="0077063B"/>
    <w:rsid w:val="007709DC"/>
    <w:rsid w:val="00770A7F"/>
    <w:rsid w:val="00770B21"/>
    <w:rsid w:val="00770B26"/>
    <w:rsid w:val="00770BF7"/>
    <w:rsid w:val="00770F12"/>
    <w:rsid w:val="0077103D"/>
    <w:rsid w:val="0077120E"/>
    <w:rsid w:val="00771636"/>
    <w:rsid w:val="00771809"/>
    <w:rsid w:val="007719A6"/>
    <w:rsid w:val="007719DF"/>
    <w:rsid w:val="00771B60"/>
    <w:rsid w:val="00771B7C"/>
    <w:rsid w:val="00771BA6"/>
    <w:rsid w:val="00771BB8"/>
    <w:rsid w:val="00771D85"/>
    <w:rsid w:val="00771E67"/>
    <w:rsid w:val="007720D0"/>
    <w:rsid w:val="0077210A"/>
    <w:rsid w:val="007721F3"/>
    <w:rsid w:val="00772213"/>
    <w:rsid w:val="00772911"/>
    <w:rsid w:val="00772AA1"/>
    <w:rsid w:val="00772AF1"/>
    <w:rsid w:val="00772B04"/>
    <w:rsid w:val="00772CED"/>
    <w:rsid w:val="00772E32"/>
    <w:rsid w:val="007731A0"/>
    <w:rsid w:val="00773470"/>
    <w:rsid w:val="0077358E"/>
    <w:rsid w:val="00773602"/>
    <w:rsid w:val="007738EB"/>
    <w:rsid w:val="00773CCC"/>
    <w:rsid w:val="00773F81"/>
    <w:rsid w:val="007741DE"/>
    <w:rsid w:val="00774297"/>
    <w:rsid w:val="007742B9"/>
    <w:rsid w:val="007743E6"/>
    <w:rsid w:val="007748A8"/>
    <w:rsid w:val="00774908"/>
    <w:rsid w:val="007749D0"/>
    <w:rsid w:val="00774EFC"/>
    <w:rsid w:val="00774FBA"/>
    <w:rsid w:val="0077513B"/>
    <w:rsid w:val="00775382"/>
    <w:rsid w:val="00775452"/>
    <w:rsid w:val="00775502"/>
    <w:rsid w:val="00775863"/>
    <w:rsid w:val="00775890"/>
    <w:rsid w:val="00775C44"/>
    <w:rsid w:val="007761C1"/>
    <w:rsid w:val="007761F2"/>
    <w:rsid w:val="0077629C"/>
    <w:rsid w:val="0077633F"/>
    <w:rsid w:val="007765C7"/>
    <w:rsid w:val="00776662"/>
    <w:rsid w:val="00776669"/>
    <w:rsid w:val="0077666F"/>
    <w:rsid w:val="0077684E"/>
    <w:rsid w:val="007768C2"/>
    <w:rsid w:val="0077696C"/>
    <w:rsid w:val="00776C61"/>
    <w:rsid w:val="00776D6E"/>
    <w:rsid w:val="00776F03"/>
    <w:rsid w:val="00776F35"/>
    <w:rsid w:val="00776FF9"/>
    <w:rsid w:val="007771B1"/>
    <w:rsid w:val="00777426"/>
    <w:rsid w:val="007774B1"/>
    <w:rsid w:val="0077754B"/>
    <w:rsid w:val="007775F1"/>
    <w:rsid w:val="0077770C"/>
    <w:rsid w:val="007779B7"/>
    <w:rsid w:val="00777B0C"/>
    <w:rsid w:val="00777DB1"/>
    <w:rsid w:val="00777EF0"/>
    <w:rsid w:val="0078020B"/>
    <w:rsid w:val="0078033C"/>
    <w:rsid w:val="007803FA"/>
    <w:rsid w:val="00780469"/>
    <w:rsid w:val="007805CC"/>
    <w:rsid w:val="00780739"/>
    <w:rsid w:val="007809D1"/>
    <w:rsid w:val="00780AAB"/>
    <w:rsid w:val="00780EE5"/>
    <w:rsid w:val="00780FFC"/>
    <w:rsid w:val="0078104E"/>
    <w:rsid w:val="007814F0"/>
    <w:rsid w:val="00781705"/>
    <w:rsid w:val="00781854"/>
    <w:rsid w:val="00781A1F"/>
    <w:rsid w:val="00781B81"/>
    <w:rsid w:val="00781C4F"/>
    <w:rsid w:val="00782414"/>
    <w:rsid w:val="0078258B"/>
    <w:rsid w:val="007825E4"/>
    <w:rsid w:val="00782D22"/>
    <w:rsid w:val="007833A4"/>
    <w:rsid w:val="0078360E"/>
    <w:rsid w:val="007836BE"/>
    <w:rsid w:val="00783A6A"/>
    <w:rsid w:val="00783CFD"/>
    <w:rsid w:val="00783D26"/>
    <w:rsid w:val="00783DE7"/>
    <w:rsid w:val="007841F2"/>
    <w:rsid w:val="0078468F"/>
    <w:rsid w:val="007846F6"/>
    <w:rsid w:val="007847B0"/>
    <w:rsid w:val="0078499C"/>
    <w:rsid w:val="00784DBC"/>
    <w:rsid w:val="00784DE9"/>
    <w:rsid w:val="0078517F"/>
    <w:rsid w:val="0078527B"/>
    <w:rsid w:val="007852AD"/>
    <w:rsid w:val="007853CF"/>
    <w:rsid w:val="007855B3"/>
    <w:rsid w:val="00785844"/>
    <w:rsid w:val="00785A74"/>
    <w:rsid w:val="00785CD1"/>
    <w:rsid w:val="00785E5F"/>
    <w:rsid w:val="00785EFB"/>
    <w:rsid w:val="007860BE"/>
    <w:rsid w:val="00786368"/>
    <w:rsid w:val="0078646E"/>
    <w:rsid w:val="00786570"/>
    <w:rsid w:val="0078671B"/>
    <w:rsid w:val="0078676D"/>
    <w:rsid w:val="00786E48"/>
    <w:rsid w:val="00786E6F"/>
    <w:rsid w:val="00786F26"/>
    <w:rsid w:val="00786F99"/>
    <w:rsid w:val="00787215"/>
    <w:rsid w:val="00787379"/>
    <w:rsid w:val="0078752F"/>
    <w:rsid w:val="00787564"/>
    <w:rsid w:val="0078758A"/>
    <w:rsid w:val="007877EE"/>
    <w:rsid w:val="00787E74"/>
    <w:rsid w:val="00790530"/>
    <w:rsid w:val="007905C5"/>
    <w:rsid w:val="00790CE5"/>
    <w:rsid w:val="00790F4D"/>
    <w:rsid w:val="00790F5B"/>
    <w:rsid w:val="0079111D"/>
    <w:rsid w:val="00791638"/>
    <w:rsid w:val="00791957"/>
    <w:rsid w:val="00791C57"/>
    <w:rsid w:val="00791DA7"/>
    <w:rsid w:val="00791DAE"/>
    <w:rsid w:val="00791F0E"/>
    <w:rsid w:val="00792004"/>
    <w:rsid w:val="0079216F"/>
    <w:rsid w:val="00792314"/>
    <w:rsid w:val="00792552"/>
    <w:rsid w:val="00792766"/>
    <w:rsid w:val="007927B4"/>
    <w:rsid w:val="007929CF"/>
    <w:rsid w:val="00792A63"/>
    <w:rsid w:val="00792AB6"/>
    <w:rsid w:val="00792DA9"/>
    <w:rsid w:val="00793086"/>
    <w:rsid w:val="007930EC"/>
    <w:rsid w:val="0079314C"/>
    <w:rsid w:val="00793175"/>
    <w:rsid w:val="0079340B"/>
    <w:rsid w:val="007934AF"/>
    <w:rsid w:val="00793512"/>
    <w:rsid w:val="00793553"/>
    <w:rsid w:val="00793662"/>
    <w:rsid w:val="00793905"/>
    <w:rsid w:val="00793977"/>
    <w:rsid w:val="007939E3"/>
    <w:rsid w:val="00793D5F"/>
    <w:rsid w:val="00793DE1"/>
    <w:rsid w:val="007940BC"/>
    <w:rsid w:val="00794108"/>
    <w:rsid w:val="007941CA"/>
    <w:rsid w:val="00794298"/>
    <w:rsid w:val="0079437E"/>
    <w:rsid w:val="00794393"/>
    <w:rsid w:val="0079497D"/>
    <w:rsid w:val="00794A46"/>
    <w:rsid w:val="00794BC2"/>
    <w:rsid w:val="00794C8D"/>
    <w:rsid w:val="00794D0E"/>
    <w:rsid w:val="00794D48"/>
    <w:rsid w:val="00794E8E"/>
    <w:rsid w:val="00794ED5"/>
    <w:rsid w:val="00794F2B"/>
    <w:rsid w:val="00794F5E"/>
    <w:rsid w:val="00795032"/>
    <w:rsid w:val="007951FD"/>
    <w:rsid w:val="00795422"/>
    <w:rsid w:val="007954C7"/>
    <w:rsid w:val="00795554"/>
    <w:rsid w:val="007959EB"/>
    <w:rsid w:val="00795A0E"/>
    <w:rsid w:val="00795BC8"/>
    <w:rsid w:val="00795D29"/>
    <w:rsid w:val="00795FBF"/>
    <w:rsid w:val="0079611E"/>
    <w:rsid w:val="007962DD"/>
    <w:rsid w:val="0079630F"/>
    <w:rsid w:val="007965B4"/>
    <w:rsid w:val="00796A85"/>
    <w:rsid w:val="00796B8F"/>
    <w:rsid w:val="00797377"/>
    <w:rsid w:val="007973FC"/>
    <w:rsid w:val="007976A0"/>
    <w:rsid w:val="00797726"/>
    <w:rsid w:val="007978EA"/>
    <w:rsid w:val="00797D36"/>
    <w:rsid w:val="00797DCE"/>
    <w:rsid w:val="00797EDF"/>
    <w:rsid w:val="007A0174"/>
    <w:rsid w:val="007A02D6"/>
    <w:rsid w:val="007A05A0"/>
    <w:rsid w:val="007A060E"/>
    <w:rsid w:val="007A07A4"/>
    <w:rsid w:val="007A09B7"/>
    <w:rsid w:val="007A0C00"/>
    <w:rsid w:val="007A0CA3"/>
    <w:rsid w:val="007A0E62"/>
    <w:rsid w:val="007A0E93"/>
    <w:rsid w:val="007A1179"/>
    <w:rsid w:val="007A154E"/>
    <w:rsid w:val="007A1584"/>
    <w:rsid w:val="007A1658"/>
    <w:rsid w:val="007A1A82"/>
    <w:rsid w:val="007A1CC1"/>
    <w:rsid w:val="007A1D66"/>
    <w:rsid w:val="007A1DB2"/>
    <w:rsid w:val="007A1E99"/>
    <w:rsid w:val="007A1EC4"/>
    <w:rsid w:val="007A1F43"/>
    <w:rsid w:val="007A212D"/>
    <w:rsid w:val="007A227A"/>
    <w:rsid w:val="007A233F"/>
    <w:rsid w:val="007A261B"/>
    <w:rsid w:val="007A28AB"/>
    <w:rsid w:val="007A2A42"/>
    <w:rsid w:val="007A2CF0"/>
    <w:rsid w:val="007A2D0F"/>
    <w:rsid w:val="007A2DC0"/>
    <w:rsid w:val="007A33EE"/>
    <w:rsid w:val="007A3497"/>
    <w:rsid w:val="007A380A"/>
    <w:rsid w:val="007A3A6C"/>
    <w:rsid w:val="007A3B0C"/>
    <w:rsid w:val="007A3C6E"/>
    <w:rsid w:val="007A3F44"/>
    <w:rsid w:val="007A3FF3"/>
    <w:rsid w:val="007A4154"/>
    <w:rsid w:val="007A41AB"/>
    <w:rsid w:val="007A4518"/>
    <w:rsid w:val="007A4C81"/>
    <w:rsid w:val="007A4E2D"/>
    <w:rsid w:val="007A4F27"/>
    <w:rsid w:val="007A4F8D"/>
    <w:rsid w:val="007A5206"/>
    <w:rsid w:val="007A5475"/>
    <w:rsid w:val="007A56DD"/>
    <w:rsid w:val="007A58A4"/>
    <w:rsid w:val="007A58BE"/>
    <w:rsid w:val="007A59BC"/>
    <w:rsid w:val="007A5A95"/>
    <w:rsid w:val="007A5ABA"/>
    <w:rsid w:val="007A5ABB"/>
    <w:rsid w:val="007A5E90"/>
    <w:rsid w:val="007A5F91"/>
    <w:rsid w:val="007A6072"/>
    <w:rsid w:val="007A63D2"/>
    <w:rsid w:val="007A6552"/>
    <w:rsid w:val="007A6669"/>
    <w:rsid w:val="007A666B"/>
    <w:rsid w:val="007A6CD1"/>
    <w:rsid w:val="007A7354"/>
    <w:rsid w:val="007A73F5"/>
    <w:rsid w:val="007A755A"/>
    <w:rsid w:val="007A78C2"/>
    <w:rsid w:val="007A79FF"/>
    <w:rsid w:val="007A7B68"/>
    <w:rsid w:val="007A7C45"/>
    <w:rsid w:val="007A7CF1"/>
    <w:rsid w:val="007A7FC9"/>
    <w:rsid w:val="007B00CE"/>
    <w:rsid w:val="007B018A"/>
    <w:rsid w:val="007B0204"/>
    <w:rsid w:val="007B03BF"/>
    <w:rsid w:val="007B04C1"/>
    <w:rsid w:val="007B05E0"/>
    <w:rsid w:val="007B05E9"/>
    <w:rsid w:val="007B07C1"/>
    <w:rsid w:val="007B0876"/>
    <w:rsid w:val="007B08E5"/>
    <w:rsid w:val="007B0AEE"/>
    <w:rsid w:val="007B0B2D"/>
    <w:rsid w:val="007B0B73"/>
    <w:rsid w:val="007B0B98"/>
    <w:rsid w:val="007B0C2B"/>
    <w:rsid w:val="007B10FC"/>
    <w:rsid w:val="007B1172"/>
    <w:rsid w:val="007B1399"/>
    <w:rsid w:val="007B17BC"/>
    <w:rsid w:val="007B190E"/>
    <w:rsid w:val="007B19E1"/>
    <w:rsid w:val="007B19E9"/>
    <w:rsid w:val="007B1B77"/>
    <w:rsid w:val="007B1C1C"/>
    <w:rsid w:val="007B1D6E"/>
    <w:rsid w:val="007B1DF4"/>
    <w:rsid w:val="007B1E36"/>
    <w:rsid w:val="007B1EA0"/>
    <w:rsid w:val="007B2019"/>
    <w:rsid w:val="007B215C"/>
    <w:rsid w:val="007B2210"/>
    <w:rsid w:val="007B23D8"/>
    <w:rsid w:val="007B2914"/>
    <w:rsid w:val="007B2AFB"/>
    <w:rsid w:val="007B2F24"/>
    <w:rsid w:val="007B315F"/>
    <w:rsid w:val="007B341E"/>
    <w:rsid w:val="007B367D"/>
    <w:rsid w:val="007B3783"/>
    <w:rsid w:val="007B3A23"/>
    <w:rsid w:val="007B3B07"/>
    <w:rsid w:val="007B3B33"/>
    <w:rsid w:val="007B3D33"/>
    <w:rsid w:val="007B3F00"/>
    <w:rsid w:val="007B4256"/>
    <w:rsid w:val="007B481B"/>
    <w:rsid w:val="007B49C3"/>
    <w:rsid w:val="007B49EF"/>
    <w:rsid w:val="007B4A18"/>
    <w:rsid w:val="007B4B82"/>
    <w:rsid w:val="007B57E2"/>
    <w:rsid w:val="007B5987"/>
    <w:rsid w:val="007B59D1"/>
    <w:rsid w:val="007B5C3C"/>
    <w:rsid w:val="007B5D08"/>
    <w:rsid w:val="007B5D9D"/>
    <w:rsid w:val="007B64B2"/>
    <w:rsid w:val="007B65FD"/>
    <w:rsid w:val="007B6726"/>
    <w:rsid w:val="007B69C9"/>
    <w:rsid w:val="007B6A2F"/>
    <w:rsid w:val="007B6C38"/>
    <w:rsid w:val="007B7183"/>
    <w:rsid w:val="007B73D0"/>
    <w:rsid w:val="007B73D7"/>
    <w:rsid w:val="007B7426"/>
    <w:rsid w:val="007B743D"/>
    <w:rsid w:val="007B744D"/>
    <w:rsid w:val="007B7471"/>
    <w:rsid w:val="007B74B0"/>
    <w:rsid w:val="007B7894"/>
    <w:rsid w:val="007B78DB"/>
    <w:rsid w:val="007B7975"/>
    <w:rsid w:val="007B7979"/>
    <w:rsid w:val="007B7D19"/>
    <w:rsid w:val="007B7D51"/>
    <w:rsid w:val="007B7D8B"/>
    <w:rsid w:val="007C001E"/>
    <w:rsid w:val="007C0184"/>
    <w:rsid w:val="007C0213"/>
    <w:rsid w:val="007C05CC"/>
    <w:rsid w:val="007C079F"/>
    <w:rsid w:val="007C0A82"/>
    <w:rsid w:val="007C0B31"/>
    <w:rsid w:val="007C0FAC"/>
    <w:rsid w:val="007C0FD3"/>
    <w:rsid w:val="007C12FF"/>
    <w:rsid w:val="007C131C"/>
    <w:rsid w:val="007C14AF"/>
    <w:rsid w:val="007C162A"/>
    <w:rsid w:val="007C16E3"/>
    <w:rsid w:val="007C1781"/>
    <w:rsid w:val="007C1BE9"/>
    <w:rsid w:val="007C209D"/>
    <w:rsid w:val="007C20C3"/>
    <w:rsid w:val="007C21D2"/>
    <w:rsid w:val="007C231C"/>
    <w:rsid w:val="007C2326"/>
    <w:rsid w:val="007C26CF"/>
    <w:rsid w:val="007C2B17"/>
    <w:rsid w:val="007C2D28"/>
    <w:rsid w:val="007C2F8D"/>
    <w:rsid w:val="007C3030"/>
    <w:rsid w:val="007C318F"/>
    <w:rsid w:val="007C33FE"/>
    <w:rsid w:val="007C392E"/>
    <w:rsid w:val="007C397B"/>
    <w:rsid w:val="007C3AA9"/>
    <w:rsid w:val="007C3CE9"/>
    <w:rsid w:val="007C3E01"/>
    <w:rsid w:val="007C3E4D"/>
    <w:rsid w:val="007C3E89"/>
    <w:rsid w:val="007C418F"/>
    <w:rsid w:val="007C43C1"/>
    <w:rsid w:val="007C4485"/>
    <w:rsid w:val="007C44F6"/>
    <w:rsid w:val="007C45EF"/>
    <w:rsid w:val="007C4A9F"/>
    <w:rsid w:val="007C4AA9"/>
    <w:rsid w:val="007C5240"/>
    <w:rsid w:val="007C5896"/>
    <w:rsid w:val="007C58E4"/>
    <w:rsid w:val="007C5E9F"/>
    <w:rsid w:val="007C5ED4"/>
    <w:rsid w:val="007C6311"/>
    <w:rsid w:val="007C64AD"/>
    <w:rsid w:val="007C655D"/>
    <w:rsid w:val="007C6771"/>
    <w:rsid w:val="007C686A"/>
    <w:rsid w:val="007C69BC"/>
    <w:rsid w:val="007C6E55"/>
    <w:rsid w:val="007C72A4"/>
    <w:rsid w:val="007C739E"/>
    <w:rsid w:val="007C7424"/>
    <w:rsid w:val="007C7B03"/>
    <w:rsid w:val="007D0109"/>
    <w:rsid w:val="007D0469"/>
    <w:rsid w:val="007D0740"/>
    <w:rsid w:val="007D0A13"/>
    <w:rsid w:val="007D1136"/>
    <w:rsid w:val="007D160F"/>
    <w:rsid w:val="007D1618"/>
    <w:rsid w:val="007D1799"/>
    <w:rsid w:val="007D191C"/>
    <w:rsid w:val="007D1AC4"/>
    <w:rsid w:val="007D1AF1"/>
    <w:rsid w:val="007D1D57"/>
    <w:rsid w:val="007D1D93"/>
    <w:rsid w:val="007D1F5C"/>
    <w:rsid w:val="007D1F60"/>
    <w:rsid w:val="007D242B"/>
    <w:rsid w:val="007D254C"/>
    <w:rsid w:val="007D259F"/>
    <w:rsid w:val="007D2667"/>
    <w:rsid w:val="007D2897"/>
    <w:rsid w:val="007D28BE"/>
    <w:rsid w:val="007D2B3D"/>
    <w:rsid w:val="007D2B46"/>
    <w:rsid w:val="007D2F8C"/>
    <w:rsid w:val="007D30D2"/>
    <w:rsid w:val="007D31EF"/>
    <w:rsid w:val="007D3755"/>
    <w:rsid w:val="007D375B"/>
    <w:rsid w:val="007D38EB"/>
    <w:rsid w:val="007D390A"/>
    <w:rsid w:val="007D3998"/>
    <w:rsid w:val="007D42E3"/>
    <w:rsid w:val="007D440E"/>
    <w:rsid w:val="007D4622"/>
    <w:rsid w:val="007D462D"/>
    <w:rsid w:val="007D464C"/>
    <w:rsid w:val="007D46FF"/>
    <w:rsid w:val="007D4853"/>
    <w:rsid w:val="007D48B3"/>
    <w:rsid w:val="007D4D30"/>
    <w:rsid w:val="007D4DD6"/>
    <w:rsid w:val="007D4E23"/>
    <w:rsid w:val="007D4F30"/>
    <w:rsid w:val="007D516D"/>
    <w:rsid w:val="007D53FF"/>
    <w:rsid w:val="007D55D4"/>
    <w:rsid w:val="007D582D"/>
    <w:rsid w:val="007D5D90"/>
    <w:rsid w:val="007D6302"/>
    <w:rsid w:val="007D634C"/>
    <w:rsid w:val="007D6549"/>
    <w:rsid w:val="007D69CA"/>
    <w:rsid w:val="007D6A81"/>
    <w:rsid w:val="007D6DBC"/>
    <w:rsid w:val="007D6E51"/>
    <w:rsid w:val="007D6E6C"/>
    <w:rsid w:val="007D6EEF"/>
    <w:rsid w:val="007D6F79"/>
    <w:rsid w:val="007D6FFE"/>
    <w:rsid w:val="007D7324"/>
    <w:rsid w:val="007D7396"/>
    <w:rsid w:val="007D7457"/>
    <w:rsid w:val="007D75B4"/>
    <w:rsid w:val="007D7800"/>
    <w:rsid w:val="007D7D5A"/>
    <w:rsid w:val="007E01F8"/>
    <w:rsid w:val="007E06F5"/>
    <w:rsid w:val="007E0893"/>
    <w:rsid w:val="007E093C"/>
    <w:rsid w:val="007E0BA9"/>
    <w:rsid w:val="007E0FC3"/>
    <w:rsid w:val="007E109D"/>
    <w:rsid w:val="007E1380"/>
    <w:rsid w:val="007E1519"/>
    <w:rsid w:val="007E16E8"/>
    <w:rsid w:val="007E1F70"/>
    <w:rsid w:val="007E2122"/>
    <w:rsid w:val="007E21D0"/>
    <w:rsid w:val="007E21D5"/>
    <w:rsid w:val="007E253E"/>
    <w:rsid w:val="007E25DD"/>
    <w:rsid w:val="007E2828"/>
    <w:rsid w:val="007E2B06"/>
    <w:rsid w:val="007E2B11"/>
    <w:rsid w:val="007E2BB3"/>
    <w:rsid w:val="007E2D43"/>
    <w:rsid w:val="007E30C4"/>
    <w:rsid w:val="007E3265"/>
    <w:rsid w:val="007E339F"/>
    <w:rsid w:val="007E3412"/>
    <w:rsid w:val="007E359F"/>
    <w:rsid w:val="007E35E2"/>
    <w:rsid w:val="007E367F"/>
    <w:rsid w:val="007E39D3"/>
    <w:rsid w:val="007E3ABB"/>
    <w:rsid w:val="007E3CB6"/>
    <w:rsid w:val="007E4041"/>
    <w:rsid w:val="007E416F"/>
    <w:rsid w:val="007E4223"/>
    <w:rsid w:val="007E42A5"/>
    <w:rsid w:val="007E4490"/>
    <w:rsid w:val="007E473F"/>
    <w:rsid w:val="007E4882"/>
    <w:rsid w:val="007E488E"/>
    <w:rsid w:val="007E5006"/>
    <w:rsid w:val="007E53F3"/>
    <w:rsid w:val="007E53F8"/>
    <w:rsid w:val="007E54B2"/>
    <w:rsid w:val="007E55E0"/>
    <w:rsid w:val="007E5CBB"/>
    <w:rsid w:val="007E5DA0"/>
    <w:rsid w:val="007E5E59"/>
    <w:rsid w:val="007E5F9F"/>
    <w:rsid w:val="007E5FD5"/>
    <w:rsid w:val="007E6070"/>
    <w:rsid w:val="007E61FF"/>
    <w:rsid w:val="007E62BA"/>
    <w:rsid w:val="007E653F"/>
    <w:rsid w:val="007E6617"/>
    <w:rsid w:val="007E6691"/>
    <w:rsid w:val="007E66B7"/>
    <w:rsid w:val="007E6905"/>
    <w:rsid w:val="007E6E19"/>
    <w:rsid w:val="007E6FF1"/>
    <w:rsid w:val="007E70DF"/>
    <w:rsid w:val="007E7588"/>
    <w:rsid w:val="007E75B8"/>
    <w:rsid w:val="007E75CA"/>
    <w:rsid w:val="007E779A"/>
    <w:rsid w:val="007E7DC2"/>
    <w:rsid w:val="007E7F5B"/>
    <w:rsid w:val="007F00F2"/>
    <w:rsid w:val="007F022C"/>
    <w:rsid w:val="007F03E6"/>
    <w:rsid w:val="007F0555"/>
    <w:rsid w:val="007F06AA"/>
    <w:rsid w:val="007F0730"/>
    <w:rsid w:val="007F07C7"/>
    <w:rsid w:val="007F0B77"/>
    <w:rsid w:val="007F0CAA"/>
    <w:rsid w:val="007F17D0"/>
    <w:rsid w:val="007F1880"/>
    <w:rsid w:val="007F1B56"/>
    <w:rsid w:val="007F1BC7"/>
    <w:rsid w:val="007F1C4E"/>
    <w:rsid w:val="007F215C"/>
    <w:rsid w:val="007F228A"/>
    <w:rsid w:val="007F2322"/>
    <w:rsid w:val="007F232D"/>
    <w:rsid w:val="007F28C4"/>
    <w:rsid w:val="007F295C"/>
    <w:rsid w:val="007F2DCB"/>
    <w:rsid w:val="007F2F3B"/>
    <w:rsid w:val="007F3007"/>
    <w:rsid w:val="007F3102"/>
    <w:rsid w:val="007F35D4"/>
    <w:rsid w:val="007F39A5"/>
    <w:rsid w:val="007F39B3"/>
    <w:rsid w:val="007F3BB5"/>
    <w:rsid w:val="007F3C1F"/>
    <w:rsid w:val="007F3EAA"/>
    <w:rsid w:val="007F3F53"/>
    <w:rsid w:val="007F41DA"/>
    <w:rsid w:val="007F4305"/>
    <w:rsid w:val="007F4413"/>
    <w:rsid w:val="007F4591"/>
    <w:rsid w:val="007F479D"/>
    <w:rsid w:val="007F47AD"/>
    <w:rsid w:val="007F489C"/>
    <w:rsid w:val="007F4CF8"/>
    <w:rsid w:val="007F4E63"/>
    <w:rsid w:val="007F50E4"/>
    <w:rsid w:val="007F561A"/>
    <w:rsid w:val="007F585B"/>
    <w:rsid w:val="007F58F0"/>
    <w:rsid w:val="007F5A6F"/>
    <w:rsid w:val="007F5D09"/>
    <w:rsid w:val="007F6008"/>
    <w:rsid w:val="007F6037"/>
    <w:rsid w:val="007F60D8"/>
    <w:rsid w:val="007F62BE"/>
    <w:rsid w:val="007F6349"/>
    <w:rsid w:val="007F655F"/>
    <w:rsid w:val="007F6726"/>
    <w:rsid w:val="007F6788"/>
    <w:rsid w:val="007F6833"/>
    <w:rsid w:val="007F6A27"/>
    <w:rsid w:val="007F6AF3"/>
    <w:rsid w:val="007F6D27"/>
    <w:rsid w:val="007F6F5D"/>
    <w:rsid w:val="007F7355"/>
    <w:rsid w:val="007F74BD"/>
    <w:rsid w:val="007F774E"/>
    <w:rsid w:val="007F7844"/>
    <w:rsid w:val="007F78AB"/>
    <w:rsid w:val="007F7AC2"/>
    <w:rsid w:val="007F7CFD"/>
    <w:rsid w:val="007F7ED2"/>
    <w:rsid w:val="008003A0"/>
    <w:rsid w:val="008003FD"/>
    <w:rsid w:val="00800838"/>
    <w:rsid w:val="00800A0D"/>
    <w:rsid w:val="00800A31"/>
    <w:rsid w:val="00800CCC"/>
    <w:rsid w:val="00800D38"/>
    <w:rsid w:val="00800DC7"/>
    <w:rsid w:val="00801558"/>
    <w:rsid w:val="0080177C"/>
    <w:rsid w:val="00802000"/>
    <w:rsid w:val="008020BC"/>
    <w:rsid w:val="008021F7"/>
    <w:rsid w:val="008022A9"/>
    <w:rsid w:val="00802377"/>
    <w:rsid w:val="0080242C"/>
    <w:rsid w:val="008027D6"/>
    <w:rsid w:val="00802906"/>
    <w:rsid w:val="008029DE"/>
    <w:rsid w:val="00802D22"/>
    <w:rsid w:val="00802E55"/>
    <w:rsid w:val="008030DF"/>
    <w:rsid w:val="008032C2"/>
    <w:rsid w:val="008034C5"/>
    <w:rsid w:val="008037AC"/>
    <w:rsid w:val="00803863"/>
    <w:rsid w:val="0080396D"/>
    <w:rsid w:val="008039B0"/>
    <w:rsid w:val="008039EA"/>
    <w:rsid w:val="00803B9F"/>
    <w:rsid w:val="00803DEF"/>
    <w:rsid w:val="00803E50"/>
    <w:rsid w:val="00803E5F"/>
    <w:rsid w:val="00803E93"/>
    <w:rsid w:val="00803ED4"/>
    <w:rsid w:val="00803F04"/>
    <w:rsid w:val="008041F7"/>
    <w:rsid w:val="00804ABB"/>
    <w:rsid w:val="00804E18"/>
    <w:rsid w:val="00804F04"/>
    <w:rsid w:val="00804F27"/>
    <w:rsid w:val="00804F5C"/>
    <w:rsid w:val="008052F9"/>
    <w:rsid w:val="008054A2"/>
    <w:rsid w:val="0080561B"/>
    <w:rsid w:val="0080569B"/>
    <w:rsid w:val="00805A0F"/>
    <w:rsid w:val="00805AD9"/>
    <w:rsid w:val="00805D12"/>
    <w:rsid w:val="00805F07"/>
    <w:rsid w:val="008060CB"/>
    <w:rsid w:val="008061A0"/>
    <w:rsid w:val="0080645B"/>
    <w:rsid w:val="008065E9"/>
    <w:rsid w:val="0080660D"/>
    <w:rsid w:val="00806653"/>
    <w:rsid w:val="00806728"/>
    <w:rsid w:val="0080676C"/>
    <w:rsid w:val="0080678F"/>
    <w:rsid w:val="008067CE"/>
    <w:rsid w:val="00806990"/>
    <w:rsid w:val="0080699C"/>
    <w:rsid w:val="00806B5E"/>
    <w:rsid w:val="00806B99"/>
    <w:rsid w:val="00806C57"/>
    <w:rsid w:val="00806CBC"/>
    <w:rsid w:val="00806CBF"/>
    <w:rsid w:val="00806D5C"/>
    <w:rsid w:val="00806D5F"/>
    <w:rsid w:val="00806E89"/>
    <w:rsid w:val="00806FE8"/>
    <w:rsid w:val="008070A9"/>
    <w:rsid w:val="0080742E"/>
    <w:rsid w:val="00807790"/>
    <w:rsid w:val="00807818"/>
    <w:rsid w:val="0080782E"/>
    <w:rsid w:val="008079BE"/>
    <w:rsid w:val="008079F1"/>
    <w:rsid w:val="00807AD5"/>
    <w:rsid w:val="00807BB1"/>
    <w:rsid w:val="00807BE3"/>
    <w:rsid w:val="00807EF5"/>
    <w:rsid w:val="00807F99"/>
    <w:rsid w:val="00810195"/>
    <w:rsid w:val="0081037C"/>
    <w:rsid w:val="00810388"/>
    <w:rsid w:val="00810690"/>
    <w:rsid w:val="0081084E"/>
    <w:rsid w:val="0081086B"/>
    <w:rsid w:val="00810B80"/>
    <w:rsid w:val="00810B95"/>
    <w:rsid w:val="00810D0E"/>
    <w:rsid w:val="00810E90"/>
    <w:rsid w:val="00810F27"/>
    <w:rsid w:val="00811396"/>
    <w:rsid w:val="00811499"/>
    <w:rsid w:val="008114C2"/>
    <w:rsid w:val="00811539"/>
    <w:rsid w:val="00811631"/>
    <w:rsid w:val="00811AF2"/>
    <w:rsid w:val="008122FD"/>
    <w:rsid w:val="00812412"/>
    <w:rsid w:val="00812480"/>
    <w:rsid w:val="008124C1"/>
    <w:rsid w:val="008124EC"/>
    <w:rsid w:val="008125FB"/>
    <w:rsid w:val="00812816"/>
    <w:rsid w:val="00813003"/>
    <w:rsid w:val="008132E5"/>
    <w:rsid w:val="00813330"/>
    <w:rsid w:val="00813347"/>
    <w:rsid w:val="0081337B"/>
    <w:rsid w:val="00813513"/>
    <w:rsid w:val="008135CE"/>
    <w:rsid w:val="0081370C"/>
    <w:rsid w:val="0081380A"/>
    <w:rsid w:val="00813BB2"/>
    <w:rsid w:val="00813E2E"/>
    <w:rsid w:val="00813FDD"/>
    <w:rsid w:val="00814133"/>
    <w:rsid w:val="008141B1"/>
    <w:rsid w:val="00814243"/>
    <w:rsid w:val="00814322"/>
    <w:rsid w:val="0081437C"/>
    <w:rsid w:val="0081444F"/>
    <w:rsid w:val="0081446C"/>
    <w:rsid w:val="008144AE"/>
    <w:rsid w:val="008144F8"/>
    <w:rsid w:val="00814A12"/>
    <w:rsid w:val="00814D92"/>
    <w:rsid w:val="00814F07"/>
    <w:rsid w:val="00814F28"/>
    <w:rsid w:val="008150FA"/>
    <w:rsid w:val="008152C5"/>
    <w:rsid w:val="00815394"/>
    <w:rsid w:val="008153DD"/>
    <w:rsid w:val="008154AC"/>
    <w:rsid w:val="00815713"/>
    <w:rsid w:val="0081599A"/>
    <w:rsid w:val="0081599C"/>
    <w:rsid w:val="00815FE5"/>
    <w:rsid w:val="0081617E"/>
    <w:rsid w:val="0081629B"/>
    <w:rsid w:val="008164ED"/>
    <w:rsid w:val="0081678B"/>
    <w:rsid w:val="00816795"/>
    <w:rsid w:val="00816808"/>
    <w:rsid w:val="008168E1"/>
    <w:rsid w:val="0081691B"/>
    <w:rsid w:val="00816947"/>
    <w:rsid w:val="008169D1"/>
    <w:rsid w:val="00816B73"/>
    <w:rsid w:val="00816C72"/>
    <w:rsid w:val="00816C80"/>
    <w:rsid w:val="008171D2"/>
    <w:rsid w:val="008171FD"/>
    <w:rsid w:val="0081722A"/>
    <w:rsid w:val="008172AC"/>
    <w:rsid w:val="008172CA"/>
    <w:rsid w:val="00817454"/>
    <w:rsid w:val="0081756B"/>
    <w:rsid w:val="00817876"/>
    <w:rsid w:val="00817A39"/>
    <w:rsid w:val="00817CC0"/>
    <w:rsid w:val="00817D04"/>
    <w:rsid w:val="00817E85"/>
    <w:rsid w:val="00817EEC"/>
    <w:rsid w:val="00817F5B"/>
    <w:rsid w:val="00820142"/>
    <w:rsid w:val="00820533"/>
    <w:rsid w:val="00820609"/>
    <w:rsid w:val="00820808"/>
    <w:rsid w:val="008208E7"/>
    <w:rsid w:val="00820941"/>
    <w:rsid w:val="00820FD3"/>
    <w:rsid w:val="008210A4"/>
    <w:rsid w:val="008210BF"/>
    <w:rsid w:val="00821543"/>
    <w:rsid w:val="00821A83"/>
    <w:rsid w:val="00821FC1"/>
    <w:rsid w:val="0082244E"/>
    <w:rsid w:val="00822664"/>
    <w:rsid w:val="00822914"/>
    <w:rsid w:val="0082295A"/>
    <w:rsid w:val="00822AFC"/>
    <w:rsid w:val="00822BD5"/>
    <w:rsid w:val="008230BE"/>
    <w:rsid w:val="008230C1"/>
    <w:rsid w:val="00823320"/>
    <w:rsid w:val="00823600"/>
    <w:rsid w:val="0082389D"/>
    <w:rsid w:val="00823C1E"/>
    <w:rsid w:val="00824063"/>
    <w:rsid w:val="0082429B"/>
    <w:rsid w:val="00824302"/>
    <w:rsid w:val="00824554"/>
    <w:rsid w:val="008248AA"/>
    <w:rsid w:val="00824B37"/>
    <w:rsid w:val="00824CD4"/>
    <w:rsid w:val="00824CD8"/>
    <w:rsid w:val="008252DF"/>
    <w:rsid w:val="008253F6"/>
    <w:rsid w:val="00825465"/>
    <w:rsid w:val="00825679"/>
    <w:rsid w:val="0082588E"/>
    <w:rsid w:val="008258CC"/>
    <w:rsid w:val="00825B79"/>
    <w:rsid w:val="00825D6B"/>
    <w:rsid w:val="00825DA8"/>
    <w:rsid w:val="00825F11"/>
    <w:rsid w:val="00825FF2"/>
    <w:rsid w:val="0082609C"/>
    <w:rsid w:val="00826362"/>
    <w:rsid w:val="0082659F"/>
    <w:rsid w:val="0082681B"/>
    <w:rsid w:val="00826E81"/>
    <w:rsid w:val="00826FFA"/>
    <w:rsid w:val="008271A8"/>
    <w:rsid w:val="0082728B"/>
    <w:rsid w:val="0082735A"/>
    <w:rsid w:val="0082740E"/>
    <w:rsid w:val="0082759B"/>
    <w:rsid w:val="00827745"/>
    <w:rsid w:val="00827987"/>
    <w:rsid w:val="00827A46"/>
    <w:rsid w:val="00827DF9"/>
    <w:rsid w:val="00827EE7"/>
    <w:rsid w:val="008300BC"/>
    <w:rsid w:val="008304F3"/>
    <w:rsid w:val="0083058E"/>
    <w:rsid w:val="008305A3"/>
    <w:rsid w:val="008306F0"/>
    <w:rsid w:val="008307AF"/>
    <w:rsid w:val="00830850"/>
    <w:rsid w:val="00830AA9"/>
    <w:rsid w:val="00830CAB"/>
    <w:rsid w:val="00830DDB"/>
    <w:rsid w:val="00831505"/>
    <w:rsid w:val="00831AF9"/>
    <w:rsid w:val="00832300"/>
    <w:rsid w:val="00832750"/>
    <w:rsid w:val="00832991"/>
    <w:rsid w:val="008329F3"/>
    <w:rsid w:val="00832A80"/>
    <w:rsid w:val="00832B31"/>
    <w:rsid w:val="00832D1A"/>
    <w:rsid w:val="00833068"/>
    <w:rsid w:val="008330A9"/>
    <w:rsid w:val="00833175"/>
    <w:rsid w:val="00833B3C"/>
    <w:rsid w:val="00833BDE"/>
    <w:rsid w:val="00833F93"/>
    <w:rsid w:val="00833FAD"/>
    <w:rsid w:val="00833FD4"/>
    <w:rsid w:val="00834679"/>
    <w:rsid w:val="0083480E"/>
    <w:rsid w:val="00834877"/>
    <w:rsid w:val="00834AC3"/>
    <w:rsid w:val="00834B59"/>
    <w:rsid w:val="00834C75"/>
    <w:rsid w:val="00834C7D"/>
    <w:rsid w:val="008350DE"/>
    <w:rsid w:val="008351DC"/>
    <w:rsid w:val="0083574D"/>
    <w:rsid w:val="00835D56"/>
    <w:rsid w:val="00835DB8"/>
    <w:rsid w:val="00836008"/>
    <w:rsid w:val="00836435"/>
    <w:rsid w:val="0083662B"/>
    <w:rsid w:val="008366CB"/>
    <w:rsid w:val="00836884"/>
    <w:rsid w:val="00836C26"/>
    <w:rsid w:val="00836C66"/>
    <w:rsid w:val="00836CA4"/>
    <w:rsid w:val="00836D78"/>
    <w:rsid w:val="00836E87"/>
    <w:rsid w:val="00837227"/>
    <w:rsid w:val="00837280"/>
    <w:rsid w:val="00837426"/>
    <w:rsid w:val="00837578"/>
    <w:rsid w:val="0083759C"/>
    <w:rsid w:val="00837627"/>
    <w:rsid w:val="0083788A"/>
    <w:rsid w:val="008378BD"/>
    <w:rsid w:val="00837ADF"/>
    <w:rsid w:val="00837B3B"/>
    <w:rsid w:val="008402E7"/>
    <w:rsid w:val="0084032C"/>
    <w:rsid w:val="0084044C"/>
    <w:rsid w:val="00840508"/>
    <w:rsid w:val="0084067B"/>
    <w:rsid w:val="00840B1E"/>
    <w:rsid w:val="0084102B"/>
    <w:rsid w:val="008411E9"/>
    <w:rsid w:val="00841292"/>
    <w:rsid w:val="008412E3"/>
    <w:rsid w:val="00841560"/>
    <w:rsid w:val="008416A2"/>
    <w:rsid w:val="00841A02"/>
    <w:rsid w:val="00841A0F"/>
    <w:rsid w:val="00841BA7"/>
    <w:rsid w:val="00841C6D"/>
    <w:rsid w:val="00841D73"/>
    <w:rsid w:val="00842115"/>
    <w:rsid w:val="008421BC"/>
    <w:rsid w:val="008422D9"/>
    <w:rsid w:val="0084231A"/>
    <w:rsid w:val="008423E6"/>
    <w:rsid w:val="008423FC"/>
    <w:rsid w:val="008425E4"/>
    <w:rsid w:val="008429B4"/>
    <w:rsid w:val="00842A88"/>
    <w:rsid w:val="00842AAB"/>
    <w:rsid w:val="00842BA9"/>
    <w:rsid w:val="00842D6A"/>
    <w:rsid w:val="00842D88"/>
    <w:rsid w:val="00842DE0"/>
    <w:rsid w:val="00842F5F"/>
    <w:rsid w:val="008432A5"/>
    <w:rsid w:val="008436A0"/>
    <w:rsid w:val="00843F14"/>
    <w:rsid w:val="00843F41"/>
    <w:rsid w:val="0084401F"/>
    <w:rsid w:val="00844081"/>
    <w:rsid w:val="00844C95"/>
    <w:rsid w:val="00845087"/>
    <w:rsid w:val="008456B1"/>
    <w:rsid w:val="008459A4"/>
    <w:rsid w:val="008459AD"/>
    <w:rsid w:val="00845A38"/>
    <w:rsid w:val="00845B04"/>
    <w:rsid w:val="00845C47"/>
    <w:rsid w:val="00845D76"/>
    <w:rsid w:val="00845D95"/>
    <w:rsid w:val="00845FFC"/>
    <w:rsid w:val="00846872"/>
    <w:rsid w:val="00846A9E"/>
    <w:rsid w:val="00846B4F"/>
    <w:rsid w:val="00846B57"/>
    <w:rsid w:val="00846D00"/>
    <w:rsid w:val="00846D75"/>
    <w:rsid w:val="00846D7B"/>
    <w:rsid w:val="00846F21"/>
    <w:rsid w:val="00847158"/>
    <w:rsid w:val="008472ED"/>
    <w:rsid w:val="00847327"/>
    <w:rsid w:val="00847635"/>
    <w:rsid w:val="008478A3"/>
    <w:rsid w:val="00847AA3"/>
    <w:rsid w:val="00847ABA"/>
    <w:rsid w:val="00847AF6"/>
    <w:rsid w:val="00847DB4"/>
    <w:rsid w:val="00847E47"/>
    <w:rsid w:val="00847F15"/>
    <w:rsid w:val="0085000E"/>
    <w:rsid w:val="008500C4"/>
    <w:rsid w:val="008501C3"/>
    <w:rsid w:val="008504AD"/>
    <w:rsid w:val="0085062B"/>
    <w:rsid w:val="0085071D"/>
    <w:rsid w:val="00850B3B"/>
    <w:rsid w:val="00850B40"/>
    <w:rsid w:val="00850B5A"/>
    <w:rsid w:val="00850E4E"/>
    <w:rsid w:val="00850E5B"/>
    <w:rsid w:val="0085128E"/>
    <w:rsid w:val="00851317"/>
    <w:rsid w:val="00851477"/>
    <w:rsid w:val="008516BE"/>
    <w:rsid w:val="008519D1"/>
    <w:rsid w:val="00851C5C"/>
    <w:rsid w:val="00851EDF"/>
    <w:rsid w:val="008520B9"/>
    <w:rsid w:val="0085219C"/>
    <w:rsid w:val="00852271"/>
    <w:rsid w:val="008523EC"/>
    <w:rsid w:val="008529BA"/>
    <w:rsid w:val="00852C40"/>
    <w:rsid w:val="00852D5F"/>
    <w:rsid w:val="00853021"/>
    <w:rsid w:val="008531FF"/>
    <w:rsid w:val="008532A6"/>
    <w:rsid w:val="008533B2"/>
    <w:rsid w:val="008533D7"/>
    <w:rsid w:val="00853516"/>
    <w:rsid w:val="008536B9"/>
    <w:rsid w:val="008537C0"/>
    <w:rsid w:val="0085389E"/>
    <w:rsid w:val="0085393E"/>
    <w:rsid w:val="00853C05"/>
    <w:rsid w:val="00853F6B"/>
    <w:rsid w:val="00854047"/>
    <w:rsid w:val="008541D5"/>
    <w:rsid w:val="00854547"/>
    <w:rsid w:val="0085461D"/>
    <w:rsid w:val="00854694"/>
    <w:rsid w:val="008546F6"/>
    <w:rsid w:val="008547F5"/>
    <w:rsid w:val="00854888"/>
    <w:rsid w:val="008548BD"/>
    <w:rsid w:val="008548CE"/>
    <w:rsid w:val="00854A91"/>
    <w:rsid w:val="00854B74"/>
    <w:rsid w:val="00855476"/>
    <w:rsid w:val="00855570"/>
    <w:rsid w:val="008558E7"/>
    <w:rsid w:val="008559EC"/>
    <w:rsid w:val="00855F01"/>
    <w:rsid w:val="00855FE6"/>
    <w:rsid w:val="00856045"/>
    <w:rsid w:val="00856144"/>
    <w:rsid w:val="0085626F"/>
    <w:rsid w:val="008562BA"/>
    <w:rsid w:val="0085657E"/>
    <w:rsid w:val="008565A2"/>
    <w:rsid w:val="0085676E"/>
    <w:rsid w:val="00856BFD"/>
    <w:rsid w:val="00856C23"/>
    <w:rsid w:val="00856F26"/>
    <w:rsid w:val="008570AD"/>
    <w:rsid w:val="00857287"/>
    <w:rsid w:val="0085731A"/>
    <w:rsid w:val="0085752C"/>
    <w:rsid w:val="0085760B"/>
    <w:rsid w:val="0085760E"/>
    <w:rsid w:val="0085773E"/>
    <w:rsid w:val="00857961"/>
    <w:rsid w:val="00857B39"/>
    <w:rsid w:val="00857B8B"/>
    <w:rsid w:val="00857D69"/>
    <w:rsid w:val="00857DCE"/>
    <w:rsid w:val="00857ED7"/>
    <w:rsid w:val="00857FA9"/>
    <w:rsid w:val="008601F4"/>
    <w:rsid w:val="008602C2"/>
    <w:rsid w:val="0086061B"/>
    <w:rsid w:val="00860897"/>
    <w:rsid w:val="008608B6"/>
    <w:rsid w:val="00860B27"/>
    <w:rsid w:val="00860EF6"/>
    <w:rsid w:val="008610DF"/>
    <w:rsid w:val="00861315"/>
    <w:rsid w:val="0086131B"/>
    <w:rsid w:val="00861387"/>
    <w:rsid w:val="0086141A"/>
    <w:rsid w:val="00861590"/>
    <w:rsid w:val="008617C8"/>
    <w:rsid w:val="00861869"/>
    <w:rsid w:val="0086191C"/>
    <w:rsid w:val="008619C6"/>
    <w:rsid w:val="00861DB2"/>
    <w:rsid w:val="00861F13"/>
    <w:rsid w:val="008620EC"/>
    <w:rsid w:val="0086236D"/>
    <w:rsid w:val="008623E5"/>
    <w:rsid w:val="008625FF"/>
    <w:rsid w:val="00862794"/>
    <w:rsid w:val="00862B4E"/>
    <w:rsid w:val="00862C54"/>
    <w:rsid w:val="00862F75"/>
    <w:rsid w:val="00862FB4"/>
    <w:rsid w:val="00863072"/>
    <w:rsid w:val="00863315"/>
    <w:rsid w:val="00863967"/>
    <w:rsid w:val="00863D83"/>
    <w:rsid w:val="00863E33"/>
    <w:rsid w:val="0086412F"/>
    <w:rsid w:val="0086445F"/>
    <w:rsid w:val="008646A5"/>
    <w:rsid w:val="00864880"/>
    <w:rsid w:val="00864A4B"/>
    <w:rsid w:val="00864A6D"/>
    <w:rsid w:val="00865529"/>
    <w:rsid w:val="008657D3"/>
    <w:rsid w:val="008657F2"/>
    <w:rsid w:val="008658CD"/>
    <w:rsid w:val="008660E6"/>
    <w:rsid w:val="00866138"/>
    <w:rsid w:val="008661C7"/>
    <w:rsid w:val="0086627E"/>
    <w:rsid w:val="0086632E"/>
    <w:rsid w:val="00866495"/>
    <w:rsid w:val="008665BD"/>
    <w:rsid w:val="00866835"/>
    <w:rsid w:val="0086699E"/>
    <w:rsid w:val="00866ADB"/>
    <w:rsid w:val="0086715A"/>
    <w:rsid w:val="008671EB"/>
    <w:rsid w:val="008673FE"/>
    <w:rsid w:val="00867684"/>
    <w:rsid w:val="00867A9C"/>
    <w:rsid w:val="00867F0E"/>
    <w:rsid w:val="00867FB0"/>
    <w:rsid w:val="0087000C"/>
    <w:rsid w:val="008702A8"/>
    <w:rsid w:val="008704AC"/>
    <w:rsid w:val="008704E6"/>
    <w:rsid w:val="00870612"/>
    <w:rsid w:val="00870831"/>
    <w:rsid w:val="0087096A"/>
    <w:rsid w:val="00870AC6"/>
    <w:rsid w:val="00870BEA"/>
    <w:rsid w:val="00870CE0"/>
    <w:rsid w:val="00870DFA"/>
    <w:rsid w:val="00870ECF"/>
    <w:rsid w:val="00870F77"/>
    <w:rsid w:val="00870F8C"/>
    <w:rsid w:val="008711FA"/>
    <w:rsid w:val="00871235"/>
    <w:rsid w:val="00871656"/>
    <w:rsid w:val="008717B1"/>
    <w:rsid w:val="008719E8"/>
    <w:rsid w:val="00871BCE"/>
    <w:rsid w:val="00871D1C"/>
    <w:rsid w:val="00871D45"/>
    <w:rsid w:val="00871DD3"/>
    <w:rsid w:val="00871F0F"/>
    <w:rsid w:val="008723DC"/>
    <w:rsid w:val="0087257B"/>
    <w:rsid w:val="008727DD"/>
    <w:rsid w:val="008729DA"/>
    <w:rsid w:val="00872EBA"/>
    <w:rsid w:val="008733C7"/>
    <w:rsid w:val="00873721"/>
    <w:rsid w:val="008737AA"/>
    <w:rsid w:val="00873876"/>
    <w:rsid w:val="00873911"/>
    <w:rsid w:val="00873D44"/>
    <w:rsid w:val="00873DF5"/>
    <w:rsid w:val="00873FD9"/>
    <w:rsid w:val="008742E1"/>
    <w:rsid w:val="0087434F"/>
    <w:rsid w:val="00874355"/>
    <w:rsid w:val="0087446A"/>
    <w:rsid w:val="00874AF9"/>
    <w:rsid w:val="00874B28"/>
    <w:rsid w:val="00874B95"/>
    <w:rsid w:val="00874E0B"/>
    <w:rsid w:val="0087541D"/>
    <w:rsid w:val="0087579B"/>
    <w:rsid w:val="00875806"/>
    <w:rsid w:val="00875A10"/>
    <w:rsid w:val="00875ADB"/>
    <w:rsid w:val="0087629B"/>
    <w:rsid w:val="008762D7"/>
    <w:rsid w:val="00876396"/>
    <w:rsid w:val="0087657A"/>
    <w:rsid w:val="0087665E"/>
    <w:rsid w:val="00876C3C"/>
    <w:rsid w:val="00876C9A"/>
    <w:rsid w:val="00876E4E"/>
    <w:rsid w:val="00876FDB"/>
    <w:rsid w:val="00877156"/>
    <w:rsid w:val="00877158"/>
    <w:rsid w:val="00877162"/>
    <w:rsid w:val="00877497"/>
    <w:rsid w:val="00877526"/>
    <w:rsid w:val="00877528"/>
    <w:rsid w:val="008775EE"/>
    <w:rsid w:val="00877AD8"/>
    <w:rsid w:val="00877CB0"/>
    <w:rsid w:val="00877D11"/>
    <w:rsid w:val="00877F32"/>
    <w:rsid w:val="008801DC"/>
    <w:rsid w:val="008804D4"/>
    <w:rsid w:val="00880872"/>
    <w:rsid w:val="0088098D"/>
    <w:rsid w:val="00881382"/>
    <w:rsid w:val="00881796"/>
    <w:rsid w:val="00881BBF"/>
    <w:rsid w:val="00881DA3"/>
    <w:rsid w:val="00881E16"/>
    <w:rsid w:val="008820C6"/>
    <w:rsid w:val="008822DE"/>
    <w:rsid w:val="008823A2"/>
    <w:rsid w:val="0088242F"/>
    <w:rsid w:val="008826A9"/>
    <w:rsid w:val="00882862"/>
    <w:rsid w:val="00882E79"/>
    <w:rsid w:val="0088322A"/>
    <w:rsid w:val="00883687"/>
    <w:rsid w:val="00883765"/>
    <w:rsid w:val="008837D3"/>
    <w:rsid w:val="00883880"/>
    <w:rsid w:val="00883BA9"/>
    <w:rsid w:val="00883D0C"/>
    <w:rsid w:val="00883D23"/>
    <w:rsid w:val="00883D6B"/>
    <w:rsid w:val="0088442E"/>
    <w:rsid w:val="00884553"/>
    <w:rsid w:val="00884910"/>
    <w:rsid w:val="00884A97"/>
    <w:rsid w:val="00884AFF"/>
    <w:rsid w:val="00884B83"/>
    <w:rsid w:val="00884D54"/>
    <w:rsid w:val="00884E1F"/>
    <w:rsid w:val="00884EC0"/>
    <w:rsid w:val="00884F7B"/>
    <w:rsid w:val="00885044"/>
    <w:rsid w:val="00885346"/>
    <w:rsid w:val="00885495"/>
    <w:rsid w:val="0088554C"/>
    <w:rsid w:val="008856C9"/>
    <w:rsid w:val="008856EC"/>
    <w:rsid w:val="0088571C"/>
    <w:rsid w:val="00885AC4"/>
    <w:rsid w:val="00885B3F"/>
    <w:rsid w:val="00885D1A"/>
    <w:rsid w:val="00885E34"/>
    <w:rsid w:val="00885E3B"/>
    <w:rsid w:val="00885F16"/>
    <w:rsid w:val="0088613C"/>
    <w:rsid w:val="0088619B"/>
    <w:rsid w:val="008864F3"/>
    <w:rsid w:val="008867AB"/>
    <w:rsid w:val="00886891"/>
    <w:rsid w:val="00886922"/>
    <w:rsid w:val="008869FE"/>
    <w:rsid w:val="00886C38"/>
    <w:rsid w:val="00886D0C"/>
    <w:rsid w:val="0088725E"/>
    <w:rsid w:val="008873D7"/>
    <w:rsid w:val="008875A8"/>
    <w:rsid w:val="0088783E"/>
    <w:rsid w:val="00887E1D"/>
    <w:rsid w:val="00887EC4"/>
    <w:rsid w:val="00887EDC"/>
    <w:rsid w:val="00887FB6"/>
    <w:rsid w:val="00890021"/>
    <w:rsid w:val="008900E1"/>
    <w:rsid w:val="008904D6"/>
    <w:rsid w:val="008906F2"/>
    <w:rsid w:val="0089072A"/>
    <w:rsid w:val="00890791"/>
    <w:rsid w:val="008907BC"/>
    <w:rsid w:val="00890819"/>
    <w:rsid w:val="00890AF1"/>
    <w:rsid w:val="00890BA4"/>
    <w:rsid w:val="00891102"/>
    <w:rsid w:val="008915B9"/>
    <w:rsid w:val="0089161F"/>
    <w:rsid w:val="0089172B"/>
    <w:rsid w:val="0089185A"/>
    <w:rsid w:val="00891911"/>
    <w:rsid w:val="00891DCF"/>
    <w:rsid w:val="00891FDB"/>
    <w:rsid w:val="00892005"/>
    <w:rsid w:val="00892039"/>
    <w:rsid w:val="00892486"/>
    <w:rsid w:val="008924D9"/>
    <w:rsid w:val="00892661"/>
    <w:rsid w:val="008926F0"/>
    <w:rsid w:val="0089271D"/>
    <w:rsid w:val="00892A40"/>
    <w:rsid w:val="00892C30"/>
    <w:rsid w:val="00892D76"/>
    <w:rsid w:val="0089310F"/>
    <w:rsid w:val="00893208"/>
    <w:rsid w:val="00893395"/>
    <w:rsid w:val="008933FC"/>
    <w:rsid w:val="0089341D"/>
    <w:rsid w:val="0089371B"/>
    <w:rsid w:val="00893DA4"/>
    <w:rsid w:val="008942B7"/>
    <w:rsid w:val="008943BB"/>
    <w:rsid w:val="008946FE"/>
    <w:rsid w:val="00894A0D"/>
    <w:rsid w:val="00894A8B"/>
    <w:rsid w:val="00894C93"/>
    <w:rsid w:val="00894E94"/>
    <w:rsid w:val="0089503A"/>
    <w:rsid w:val="00895144"/>
    <w:rsid w:val="008951D4"/>
    <w:rsid w:val="0089521D"/>
    <w:rsid w:val="008955DA"/>
    <w:rsid w:val="008956FD"/>
    <w:rsid w:val="00895986"/>
    <w:rsid w:val="00895A14"/>
    <w:rsid w:val="00896210"/>
    <w:rsid w:val="0089647C"/>
    <w:rsid w:val="008964A5"/>
    <w:rsid w:val="0089664F"/>
    <w:rsid w:val="0089672C"/>
    <w:rsid w:val="00896B8E"/>
    <w:rsid w:val="00896D82"/>
    <w:rsid w:val="00896E36"/>
    <w:rsid w:val="00896F2C"/>
    <w:rsid w:val="00896F39"/>
    <w:rsid w:val="00896F3B"/>
    <w:rsid w:val="0089701D"/>
    <w:rsid w:val="0089751F"/>
    <w:rsid w:val="00897520"/>
    <w:rsid w:val="0089759F"/>
    <w:rsid w:val="008977D4"/>
    <w:rsid w:val="008977F3"/>
    <w:rsid w:val="00897831"/>
    <w:rsid w:val="00897C66"/>
    <w:rsid w:val="00897F31"/>
    <w:rsid w:val="00897F94"/>
    <w:rsid w:val="008A0035"/>
    <w:rsid w:val="008A016E"/>
    <w:rsid w:val="008A0536"/>
    <w:rsid w:val="008A0782"/>
    <w:rsid w:val="008A0AFD"/>
    <w:rsid w:val="008A0E1B"/>
    <w:rsid w:val="008A0F92"/>
    <w:rsid w:val="008A107A"/>
    <w:rsid w:val="008A155A"/>
    <w:rsid w:val="008A16C3"/>
    <w:rsid w:val="008A1BFB"/>
    <w:rsid w:val="008A1E7A"/>
    <w:rsid w:val="008A1F45"/>
    <w:rsid w:val="008A2094"/>
    <w:rsid w:val="008A23EE"/>
    <w:rsid w:val="008A248B"/>
    <w:rsid w:val="008A2503"/>
    <w:rsid w:val="008A25FE"/>
    <w:rsid w:val="008A2B71"/>
    <w:rsid w:val="008A2CD0"/>
    <w:rsid w:val="008A2E01"/>
    <w:rsid w:val="008A323D"/>
    <w:rsid w:val="008A3354"/>
    <w:rsid w:val="008A3622"/>
    <w:rsid w:val="008A3841"/>
    <w:rsid w:val="008A399C"/>
    <w:rsid w:val="008A3B0A"/>
    <w:rsid w:val="008A3B9B"/>
    <w:rsid w:val="008A3BB7"/>
    <w:rsid w:val="008A3E04"/>
    <w:rsid w:val="008A3E79"/>
    <w:rsid w:val="008A40AC"/>
    <w:rsid w:val="008A4221"/>
    <w:rsid w:val="008A432A"/>
    <w:rsid w:val="008A4B13"/>
    <w:rsid w:val="008A4C93"/>
    <w:rsid w:val="008A4CD3"/>
    <w:rsid w:val="008A4F6A"/>
    <w:rsid w:val="008A4F70"/>
    <w:rsid w:val="008A51BB"/>
    <w:rsid w:val="008A51EA"/>
    <w:rsid w:val="008A5268"/>
    <w:rsid w:val="008A5489"/>
    <w:rsid w:val="008A586F"/>
    <w:rsid w:val="008A5D39"/>
    <w:rsid w:val="008A6061"/>
    <w:rsid w:val="008A6084"/>
    <w:rsid w:val="008A6231"/>
    <w:rsid w:val="008A625A"/>
    <w:rsid w:val="008A629A"/>
    <w:rsid w:val="008A629B"/>
    <w:rsid w:val="008A647F"/>
    <w:rsid w:val="008A657E"/>
    <w:rsid w:val="008A65F6"/>
    <w:rsid w:val="008A68D2"/>
    <w:rsid w:val="008A6E22"/>
    <w:rsid w:val="008A6F21"/>
    <w:rsid w:val="008A6F27"/>
    <w:rsid w:val="008A6F7D"/>
    <w:rsid w:val="008A713A"/>
    <w:rsid w:val="008A718B"/>
    <w:rsid w:val="008A7501"/>
    <w:rsid w:val="008A7747"/>
    <w:rsid w:val="008A7980"/>
    <w:rsid w:val="008A79F7"/>
    <w:rsid w:val="008A7D66"/>
    <w:rsid w:val="008B0048"/>
    <w:rsid w:val="008B0224"/>
    <w:rsid w:val="008B0336"/>
    <w:rsid w:val="008B04BA"/>
    <w:rsid w:val="008B072B"/>
    <w:rsid w:val="008B074F"/>
    <w:rsid w:val="008B07F1"/>
    <w:rsid w:val="008B0E68"/>
    <w:rsid w:val="008B1112"/>
    <w:rsid w:val="008B127B"/>
    <w:rsid w:val="008B19A2"/>
    <w:rsid w:val="008B2016"/>
    <w:rsid w:val="008B26EE"/>
    <w:rsid w:val="008B272C"/>
    <w:rsid w:val="008B27B4"/>
    <w:rsid w:val="008B2834"/>
    <w:rsid w:val="008B29F5"/>
    <w:rsid w:val="008B2A47"/>
    <w:rsid w:val="008B2ABE"/>
    <w:rsid w:val="008B2BAB"/>
    <w:rsid w:val="008B2D21"/>
    <w:rsid w:val="008B2D5C"/>
    <w:rsid w:val="008B3176"/>
    <w:rsid w:val="008B33A0"/>
    <w:rsid w:val="008B34B6"/>
    <w:rsid w:val="008B3BC0"/>
    <w:rsid w:val="008B3F2B"/>
    <w:rsid w:val="008B4114"/>
    <w:rsid w:val="008B4558"/>
    <w:rsid w:val="008B4A66"/>
    <w:rsid w:val="008B4E76"/>
    <w:rsid w:val="008B50E4"/>
    <w:rsid w:val="008B5142"/>
    <w:rsid w:val="008B5253"/>
    <w:rsid w:val="008B52EA"/>
    <w:rsid w:val="008B535B"/>
    <w:rsid w:val="008B538F"/>
    <w:rsid w:val="008B55B1"/>
    <w:rsid w:val="008B5820"/>
    <w:rsid w:val="008B58A1"/>
    <w:rsid w:val="008B5995"/>
    <w:rsid w:val="008B5B9A"/>
    <w:rsid w:val="008B5DA4"/>
    <w:rsid w:val="008B5DDD"/>
    <w:rsid w:val="008B5EFF"/>
    <w:rsid w:val="008B6156"/>
    <w:rsid w:val="008B61CA"/>
    <w:rsid w:val="008B63CB"/>
    <w:rsid w:val="008B6416"/>
    <w:rsid w:val="008B659D"/>
    <w:rsid w:val="008B65FD"/>
    <w:rsid w:val="008B68CB"/>
    <w:rsid w:val="008B6B03"/>
    <w:rsid w:val="008B6D76"/>
    <w:rsid w:val="008B6D77"/>
    <w:rsid w:val="008B6F25"/>
    <w:rsid w:val="008B6F6F"/>
    <w:rsid w:val="008B72C9"/>
    <w:rsid w:val="008B736E"/>
    <w:rsid w:val="008B761E"/>
    <w:rsid w:val="008B77B4"/>
    <w:rsid w:val="008B7A4B"/>
    <w:rsid w:val="008B7BBE"/>
    <w:rsid w:val="008B7E15"/>
    <w:rsid w:val="008B7E16"/>
    <w:rsid w:val="008B7F34"/>
    <w:rsid w:val="008B7F97"/>
    <w:rsid w:val="008C0493"/>
    <w:rsid w:val="008C0549"/>
    <w:rsid w:val="008C05BD"/>
    <w:rsid w:val="008C06BC"/>
    <w:rsid w:val="008C0757"/>
    <w:rsid w:val="008C07DE"/>
    <w:rsid w:val="008C08BB"/>
    <w:rsid w:val="008C0927"/>
    <w:rsid w:val="008C0EDA"/>
    <w:rsid w:val="008C0EF4"/>
    <w:rsid w:val="008C102C"/>
    <w:rsid w:val="008C14B5"/>
    <w:rsid w:val="008C1597"/>
    <w:rsid w:val="008C189E"/>
    <w:rsid w:val="008C189F"/>
    <w:rsid w:val="008C1A9C"/>
    <w:rsid w:val="008C1AEE"/>
    <w:rsid w:val="008C1B46"/>
    <w:rsid w:val="008C1B55"/>
    <w:rsid w:val="008C1C8A"/>
    <w:rsid w:val="008C1E36"/>
    <w:rsid w:val="008C206C"/>
    <w:rsid w:val="008C224F"/>
    <w:rsid w:val="008C237A"/>
    <w:rsid w:val="008C2546"/>
    <w:rsid w:val="008C257A"/>
    <w:rsid w:val="008C260A"/>
    <w:rsid w:val="008C2984"/>
    <w:rsid w:val="008C29E9"/>
    <w:rsid w:val="008C2DB3"/>
    <w:rsid w:val="008C2FCE"/>
    <w:rsid w:val="008C310F"/>
    <w:rsid w:val="008C3195"/>
    <w:rsid w:val="008C31A7"/>
    <w:rsid w:val="008C3692"/>
    <w:rsid w:val="008C3722"/>
    <w:rsid w:val="008C38BB"/>
    <w:rsid w:val="008C3968"/>
    <w:rsid w:val="008C39F8"/>
    <w:rsid w:val="008C3E4A"/>
    <w:rsid w:val="008C3F58"/>
    <w:rsid w:val="008C4218"/>
    <w:rsid w:val="008C4263"/>
    <w:rsid w:val="008C442B"/>
    <w:rsid w:val="008C443F"/>
    <w:rsid w:val="008C4995"/>
    <w:rsid w:val="008C4FA7"/>
    <w:rsid w:val="008C560F"/>
    <w:rsid w:val="008C5775"/>
    <w:rsid w:val="008C57AC"/>
    <w:rsid w:val="008C5820"/>
    <w:rsid w:val="008C5A3E"/>
    <w:rsid w:val="008C6037"/>
    <w:rsid w:val="008C60D8"/>
    <w:rsid w:val="008C6280"/>
    <w:rsid w:val="008C6328"/>
    <w:rsid w:val="008C63BC"/>
    <w:rsid w:val="008C644B"/>
    <w:rsid w:val="008C6569"/>
    <w:rsid w:val="008C65CD"/>
    <w:rsid w:val="008C69B5"/>
    <w:rsid w:val="008C6BBF"/>
    <w:rsid w:val="008C6C2E"/>
    <w:rsid w:val="008C71CA"/>
    <w:rsid w:val="008C732C"/>
    <w:rsid w:val="008C764F"/>
    <w:rsid w:val="008C76B0"/>
    <w:rsid w:val="008C7862"/>
    <w:rsid w:val="008C798A"/>
    <w:rsid w:val="008C7C1A"/>
    <w:rsid w:val="008C7C2C"/>
    <w:rsid w:val="008C7C78"/>
    <w:rsid w:val="008C7DB9"/>
    <w:rsid w:val="008D0002"/>
    <w:rsid w:val="008D039B"/>
    <w:rsid w:val="008D0462"/>
    <w:rsid w:val="008D07D1"/>
    <w:rsid w:val="008D0E6B"/>
    <w:rsid w:val="008D0EB1"/>
    <w:rsid w:val="008D104D"/>
    <w:rsid w:val="008D1231"/>
    <w:rsid w:val="008D1329"/>
    <w:rsid w:val="008D1684"/>
    <w:rsid w:val="008D1AD6"/>
    <w:rsid w:val="008D1C21"/>
    <w:rsid w:val="008D1CC9"/>
    <w:rsid w:val="008D1CE3"/>
    <w:rsid w:val="008D1CFA"/>
    <w:rsid w:val="008D1DBE"/>
    <w:rsid w:val="008D2037"/>
    <w:rsid w:val="008D205F"/>
    <w:rsid w:val="008D2095"/>
    <w:rsid w:val="008D2491"/>
    <w:rsid w:val="008D257D"/>
    <w:rsid w:val="008D2737"/>
    <w:rsid w:val="008D2986"/>
    <w:rsid w:val="008D2A41"/>
    <w:rsid w:val="008D2B78"/>
    <w:rsid w:val="008D2D67"/>
    <w:rsid w:val="008D2D75"/>
    <w:rsid w:val="008D2E62"/>
    <w:rsid w:val="008D2FFF"/>
    <w:rsid w:val="008D302B"/>
    <w:rsid w:val="008D34D7"/>
    <w:rsid w:val="008D35ED"/>
    <w:rsid w:val="008D377E"/>
    <w:rsid w:val="008D3BA4"/>
    <w:rsid w:val="008D3C00"/>
    <w:rsid w:val="008D3CBD"/>
    <w:rsid w:val="008D3CD5"/>
    <w:rsid w:val="008D3FA2"/>
    <w:rsid w:val="008D3FC8"/>
    <w:rsid w:val="008D3FEC"/>
    <w:rsid w:val="008D4170"/>
    <w:rsid w:val="008D42BC"/>
    <w:rsid w:val="008D432D"/>
    <w:rsid w:val="008D4441"/>
    <w:rsid w:val="008D454D"/>
    <w:rsid w:val="008D464B"/>
    <w:rsid w:val="008D46CA"/>
    <w:rsid w:val="008D48E8"/>
    <w:rsid w:val="008D498E"/>
    <w:rsid w:val="008D4B62"/>
    <w:rsid w:val="008D4C67"/>
    <w:rsid w:val="008D4D71"/>
    <w:rsid w:val="008D4E79"/>
    <w:rsid w:val="008D5020"/>
    <w:rsid w:val="008D5336"/>
    <w:rsid w:val="008D53DD"/>
    <w:rsid w:val="008D548E"/>
    <w:rsid w:val="008D577D"/>
    <w:rsid w:val="008D5B22"/>
    <w:rsid w:val="008D5CE8"/>
    <w:rsid w:val="008D5D73"/>
    <w:rsid w:val="008D5F6D"/>
    <w:rsid w:val="008D6102"/>
    <w:rsid w:val="008D655C"/>
    <w:rsid w:val="008D6F62"/>
    <w:rsid w:val="008D7058"/>
    <w:rsid w:val="008D717B"/>
    <w:rsid w:val="008D71C3"/>
    <w:rsid w:val="008D747A"/>
    <w:rsid w:val="008D7529"/>
    <w:rsid w:val="008D757D"/>
    <w:rsid w:val="008D767C"/>
    <w:rsid w:val="008D7708"/>
    <w:rsid w:val="008D7D8B"/>
    <w:rsid w:val="008E00D5"/>
    <w:rsid w:val="008E00F6"/>
    <w:rsid w:val="008E039D"/>
    <w:rsid w:val="008E05DE"/>
    <w:rsid w:val="008E0D13"/>
    <w:rsid w:val="008E0E56"/>
    <w:rsid w:val="008E144C"/>
    <w:rsid w:val="008E1455"/>
    <w:rsid w:val="008E1582"/>
    <w:rsid w:val="008E1926"/>
    <w:rsid w:val="008E1BA9"/>
    <w:rsid w:val="008E1C44"/>
    <w:rsid w:val="008E1F40"/>
    <w:rsid w:val="008E1FC0"/>
    <w:rsid w:val="008E2106"/>
    <w:rsid w:val="008E21A9"/>
    <w:rsid w:val="008E24AD"/>
    <w:rsid w:val="008E24D5"/>
    <w:rsid w:val="008E265F"/>
    <w:rsid w:val="008E268D"/>
    <w:rsid w:val="008E2A56"/>
    <w:rsid w:val="008E2AAC"/>
    <w:rsid w:val="008E2C27"/>
    <w:rsid w:val="008E2EA6"/>
    <w:rsid w:val="008E3052"/>
    <w:rsid w:val="008E315C"/>
    <w:rsid w:val="008E31EC"/>
    <w:rsid w:val="008E3300"/>
    <w:rsid w:val="008E3BFE"/>
    <w:rsid w:val="008E3C74"/>
    <w:rsid w:val="008E3C95"/>
    <w:rsid w:val="008E3CDD"/>
    <w:rsid w:val="008E3CEC"/>
    <w:rsid w:val="008E4289"/>
    <w:rsid w:val="008E45F0"/>
    <w:rsid w:val="008E45FF"/>
    <w:rsid w:val="008E4634"/>
    <w:rsid w:val="008E47F4"/>
    <w:rsid w:val="008E496F"/>
    <w:rsid w:val="008E4C82"/>
    <w:rsid w:val="008E4CB0"/>
    <w:rsid w:val="008E4CFB"/>
    <w:rsid w:val="008E4D82"/>
    <w:rsid w:val="008E4D93"/>
    <w:rsid w:val="008E508C"/>
    <w:rsid w:val="008E50C2"/>
    <w:rsid w:val="008E51A6"/>
    <w:rsid w:val="008E5522"/>
    <w:rsid w:val="008E559C"/>
    <w:rsid w:val="008E5773"/>
    <w:rsid w:val="008E58DD"/>
    <w:rsid w:val="008E5D10"/>
    <w:rsid w:val="008E635E"/>
    <w:rsid w:val="008E678E"/>
    <w:rsid w:val="008E6797"/>
    <w:rsid w:val="008E68BB"/>
    <w:rsid w:val="008E6A59"/>
    <w:rsid w:val="008E6C8F"/>
    <w:rsid w:val="008E6E49"/>
    <w:rsid w:val="008E7234"/>
    <w:rsid w:val="008E72F1"/>
    <w:rsid w:val="008E7378"/>
    <w:rsid w:val="008E7459"/>
    <w:rsid w:val="008E762E"/>
    <w:rsid w:val="008E76F3"/>
    <w:rsid w:val="008E7951"/>
    <w:rsid w:val="008E7A16"/>
    <w:rsid w:val="008E7B83"/>
    <w:rsid w:val="008E7CCF"/>
    <w:rsid w:val="008E7DEC"/>
    <w:rsid w:val="008F016C"/>
    <w:rsid w:val="008F02AF"/>
    <w:rsid w:val="008F04B0"/>
    <w:rsid w:val="008F04FC"/>
    <w:rsid w:val="008F0533"/>
    <w:rsid w:val="008F054B"/>
    <w:rsid w:val="008F055B"/>
    <w:rsid w:val="008F05FD"/>
    <w:rsid w:val="008F062F"/>
    <w:rsid w:val="008F078F"/>
    <w:rsid w:val="008F085E"/>
    <w:rsid w:val="008F0B60"/>
    <w:rsid w:val="008F109D"/>
    <w:rsid w:val="008F1452"/>
    <w:rsid w:val="008F173F"/>
    <w:rsid w:val="008F17B1"/>
    <w:rsid w:val="008F189A"/>
    <w:rsid w:val="008F18ED"/>
    <w:rsid w:val="008F1A19"/>
    <w:rsid w:val="008F1AC3"/>
    <w:rsid w:val="008F1BDB"/>
    <w:rsid w:val="008F1D6C"/>
    <w:rsid w:val="008F1E3A"/>
    <w:rsid w:val="008F1EC1"/>
    <w:rsid w:val="008F1F81"/>
    <w:rsid w:val="008F1FC1"/>
    <w:rsid w:val="008F1FD2"/>
    <w:rsid w:val="008F206E"/>
    <w:rsid w:val="008F2356"/>
    <w:rsid w:val="008F2374"/>
    <w:rsid w:val="008F247F"/>
    <w:rsid w:val="008F25AF"/>
    <w:rsid w:val="008F270C"/>
    <w:rsid w:val="008F2B6F"/>
    <w:rsid w:val="008F2C60"/>
    <w:rsid w:val="008F2C86"/>
    <w:rsid w:val="008F2F8E"/>
    <w:rsid w:val="008F3006"/>
    <w:rsid w:val="008F3344"/>
    <w:rsid w:val="008F3609"/>
    <w:rsid w:val="008F376C"/>
    <w:rsid w:val="008F3A71"/>
    <w:rsid w:val="008F3B36"/>
    <w:rsid w:val="008F3C14"/>
    <w:rsid w:val="008F3EDC"/>
    <w:rsid w:val="008F3FC9"/>
    <w:rsid w:val="008F400E"/>
    <w:rsid w:val="008F4118"/>
    <w:rsid w:val="008F42AB"/>
    <w:rsid w:val="008F45C7"/>
    <w:rsid w:val="008F4B4C"/>
    <w:rsid w:val="008F4EAE"/>
    <w:rsid w:val="008F4FB6"/>
    <w:rsid w:val="008F5445"/>
    <w:rsid w:val="008F5454"/>
    <w:rsid w:val="008F5A37"/>
    <w:rsid w:val="008F5FC3"/>
    <w:rsid w:val="008F5FEB"/>
    <w:rsid w:val="008F60DE"/>
    <w:rsid w:val="008F6145"/>
    <w:rsid w:val="008F614B"/>
    <w:rsid w:val="008F630E"/>
    <w:rsid w:val="008F64DE"/>
    <w:rsid w:val="008F6AC2"/>
    <w:rsid w:val="008F6B88"/>
    <w:rsid w:val="008F738E"/>
    <w:rsid w:val="008F75BF"/>
    <w:rsid w:val="008F7717"/>
    <w:rsid w:val="008F776F"/>
    <w:rsid w:val="008F778C"/>
    <w:rsid w:val="008F79DE"/>
    <w:rsid w:val="008F7A01"/>
    <w:rsid w:val="008F7DAA"/>
    <w:rsid w:val="008F7E07"/>
    <w:rsid w:val="00900003"/>
    <w:rsid w:val="00900054"/>
    <w:rsid w:val="009003B9"/>
    <w:rsid w:val="009006BF"/>
    <w:rsid w:val="00900740"/>
    <w:rsid w:val="009007EE"/>
    <w:rsid w:val="009008D4"/>
    <w:rsid w:val="009009DD"/>
    <w:rsid w:val="009009FB"/>
    <w:rsid w:val="00900FDD"/>
    <w:rsid w:val="00901157"/>
    <w:rsid w:val="00901203"/>
    <w:rsid w:val="009012F3"/>
    <w:rsid w:val="0090143C"/>
    <w:rsid w:val="00901909"/>
    <w:rsid w:val="00901AF5"/>
    <w:rsid w:val="00901E74"/>
    <w:rsid w:val="0090209E"/>
    <w:rsid w:val="00902694"/>
    <w:rsid w:val="00902BA8"/>
    <w:rsid w:val="00902C99"/>
    <w:rsid w:val="00902D97"/>
    <w:rsid w:val="0090302C"/>
    <w:rsid w:val="00903241"/>
    <w:rsid w:val="009035B8"/>
    <w:rsid w:val="0090367B"/>
    <w:rsid w:val="00903922"/>
    <w:rsid w:val="0090397C"/>
    <w:rsid w:val="00903A36"/>
    <w:rsid w:val="00903A9A"/>
    <w:rsid w:val="00903B05"/>
    <w:rsid w:val="00903CBD"/>
    <w:rsid w:val="00903D9D"/>
    <w:rsid w:val="00903FB9"/>
    <w:rsid w:val="00904277"/>
    <w:rsid w:val="00904339"/>
    <w:rsid w:val="009043EF"/>
    <w:rsid w:val="009044C4"/>
    <w:rsid w:val="0090472C"/>
    <w:rsid w:val="00904A15"/>
    <w:rsid w:val="00904A35"/>
    <w:rsid w:val="009054BF"/>
    <w:rsid w:val="009054FE"/>
    <w:rsid w:val="009056D4"/>
    <w:rsid w:val="00905A5E"/>
    <w:rsid w:val="00905A6A"/>
    <w:rsid w:val="00905D90"/>
    <w:rsid w:val="00905E13"/>
    <w:rsid w:val="00905E79"/>
    <w:rsid w:val="009060D2"/>
    <w:rsid w:val="0090627E"/>
    <w:rsid w:val="00906319"/>
    <w:rsid w:val="009063DC"/>
    <w:rsid w:val="00906487"/>
    <w:rsid w:val="009066C0"/>
    <w:rsid w:val="009067E4"/>
    <w:rsid w:val="00906825"/>
    <w:rsid w:val="00906AEC"/>
    <w:rsid w:val="00906C18"/>
    <w:rsid w:val="00906D31"/>
    <w:rsid w:val="00906D56"/>
    <w:rsid w:val="00906E12"/>
    <w:rsid w:val="0090700D"/>
    <w:rsid w:val="00907048"/>
    <w:rsid w:val="00907282"/>
    <w:rsid w:val="00907299"/>
    <w:rsid w:val="009073CE"/>
    <w:rsid w:val="009074D7"/>
    <w:rsid w:val="00907684"/>
    <w:rsid w:val="00907A48"/>
    <w:rsid w:val="00907B6A"/>
    <w:rsid w:val="00907DDC"/>
    <w:rsid w:val="00907E4C"/>
    <w:rsid w:val="009100DD"/>
    <w:rsid w:val="009105E5"/>
    <w:rsid w:val="009107D6"/>
    <w:rsid w:val="00910A1F"/>
    <w:rsid w:val="00910A8F"/>
    <w:rsid w:val="009112B6"/>
    <w:rsid w:val="009112E6"/>
    <w:rsid w:val="00911844"/>
    <w:rsid w:val="0091191C"/>
    <w:rsid w:val="00911A22"/>
    <w:rsid w:val="00911A90"/>
    <w:rsid w:val="00911BCC"/>
    <w:rsid w:val="00911FC0"/>
    <w:rsid w:val="009125D1"/>
    <w:rsid w:val="00912C73"/>
    <w:rsid w:val="00912E9A"/>
    <w:rsid w:val="00912EC2"/>
    <w:rsid w:val="00912F2C"/>
    <w:rsid w:val="00912F42"/>
    <w:rsid w:val="00913333"/>
    <w:rsid w:val="00913B1F"/>
    <w:rsid w:val="00914040"/>
    <w:rsid w:val="009142C6"/>
    <w:rsid w:val="00914351"/>
    <w:rsid w:val="0091471D"/>
    <w:rsid w:val="00914943"/>
    <w:rsid w:val="00914C99"/>
    <w:rsid w:val="00914D91"/>
    <w:rsid w:val="00914E3E"/>
    <w:rsid w:val="00914E6B"/>
    <w:rsid w:val="00914F67"/>
    <w:rsid w:val="0091571D"/>
    <w:rsid w:val="00915738"/>
    <w:rsid w:val="00915859"/>
    <w:rsid w:val="00915989"/>
    <w:rsid w:val="00915A9F"/>
    <w:rsid w:val="00915E86"/>
    <w:rsid w:val="00915EB8"/>
    <w:rsid w:val="00916195"/>
    <w:rsid w:val="009161DF"/>
    <w:rsid w:val="0091622A"/>
    <w:rsid w:val="00916441"/>
    <w:rsid w:val="009166B6"/>
    <w:rsid w:val="009168D0"/>
    <w:rsid w:val="00916D40"/>
    <w:rsid w:val="00917078"/>
    <w:rsid w:val="009171A0"/>
    <w:rsid w:val="00917509"/>
    <w:rsid w:val="009178C4"/>
    <w:rsid w:val="00917B19"/>
    <w:rsid w:val="00917E35"/>
    <w:rsid w:val="00920C20"/>
    <w:rsid w:val="00920E0A"/>
    <w:rsid w:val="00920E25"/>
    <w:rsid w:val="00920EC3"/>
    <w:rsid w:val="00920F1A"/>
    <w:rsid w:val="00921407"/>
    <w:rsid w:val="0092158C"/>
    <w:rsid w:val="00921703"/>
    <w:rsid w:val="00921783"/>
    <w:rsid w:val="00921A2A"/>
    <w:rsid w:val="00921B76"/>
    <w:rsid w:val="00921C85"/>
    <w:rsid w:val="009220B3"/>
    <w:rsid w:val="009222A8"/>
    <w:rsid w:val="00922847"/>
    <w:rsid w:val="00922C3E"/>
    <w:rsid w:val="00922F85"/>
    <w:rsid w:val="009233B7"/>
    <w:rsid w:val="00923493"/>
    <w:rsid w:val="00923CF1"/>
    <w:rsid w:val="00923E5E"/>
    <w:rsid w:val="0092417C"/>
    <w:rsid w:val="0092457A"/>
    <w:rsid w:val="00924669"/>
    <w:rsid w:val="00924A4E"/>
    <w:rsid w:val="00924CB7"/>
    <w:rsid w:val="00924DB4"/>
    <w:rsid w:val="00924E40"/>
    <w:rsid w:val="00925020"/>
    <w:rsid w:val="00925162"/>
    <w:rsid w:val="0092552F"/>
    <w:rsid w:val="009258A0"/>
    <w:rsid w:val="009258FD"/>
    <w:rsid w:val="00925904"/>
    <w:rsid w:val="00925A7D"/>
    <w:rsid w:val="00925C29"/>
    <w:rsid w:val="00925E8B"/>
    <w:rsid w:val="009262B8"/>
    <w:rsid w:val="009265F0"/>
    <w:rsid w:val="0092674D"/>
    <w:rsid w:val="00926A24"/>
    <w:rsid w:val="00926C28"/>
    <w:rsid w:val="00926F93"/>
    <w:rsid w:val="009273C3"/>
    <w:rsid w:val="00927653"/>
    <w:rsid w:val="0092771F"/>
    <w:rsid w:val="009277CF"/>
    <w:rsid w:val="00927897"/>
    <w:rsid w:val="00927934"/>
    <w:rsid w:val="00927A6F"/>
    <w:rsid w:val="00927AB1"/>
    <w:rsid w:val="00927BDA"/>
    <w:rsid w:val="00927D6E"/>
    <w:rsid w:val="00927E20"/>
    <w:rsid w:val="00927FEE"/>
    <w:rsid w:val="0093022D"/>
    <w:rsid w:val="009302A0"/>
    <w:rsid w:val="009302B2"/>
    <w:rsid w:val="009305D1"/>
    <w:rsid w:val="0093097D"/>
    <w:rsid w:val="00930C9A"/>
    <w:rsid w:val="00930CAD"/>
    <w:rsid w:val="00930CFD"/>
    <w:rsid w:val="00930E1D"/>
    <w:rsid w:val="00930F7D"/>
    <w:rsid w:val="0093109F"/>
    <w:rsid w:val="009312D5"/>
    <w:rsid w:val="00931619"/>
    <w:rsid w:val="00931859"/>
    <w:rsid w:val="00931B20"/>
    <w:rsid w:val="00931D44"/>
    <w:rsid w:val="00931D7C"/>
    <w:rsid w:val="00932090"/>
    <w:rsid w:val="009320E8"/>
    <w:rsid w:val="009322FA"/>
    <w:rsid w:val="009323A2"/>
    <w:rsid w:val="00932479"/>
    <w:rsid w:val="009324C0"/>
    <w:rsid w:val="0093256B"/>
    <w:rsid w:val="0093264A"/>
    <w:rsid w:val="0093276C"/>
    <w:rsid w:val="009328A6"/>
    <w:rsid w:val="00932B30"/>
    <w:rsid w:val="00932C23"/>
    <w:rsid w:val="00932C26"/>
    <w:rsid w:val="00932CD7"/>
    <w:rsid w:val="00932E8A"/>
    <w:rsid w:val="009330AE"/>
    <w:rsid w:val="0093324C"/>
    <w:rsid w:val="00933609"/>
    <w:rsid w:val="009336DD"/>
    <w:rsid w:val="00933851"/>
    <w:rsid w:val="009339F3"/>
    <w:rsid w:val="00933A2F"/>
    <w:rsid w:val="00933A6F"/>
    <w:rsid w:val="00933B8D"/>
    <w:rsid w:val="00933C36"/>
    <w:rsid w:val="00934227"/>
    <w:rsid w:val="009342DE"/>
    <w:rsid w:val="009342E1"/>
    <w:rsid w:val="009343D5"/>
    <w:rsid w:val="00934412"/>
    <w:rsid w:val="0093447A"/>
    <w:rsid w:val="0093455D"/>
    <w:rsid w:val="00934662"/>
    <w:rsid w:val="00934726"/>
    <w:rsid w:val="009348DC"/>
    <w:rsid w:val="009349A5"/>
    <w:rsid w:val="00934CF5"/>
    <w:rsid w:val="00934D8A"/>
    <w:rsid w:val="00934E77"/>
    <w:rsid w:val="00934F0F"/>
    <w:rsid w:val="00934F3A"/>
    <w:rsid w:val="009350F4"/>
    <w:rsid w:val="0093545E"/>
    <w:rsid w:val="009354FE"/>
    <w:rsid w:val="009355A5"/>
    <w:rsid w:val="0093574B"/>
    <w:rsid w:val="009358FE"/>
    <w:rsid w:val="009359F8"/>
    <w:rsid w:val="00935A5A"/>
    <w:rsid w:val="00935B89"/>
    <w:rsid w:val="00935D18"/>
    <w:rsid w:val="00935E4D"/>
    <w:rsid w:val="00936093"/>
    <w:rsid w:val="009360B8"/>
    <w:rsid w:val="009360CC"/>
    <w:rsid w:val="009365BB"/>
    <w:rsid w:val="009365ED"/>
    <w:rsid w:val="00936E3E"/>
    <w:rsid w:val="0093703A"/>
    <w:rsid w:val="00937200"/>
    <w:rsid w:val="00937293"/>
    <w:rsid w:val="009372C7"/>
    <w:rsid w:val="009373DD"/>
    <w:rsid w:val="009374AD"/>
    <w:rsid w:val="009374E4"/>
    <w:rsid w:val="009374F9"/>
    <w:rsid w:val="00937560"/>
    <w:rsid w:val="00937645"/>
    <w:rsid w:val="00937681"/>
    <w:rsid w:val="00937708"/>
    <w:rsid w:val="0093771D"/>
    <w:rsid w:val="0093772F"/>
    <w:rsid w:val="00937851"/>
    <w:rsid w:val="00937947"/>
    <w:rsid w:val="00937C09"/>
    <w:rsid w:val="00937D5A"/>
    <w:rsid w:val="00937E0D"/>
    <w:rsid w:val="009400F9"/>
    <w:rsid w:val="00940142"/>
    <w:rsid w:val="009402BD"/>
    <w:rsid w:val="00940439"/>
    <w:rsid w:val="009406BA"/>
    <w:rsid w:val="00940808"/>
    <w:rsid w:val="0094089A"/>
    <w:rsid w:val="00940B3E"/>
    <w:rsid w:val="00940C02"/>
    <w:rsid w:val="00940D9C"/>
    <w:rsid w:val="00940F6B"/>
    <w:rsid w:val="0094112D"/>
    <w:rsid w:val="009417D9"/>
    <w:rsid w:val="00941B34"/>
    <w:rsid w:val="00941C71"/>
    <w:rsid w:val="00941C93"/>
    <w:rsid w:val="00941F16"/>
    <w:rsid w:val="009422D1"/>
    <w:rsid w:val="009422E4"/>
    <w:rsid w:val="00942407"/>
    <w:rsid w:val="00942433"/>
    <w:rsid w:val="00942598"/>
    <w:rsid w:val="00942985"/>
    <w:rsid w:val="00942986"/>
    <w:rsid w:val="00942C1A"/>
    <w:rsid w:val="00942D76"/>
    <w:rsid w:val="00942DC5"/>
    <w:rsid w:val="00942E81"/>
    <w:rsid w:val="0094302E"/>
    <w:rsid w:val="00943055"/>
    <w:rsid w:val="009431A8"/>
    <w:rsid w:val="00943203"/>
    <w:rsid w:val="009433A7"/>
    <w:rsid w:val="00943565"/>
    <w:rsid w:val="009439D0"/>
    <w:rsid w:val="009439E5"/>
    <w:rsid w:val="00943FFA"/>
    <w:rsid w:val="009440E3"/>
    <w:rsid w:val="0094423F"/>
    <w:rsid w:val="00944628"/>
    <w:rsid w:val="00944655"/>
    <w:rsid w:val="009448CC"/>
    <w:rsid w:val="009448DA"/>
    <w:rsid w:val="00944DA9"/>
    <w:rsid w:val="00944EF2"/>
    <w:rsid w:val="009451F3"/>
    <w:rsid w:val="0094535D"/>
    <w:rsid w:val="009453DB"/>
    <w:rsid w:val="009458C5"/>
    <w:rsid w:val="00945B39"/>
    <w:rsid w:val="00945B98"/>
    <w:rsid w:val="00945F2F"/>
    <w:rsid w:val="0094603B"/>
    <w:rsid w:val="00946198"/>
    <w:rsid w:val="0094637F"/>
    <w:rsid w:val="00946591"/>
    <w:rsid w:val="0094696F"/>
    <w:rsid w:val="00946A68"/>
    <w:rsid w:val="00946DAE"/>
    <w:rsid w:val="00947396"/>
    <w:rsid w:val="00947414"/>
    <w:rsid w:val="0094743B"/>
    <w:rsid w:val="00947442"/>
    <w:rsid w:val="00947860"/>
    <w:rsid w:val="00947A5B"/>
    <w:rsid w:val="00947A7F"/>
    <w:rsid w:val="00947B31"/>
    <w:rsid w:val="00947BD2"/>
    <w:rsid w:val="00947D53"/>
    <w:rsid w:val="00947D65"/>
    <w:rsid w:val="00947E98"/>
    <w:rsid w:val="00947EFE"/>
    <w:rsid w:val="00947F41"/>
    <w:rsid w:val="00950004"/>
    <w:rsid w:val="009500C4"/>
    <w:rsid w:val="009504F0"/>
    <w:rsid w:val="009506FA"/>
    <w:rsid w:val="00950DD9"/>
    <w:rsid w:val="00950E08"/>
    <w:rsid w:val="0095135C"/>
    <w:rsid w:val="0095159E"/>
    <w:rsid w:val="009517C2"/>
    <w:rsid w:val="00951942"/>
    <w:rsid w:val="0095199E"/>
    <w:rsid w:val="009519B6"/>
    <w:rsid w:val="00951BC8"/>
    <w:rsid w:val="00951CAD"/>
    <w:rsid w:val="00951E48"/>
    <w:rsid w:val="00952112"/>
    <w:rsid w:val="00952356"/>
    <w:rsid w:val="00952358"/>
    <w:rsid w:val="009523C9"/>
    <w:rsid w:val="009524A5"/>
    <w:rsid w:val="0095257E"/>
    <w:rsid w:val="009525BA"/>
    <w:rsid w:val="009525ED"/>
    <w:rsid w:val="0095264D"/>
    <w:rsid w:val="00952698"/>
    <w:rsid w:val="009526DF"/>
    <w:rsid w:val="0095290B"/>
    <w:rsid w:val="00952934"/>
    <w:rsid w:val="00952D4A"/>
    <w:rsid w:val="009530B0"/>
    <w:rsid w:val="00953105"/>
    <w:rsid w:val="0095318F"/>
    <w:rsid w:val="009531B0"/>
    <w:rsid w:val="00953344"/>
    <w:rsid w:val="009533E2"/>
    <w:rsid w:val="00953638"/>
    <w:rsid w:val="00953643"/>
    <w:rsid w:val="0095366C"/>
    <w:rsid w:val="00953805"/>
    <w:rsid w:val="009538BC"/>
    <w:rsid w:val="00953B9F"/>
    <w:rsid w:val="00953C19"/>
    <w:rsid w:val="00953C3A"/>
    <w:rsid w:val="00953CD5"/>
    <w:rsid w:val="00953D6B"/>
    <w:rsid w:val="00953EDA"/>
    <w:rsid w:val="00953F94"/>
    <w:rsid w:val="00954196"/>
    <w:rsid w:val="009541E5"/>
    <w:rsid w:val="009542D2"/>
    <w:rsid w:val="0095454B"/>
    <w:rsid w:val="009545C5"/>
    <w:rsid w:val="009547A2"/>
    <w:rsid w:val="00954844"/>
    <w:rsid w:val="00954978"/>
    <w:rsid w:val="00954A1A"/>
    <w:rsid w:val="00954A54"/>
    <w:rsid w:val="00954B8A"/>
    <w:rsid w:val="00954C60"/>
    <w:rsid w:val="00954C72"/>
    <w:rsid w:val="00954CC2"/>
    <w:rsid w:val="00954DF7"/>
    <w:rsid w:val="00954DFF"/>
    <w:rsid w:val="00954EB0"/>
    <w:rsid w:val="009550CF"/>
    <w:rsid w:val="009551A9"/>
    <w:rsid w:val="0095523D"/>
    <w:rsid w:val="009555F7"/>
    <w:rsid w:val="0095577C"/>
    <w:rsid w:val="00955C70"/>
    <w:rsid w:val="009562C3"/>
    <w:rsid w:val="0095631C"/>
    <w:rsid w:val="00956599"/>
    <w:rsid w:val="009565FC"/>
    <w:rsid w:val="0095667D"/>
    <w:rsid w:val="00956892"/>
    <w:rsid w:val="00956ABC"/>
    <w:rsid w:val="00956D19"/>
    <w:rsid w:val="00956D48"/>
    <w:rsid w:val="00956F24"/>
    <w:rsid w:val="00956F8A"/>
    <w:rsid w:val="009571EC"/>
    <w:rsid w:val="009572B4"/>
    <w:rsid w:val="0095751A"/>
    <w:rsid w:val="009575CF"/>
    <w:rsid w:val="009576EB"/>
    <w:rsid w:val="009578E6"/>
    <w:rsid w:val="00957A4E"/>
    <w:rsid w:val="00957AF6"/>
    <w:rsid w:val="00957F1F"/>
    <w:rsid w:val="009601FA"/>
    <w:rsid w:val="0096021B"/>
    <w:rsid w:val="00960603"/>
    <w:rsid w:val="0096092F"/>
    <w:rsid w:val="00960935"/>
    <w:rsid w:val="00960DDF"/>
    <w:rsid w:val="00960F61"/>
    <w:rsid w:val="0096106A"/>
    <w:rsid w:val="009611E3"/>
    <w:rsid w:val="00961212"/>
    <w:rsid w:val="00961392"/>
    <w:rsid w:val="009613F3"/>
    <w:rsid w:val="00961565"/>
    <w:rsid w:val="009616D5"/>
    <w:rsid w:val="0096178B"/>
    <w:rsid w:val="00961BE9"/>
    <w:rsid w:val="009627A6"/>
    <w:rsid w:val="009628A8"/>
    <w:rsid w:val="00962AEC"/>
    <w:rsid w:val="00962E79"/>
    <w:rsid w:val="00962E86"/>
    <w:rsid w:val="00963131"/>
    <w:rsid w:val="0096331C"/>
    <w:rsid w:val="00963483"/>
    <w:rsid w:val="009635A0"/>
    <w:rsid w:val="00963A11"/>
    <w:rsid w:val="00963A46"/>
    <w:rsid w:val="00963A60"/>
    <w:rsid w:val="00963FE3"/>
    <w:rsid w:val="009641B2"/>
    <w:rsid w:val="0096436A"/>
    <w:rsid w:val="009647B3"/>
    <w:rsid w:val="0096487C"/>
    <w:rsid w:val="00964A11"/>
    <w:rsid w:val="00964DD0"/>
    <w:rsid w:val="00964DDC"/>
    <w:rsid w:val="00964E6E"/>
    <w:rsid w:val="00964F0C"/>
    <w:rsid w:val="00964F75"/>
    <w:rsid w:val="00965055"/>
    <w:rsid w:val="009652C3"/>
    <w:rsid w:val="0096536F"/>
    <w:rsid w:val="0096540A"/>
    <w:rsid w:val="00965AD8"/>
    <w:rsid w:val="00965CAF"/>
    <w:rsid w:val="00965D33"/>
    <w:rsid w:val="00965D42"/>
    <w:rsid w:val="00965E7A"/>
    <w:rsid w:val="00965F07"/>
    <w:rsid w:val="00965F49"/>
    <w:rsid w:val="0096605A"/>
    <w:rsid w:val="009662A4"/>
    <w:rsid w:val="0096641F"/>
    <w:rsid w:val="009664B4"/>
    <w:rsid w:val="009665D5"/>
    <w:rsid w:val="009666B9"/>
    <w:rsid w:val="00966963"/>
    <w:rsid w:val="009669A1"/>
    <w:rsid w:val="00966E35"/>
    <w:rsid w:val="00966E56"/>
    <w:rsid w:val="00966F0C"/>
    <w:rsid w:val="00966F91"/>
    <w:rsid w:val="00967371"/>
    <w:rsid w:val="00967389"/>
    <w:rsid w:val="00967485"/>
    <w:rsid w:val="00967523"/>
    <w:rsid w:val="0096763D"/>
    <w:rsid w:val="00967844"/>
    <w:rsid w:val="009678CB"/>
    <w:rsid w:val="009678D6"/>
    <w:rsid w:val="009679E2"/>
    <w:rsid w:val="00967A01"/>
    <w:rsid w:val="00967A0B"/>
    <w:rsid w:val="00967E8B"/>
    <w:rsid w:val="009701BF"/>
    <w:rsid w:val="009705EF"/>
    <w:rsid w:val="00970810"/>
    <w:rsid w:val="00970A64"/>
    <w:rsid w:val="00970AD6"/>
    <w:rsid w:val="00970BB3"/>
    <w:rsid w:val="00971478"/>
    <w:rsid w:val="00971952"/>
    <w:rsid w:val="00971989"/>
    <w:rsid w:val="009719A7"/>
    <w:rsid w:val="00971B82"/>
    <w:rsid w:val="00971DE3"/>
    <w:rsid w:val="00971F53"/>
    <w:rsid w:val="0097219B"/>
    <w:rsid w:val="00972405"/>
    <w:rsid w:val="00972423"/>
    <w:rsid w:val="0097272A"/>
    <w:rsid w:val="00972731"/>
    <w:rsid w:val="00972761"/>
    <w:rsid w:val="00972918"/>
    <w:rsid w:val="009729BA"/>
    <w:rsid w:val="00972B21"/>
    <w:rsid w:val="00972D9E"/>
    <w:rsid w:val="00972DD1"/>
    <w:rsid w:val="00972EB1"/>
    <w:rsid w:val="00973115"/>
    <w:rsid w:val="0097321D"/>
    <w:rsid w:val="009732D1"/>
    <w:rsid w:val="00973407"/>
    <w:rsid w:val="0097346A"/>
    <w:rsid w:val="009736C6"/>
    <w:rsid w:val="00973A5B"/>
    <w:rsid w:val="00973A9D"/>
    <w:rsid w:val="00973AF3"/>
    <w:rsid w:val="00973BC7"/>
    <w:rsid w:val="00973D79"/>
    <w:rsid w:val="00973E86"/>
    <w:rsid w:val="00973FF2"/>
    <w:rsid w:val="009743BC"/>
    <w:rsid w:val="0097456A"/>
    <w:rsid w:val="009747BE"/>
    <w:rsid w:val="0097499E"/>
    <w:rsid w:val="00974A66"/>
    <w:rsid w:val="00974C51"/>
    <w:rsid w:val="00974DE2"/>
    <w:rsid w:val="00974F61"/>
    <w:rsid w:val="00975012"/>
    <w:rsid w:val="0097501F"/>
    <w:rsid w:val="009752DB"/>
    <w:rsid w:val="009752F7"/>
    <w:rsid w:val="00975603"/>
    <w:rsid w:val="009756EC"/>
    <w:rsid w:val="0097582C"/>
    <w:rsid w:val="00975962"/>
    <w:rsid w:val="00975A4A"/>
    <w:rsid w:val="00975AAA"/>
    <w:rsid w:val="00975B3B"/>
    <w:rsid w:val="00975DCD"/>
    <w:rsid w:val="00975FDC"/>
    <w:rsid w:val="00976258"/>
    <w:rsid w:val="009764BE"/>
    <w:rsid w:val="00976667"/>
    <w:rsid w:val="00976AB8"/>
    <w:rsid w:val="00976B05"/>
    <w:rsid w:val="00976B15"/>
    <w:rsid w:val="00976B20"/>
    <w:rsid w:val="00976BEA"/>
    <w:rsid w:val="00976C3C"/>
    <w:rsid w:val="00976C8A"/>
    <w:rsid w:val="00976CDF"/>
    <w:rsid w:val="00976DCE"/>
    <w:rsid w:val="00976FE4"/>
    <w:rsid w:val="0097701B"/>
    <w:rsid w:val="00977077"/>
    <w:rsid w:val="00977108"/>
    <w:rsid w:val="0097731D"/>
    <w:rsid w:val="009773E9"/>
    <w:rsid w:val="0097747E"/>
    <w:rsid w:val="00977530"/>
    <w:rsid w:val="00977682"/>
    <w:rsid w:val="00977800"/>
    <w:rsid w:val="00977A74"/>
    <w:rsid w:val="00977B72"/>
    <w:rsid w:val="00977BD9"/>
    <w:rsid w:val="00977D2C"/>
    <w:rsid w:val="00977E2C"/>
    <w:rsid w:val="00977F41"/>
    <w:rsid w:val="00980205"/>
    <w:rsid w:val="0098071F"/>
    <w:rsid w:val="00980975"/>
    <w:rsid w:val="00980B41"/>
    <w:rsid w:val="00980B8B"/>
    <w:rsid w:val="00980CD0"/>
    <w:rsid w:val="00981C27"/>
    <w:rsid w:val="00981C8D"/>
    <w:rsid w:val="00981EFA"/>
    <w:rsid w:val="00981F2D"/>
    <w:rsid w:val="00981F5B"/>
    <w:rsid w:val="00982000"/>
    <w:rsid w:val="0098200B"/>
    <w:rsid w:val="00982035"/>
    <w:rsid w:val="0098206F"/>
    <w:rsid w:val="00982079"/>
    <w:rsid w:val="00982140"/>
    <w:rsid w:val="009821C9"/>
    <w:rsid w:val="009822AD"/>
    <w:rsid w:val="00982313"/>
    <w:rsid w:val="00982442"/>
    <w:rsid w:val="0098258F"/>
    <w:rsid w:val="0098295B"/>
    <w:rsid w:val="00982992"/>
    <w:rsid w:val="00982B1B"/>
    <w:rsid w:val="00982BD1"/>
    <w:rsid w:val="00982F03"/>
    <w:rsid w:val="00983144"/>
    <w:rsid w:val="009833CE"/>
    <w:rsid w:val="009834D9"/>
    <w:rsid w:val="00983787"/>
    <w:rsid w:val="009837DE"/>
    <w:rsid w:val="00983825"/>
    <w:rsid w:val="00983859"/>
    <w:rsid w:val="00983BEB"/>
    <w:rsid w:val="00983C5C"/>
    <w:rsid w:val="00983CB8"/>
    <w:rsid w:val="00983D1C"/>
    <w:rsid w:val="00983DD6"/>
    <w:rsid w:val="00983F43"/>
    <w:rsid w:val="0098428E"/>
    <w:rsid w:val="00984348"/>
    <w:rsid w:val="009843CB"/>
    <w:rsid w:val="009843CE"/>
    <w:rsid w:val="0098459F"/>
    <w:rsid w:val="0098468F"/>
    <w:rsid w:val="009846B0"/>
    <w:rsid w:val="00984C90"/>
    <w:rsid w:val="00984F19"/>
    <w:rsid w:val="00984F40"/>
    <w:rsid w:val="00984FF5"/>
    <w:rsid w:val="0098514C"/>
    <w:rsid w:val="00985210"/>
    <w:rsid w:val="00985306"/>
    <w:rsid w:val="0098555E"/>
    <w:rsid w:val="009855B5"/>
    <w:rsid w:val="009856A4"/>
    <w:rsid w:val="009859E0"/>
    <w:rsid w:val="00985B07"/>
    <w:rsid w:val="00985B72"/>
    <w:rsid w:val="00985D9B"/>
    <w:rsid w:val="00985E5C"/>
    <w:rsid w:val="00985EAC"/>
    <w:rsid w:val="00985F5A"/>
    <w:rsid w:val="00985F88"/>
    <w:rsid w:val="00986016"/>
    <w:rsid w:val="00986380"/>
    <w:rsid w:val="009864A6"/>
    <w:rsid w:val="00986516"/>
    <w:rsid w:val="0098677C"/>
    <w:rsid w:val="009867D2"/>
    <w:rsid w:val="009869D2"/>
    <w:rsid w:val="00986D89"/>
    <w:rsid w:val="009875D9"/>
    <w:rsid w:val="00987E3B"/>
    <w:rsid w:val="00990282"/>
    <w:rsid w:val="009902DA"/>
    <w:rsid w:val="009903E0"/>
    <w:rsid w:val="00990495"/>
    <w:rsid w:val="00990D04"/>
    <w:rsid w:val="00990D6D"/>
    <w:rsid w:val="00990DA7"/>
    <w:rsid w:val="00990F51"/>
    <w:rsid w:val="00991004"/>
    <w:rsid w:val="00991137"/>
    <w:rsid w:val="00991187"/>
    <w:rsid w:val="00991219"/>
    <w:rsid w:val="0099124B"/>
    <w:rsid w:val="009913F0"/>
    <w:rsid w:val="009915E4"/>
    <w:rsid w:val="0099179E"/>
    <w:rsid w:val="00991D80"/>
    <w:rsid w:val="009926E2"/>
    <w:rsid w:val="009927B2"/>
    <w:rsid w:val="00992855"/>
    <w:rsid w:val="00992923"/>
    <w:rsid w:val="00992943"/>
    <w:rsid w:val="00992B15"/>
    <w:rsid w:val="00992B59"/>
    <w:rsid w:val="00992CC5"/>
    <w:rsid w:val="00992DE5"/>
    <w:rsid w:val="00993037"/>
    <w:rsid w:val="0099320C"/>
    <w:rsid w:val="0099330E"/>
    <w:rsid w:val="009938A2"/>
    <w:rsid w:val="0099390A"/>
    <w:rsid w:val="00993C8D"/>
    <w:rsid w:val="00993D0A"/>
    <w:rsid w:val="00993DEE"/>
    <w:rsid w:val="00993FA9"/>
    <w:rsid w:val="00994035"/>
    <w:rsid w:val="00994A49"/>
    <w:rsid w:val="00994AEA"/>
    <w:rsid w:val="00994EC5"/>
    <w:rsid w:val="00994F30"/>
    <w:rsid w:val="00994F51"/>
    <w:rsid w:val="0099514E"/>
    <w:rsid w:val="00995201"/>
    <w:rsid w:val="009954AB"/>
    <w:rsid w:val="00995805"/>
    <w:rsid w:val="0099595A"/>
    <w:rsid w:val="00995B85"/>
    <w:rsid w:val="00995DF8"/>
    <w:rsid w:val="00995E5A"/>
    <w:rsid w:val="0099602A"/>
    <w:rsid w:val="009962C2"/>
    <w:rsid w:val="009964F2"/>
    <w:rsid w:val="0099652B"/>
    <w:rsid w:val="009965A6"/>
    <w:rsid w:val="00996847"/>
    <w:rsid w:val="009969EF"/>
    <w:rsid w:val="00996BBD"/>
    <w:rsid w:val="00996C05"/>
    <w:rsid w:val="00996C33"/>
    <w:rsid w:val="009972BC"/>
    <w:rsid w:val="00997345"/>
    <w:rsid w:val="00997583"/>
    <w:rsid w:val="00997646"/>
    <w:rsid w:val="00997D44"/>
    <w:rsid w:val="00997E41"/>
    <w:rsid w:val="00997F48"/>
    <w:rsid w:val="009A0114"/>
    <w:rsid w:val="009A0628"/>
    <w:rsid w:val="009A072E"/>
    <w:rsid w:val="009A09D7"/>
    <w:rsid w:val="009A0B3A"/>
    <w:rsid w:val="009A0D11"/>
    <w:rsid w:val="009A0F60"/>
    <w:rsid w:val="009A12FF"/>
    <w:rsid w:val="009A13F6"/>
    <w:rsid w:val="009A14D2"/>
    <w:rsid w:val="009A157F"/>
    <w:rsid w:val="009A17E8"/>
    <w:rsid w:val="009A1800"/>
    <w:rsid w:val="009A1AF6"/>
    <w:rsid w:val="009A1B26"/>
    <w:rsid w:val="009A1C98"/>
    <w:rsid w:val="009A1C9C"/>
    <w:rsid w:val="009A1D76"/>
    <w:rsid w:val="009A1EED"/>
    <w:rsid w:val="009A1F76"/>
    <w:rsid w:val="009A1FF2"/>
    <w:rsid w:val="009A21B3"/>
    <w:rsid w:val="009A2290"/>
    <w:rsid w:val="009A232A"/>
    <w:rsid w:val="009A24D0"/>
    <w:rsid w:val="009A24EB"/>
    <w:rsid w:val="009A277F"/>
    <w:rsid w:val="009A2988"/>
    <w:rsid w:val="009A2BC4"/>
    <w:rsid w:val="009A2BEB"/>
    <w:rsid w:val="009A2E89"/>
    <w:rsid w:val="009A3035"/>
    <w:rsid w:val="009A3297"/>
    <w:rsid w:val="009A340E"/>
    <w:rsid w:val="009A35A2"/>
    <w:rsid w:val="009A3656"/>
    <w:rsid w:val="009A36C9"/>
    <w:rsid w:val="009A38AE"/>
    <w:rsid w:val="009A38E8"/>
    <w:rsid w:val="009A3DEC"/>
    <w:rsid w:val="009A43E7"/>
    <w:rsid w:val="009A44CA"/>
    <w:rsid w:val="009A456F"/>
    <w:rsid w:val="009A45C9"/>
    <w:rsid w:val="009A47DF"/>
    <w:rsid w:val="009A4B7E"/>
    <w:rsid w:val="009A4D22"/>
    <w:rsid w:val="009A4F27"/>
    <w:rsid w:val="009A4F92"/>
    <w:rsid w:val="009A5284"/>
    <w:rsid w:val="009A5604"/>
    <w:rsid w:val="009A5665"/>
    <w:rsid w:val="009A583B"/>
    <w:rsid w:val="009A6329"/>
    <w:rsid w:val="009A6907"/>
    <w:rsid w:val="009A690B"/>
    <w:rsid w:val="009A6994"/>
    <w:rsid w:val="009A6C0C"/>
    <w:rsid w:val="009A7028"/>
    <w:rsid w:val="009A71A1"/>
    <w:rsid w:val="009A7262"/>
    <w:rsid w:val="009A733C"/>
    <w:rsid w:val="009A73A5"/>
    <w:rsid w:val="009A775C"/>
    <w:rsid w:val="009A77B6"/>
    <w:rsid w:val="009A78B5"/>
    <w:rsid w:val="009A7BB7"/>
    <w:rsid w:val="009A7F72"/>
    <w:rsid w:val="009B0136"/>
    <w:rsid w:val="009B014D"/>
    <w:rsid w:val="009B02D7"/>
    <w:rsid w:val="009B03F1"/>
    <w:rsid w:val="009B064D"/>
    <w:rsid w:val="009B0711"/>
    <w:rsid w:val="009B0759"/>
    <w:rsid w:val="009B0873"/>
    <w:rsid w:val="009B09A9"/>
    <w:rsid w:val="009B0D8F"/>
    <w:rsid w:val="009B0DFA"/>
    <w:rsid w:val="009B124D"/>
    <w:rsid w:val="009B13D0"/>
    <w:rsid w:val="009B147E"/>
    <w:rsid w:val="009B14EC"/>
    <w:rsid w:val="009B1565"/>
    <w:rsid w:val="009B16CB"/>
    <w:rsid w:val="009B1977"/>
    <w:rsid w:val="009B1CB9"/>
    <w:rsid w:val="009B1D65"/>
    <w:rsid w:val="009B1FE6"/>
    <w:rsid w:val="009B20FC"/>
    <w:rsid w:val="009B211B"/>
    <w:rsid w:val="009B223F"/>
    <w:rsid w:val="009B2369"/>
    <w:rsid w:val="009B2699"/>
    <w:rsid w:val="009B3202"/>
    <w:rsid w:val="009B324D"/>
    <w:rsid w:val="009B39A8"/>
    <w:rsid w:val="009B3B3D"/>
    <w:rsid w:val="009B3DEB"/>
    <w:rsid w:val="009B3F37"/>
    <w:rsid w:val="009B4367"/>
    <w:rsid w:val="009B4812"/>
    <w:rsid w:val="009B486F"/>
    <w:rsid w:val="009B4A0D"/>
    <w:rsid w:val="009B4A60"/>
    <w:rsid w:val="009B4DCC"/>
    <w:rsid w:val="009B4E79"/>
    <w:rsid w:val="009B55FB"/>
    <w:rsid w:val="009B593E"/>
    <w:rsid w:val="009B5E6F"/>
    <w:rsid w:val="009B5E80"/>
    <w:rsid w:val="009B5FA7"/>
    <w:rsid w:val="009B6294"/>
    <w:rsid w:val="009B649D"/>
    <w:rsid w:val="009B685D"/>
    <w:rsid w:val="009B6D3E"/>
    <w:rsid w:val="009B6E2B"/>
    <w:rsid w:val="009B6E61"/>
    <w:rsid w:val="009B7105"/>
    <w:rsid w:val="009B7113"/>
    <w:rsid w:val="009B714D"/>
    <w:rsid w:val="009B7174"/>
    <w:rsid w:val="009B71AF"/>
    <w:rsid w:val="009B73EC"/>
    <w:rsid w:val="009B74DD"/>
    <w:rsid w:val="009B7791"/>
    <w:rsid w:val="009B787B"/>
    <w:rsid w:val="009B793C"/>
    <w:rsid w:val="009B7970"/>
    <w:rsid w:val="009B79A5"/>
    <w:rsid w:val="009B7A0C"/>
    <w:rsid w:val="009B7ECF"/>
    <w:rsid w:val="009C005B"/>
    <w:rsid w:val="009C00D7"/>
    <w:rsid w:val="009C0242"/>
    <w:rsid w:val="009C0285"/>
    <w:rsid w:val="009C034B"/>
    <w:rsid w:val="009C03DF"/>
    <w:rsid w:val="009C0456"/>
    <w:rsid w:val="009C0683"/>
    <w:rsid w:val="009C0ACB"/>
    <w:rsid w:val="009C0E37"/>
    <w:rsid w:val="009C1195"/>
    <w:rsid w:val="009C143E"/>
    <w:rsid w:val="009C16F7"/>
    <w:rsid w:val="009C1709"/>
    <w:rsid w:val="009C1772"/>
    <w:rsid w:val="009C1814"/>
    <w:rsid w:val="009C1A5D"/>
    <w:rsid w:val="009C1AF2"/>
    <w:rsid w:val="009C1B6B"/>
    <w:rsid w:val="009C1F5D"/>
    <w:rsid w:val="009C2459"/>
    <w:rsid w:val="009C26EF"/>
    <w:rsid w:val="009C280F"/>
    <w:rsid w:val="009C283C"/>
    <w:rsid w:val="009C284D"/>
    <w:rsid w:val="009C28A7"/>
    <w:rsid w:val="009C28D8"/>
    <w:rsid w:val="009C2B79"/>
    <w:rsid w:val="009C2BAC"/>
    <w:rsid w:val="009C2C9A"/>
    <w:rsid w:val="009C2D76"/>
    <w:rsid w:val="009C2DB2"/>
    <w:rsid w:val="009C2E2A"/>
    <w:rsid w:val="009C2E81"/>
    <w:rsid w:val="009C30F8"/>
    <w:rsid w:val="009C3100"/>
    <w:rsid w:val="009C3364"/>
    <w:rsid w:val="009C3480"/>
    <w:rsid w:val="009C34DB"/>
    <w:rsid w:val="009C37AD"/>
    <w:rsid w:val="009C3828"/>
    <w:rsid w:val="009C38BF"/>
    <w:rsid w:val="009C3AEE"/>
    <w:rsid w:val="009C3CA2"/>
    <w:rsid w:val="009C3D55"/>
    <w:rsid w:val="009C3E54"/>
    <w:rsid w:val="009C415B"/>
    <w:rsid w:val="009C43B3"/>
    <w:rsid w:val="009C4526"/>
    <w:rsid w:val="009C4641"/>
    <w:rsid w:val="009C4857"/>
    <w:rsid w:val="009C4B4E"/>
    <w:rsid w:val="009C4E5C"/>
    <w:rsid w:val="009C4F87"/>
    <w:rsid w:val="009C52E8"/>
    <w:rsid w:val="009C5380"/>
    <w:rsid w:val="009C5656"/>
    <w:rsid w:val="009C588B"/>
    <w:rsid w:val="009C59CD"/>
    <w:rsid w:val="009C5B80"/>
    <w:rsid w:val="009C5DAC"/>
    <w:rsid w:val="009C5F02"/>
    <w:rsid w:val="009C5FCD"/>
    <w:rsid w:val="009C611E"/>
    <w:rsid w:val="009C61C8"/>
    <w:rsid w:val="009C61C9"/>
    <w:rsid w:val="009C61FB"/>
    <w:rsid w:val="009C6218"/>
    <w:rsid w:val="009C62C7"/>
    <w:rsid w:val="009C62CA"/>
    <w:rsid w:val="009C6689"/>
    <w:rsid w:val="009C6970"/>
    <w:rsid w:val="009C6A99"/>
    <w:rsid w:val="009C6D88"/>
    <w:rsid w:val="009C6DD2"/>
    <w:rsid w:val="009C6F31"/>
    <w:rsid w:val="009C723A"/>
    <w:rsid w:val="009C75C3"/>
    <w:rsid w:val="009C764E"/>
    <w:rsid w:val="009C79E6"/>
    <w:rsid w:val="009C7B26"/>
    <w:rsid w:val="009D0101"/>
    <w:rsid w:val="009D01E8"/>
    <w:rsid w:val="009D028D"/>
    <w:rsid w:val="009D03CC"/>
    <w:rsid w:val="009D0BC7"/>
    <w:rsid w:val="009D0FBA"/>
    <w:rsid w:val="009D136E"/>
    <w:rsid w:val="009D1590"/>
    <w:rsid w:val="009D162D"/>
    <w:rsid w:val="009D173B"/>
    <w:rsid w:val="009D1804"/>
    <w:rsid w:val="009D1881"/>
    <w:rsid w:val="009D1AC6"/>
    <w:rsid w:val="009D1AD9"/>
    <w:rsid w:val="009D229F"/>
    <w:rsid w:val="009D242A"/>
    <w:rsid w:val="009D24DB"/>
    <w:rsid w:val="009D278D"/>
    <w:rsid w:val="009D279E"/>
    <w:rsid w:val="009D2882"/>
    <w:rsid w:val="009D2A4B"/>
    <w:rsid w:val="009D2CA8"/>
    <w:rsid w:val="009D2D42"/>
    <w:rsid w:val="009D2D8D"/>
    <w:rsid w:val="009D2E1F"/>
    <w:rsid w:val="009D2FCD"/>
    <w:rsid w:val="009D337D"/>
    <w:rsid w:val="009D34B4"/>
    <w:rsid w:val="009D3510"/>
    <w:rsid w:val="009D37C8"/>
    <w:rsid w:val="009D3F52"/>
    <w:rsid w:val="009D3FA2"/>
    <w:rsid w:val="009D3FCF"/>
    <w:rsid w:val="009D41BA"/>
    <w:rsid w:val="009D423E"/>
    <w:rsid w:val="009D437A"/>
    <w:rsid w:val="009D4649"/>
    <w:rsid w:val="009D479D"/>
    <w:rsid w:val="009D491A"/>
    <w:rsid w:val="009D4A68"/>
    <w:rsid w:val="009D4AB2"/>
    <w:rsid w:val="009D4D15"/>
    <w:rsid w:val="009D4ED3"/>
    <w:rsid w:val="009D5323"/>
    <w:rsid w:val="009D53C8"/>
    <w:rsid w:val="009D5557"/>
    <w:rsid w:val="009D58D8"/>
    <w:rsid w:val="009D5B5D"/>
    <w:rsid w:val="009D5C74"/>
    <w:rsid w:val="009D5D5A"/>
    <w:rsid w:val="009D5EFF"/>
    <w:rsid w:val="009D614A"/>
    <w:rsid w:val="009D6210"/>
    <w:rsid w:val="009D6294"/>
    <w:rsid w:val="009D647C"/>
    <w:rsid w:val="009D64A9"/>
    <w:rsid w:val="009D69CD"/>
    <w:rsid w:val="009D6AAF"/>
    <w:rsid w:val="009D6B25"/>
    <w:rsid w:val="009D6B46"/>
    <w:rsid w:val="009D6BD2"/>
    <w:rsid w:val="009D6C88"/>
    <w:rsid w:val="009D6D8F"/>
    <w:rsid w:val="009D6F23"/>
    <w:rsid w:val="009D71D6"/>
    <w:rsid w:val="009D747A"/>
    <w:rsid w:val="009D76EE"/>
    <w:rsid w:val="009D7700"/>
    <w:rsid w:val="009D7D63"/>
    <w:rsid w:val="009E004B"/>
    <w:rsid w:val="009E0165"/>
    <w:rsid w:val="009E03F9"/>
    <w:rsid w:val="009E07E5"/>
    <w:rsid w:val="009E0CC3"/>
    <w:rsid w:val="009E0D10"/>
    <w:rsid w:val="009E0D80"/>
    <w:rsid w:val="009E123C"/>
    <w:rsid w:val="009E1341"/>
    <w:rsid w:val="009E13D8"/>
    <w:rsid w:val="009E1529"/>
    <w:rsid w:val="009E15D4"/>
    <w:rsid w:val="009E1764"/>
    <w:rsid w:val="009E177D"/>
    <w:rsid w:val="009E185F"/>
    <w:rsid w:val="009E186A"/>
    <w:rsid w:val="009E1BF7"/>
    <w:rsid w:val="009E1D2F"/>
    <w:rsid w:val="009E1D89"/>
    <w:rsid w:val="009E2011"/>
    <w:rsid w:val="009E2153"/>
    <w:rsid w:val="009E218D"/>
    <w:rsid w:val="009E2219"/>
    <w:rsid w:val="009E2746"/>
    <w:rsid w:val="009E28A6"/>
    <w:rsid w:val="009E2A76"/>
    <w:rsid w:val="009E2CB5"/>
    <w:rsid w:val="009E2CCD"/>
    <w:rsid w:val="009E2D74"/>
    <w:rsid w:val="009E2DD2"/>
    <w:rsid w:val="009E30C5"/>
    <w:rsid w:val="009E31D0"/>
    <w:rsid w:val="009E325E"/>
    <w:rsid w:val="009E33A9"/>
    <w:rsid w:val="009E3512"/>
    <w:rsid w:val="009E35AE"/>
    <w:rsid w:val="009E3615"/>
    <w:rsid w:val="009E36E1"/>
    <w:rsid w:val="009E3DF5"/>
    <w:rsid w:val="009E3FD2"/>
    <w:rsid w:val="009E4028"/>
    <w:rsid w:val="009E4069"/>
    <w:rsid w:val="009E41E0"/>
    <w:rsid w:val="009E4408"/>
    <w:rsid w:val="009E446D"/>
    <w:rsid w:val="009E47B3"/>
    <w:rsid w:val="009E4A24"/>
    <w:rsid w:val="009E4A4D"/>
    <w:rsid w:val="009E4A60"/>
    <w:rsid w:val="009E4D6E"/>
    <w:rsid w:val="009E4EB7"/>
    <w:rsid w:val="009E4ED4"/>
    <w:rsid w:val="009E4F85"/>
    <w:rsid w:val="009E520C"/>
    <w:rsid w:val="009E5372"/>
    <w:rsid w:val="009E58C8"/>
    <w:rsid w:val="009E5A42"/>
    <w:rsid w:val="009E5E90"/>
    <w:rsid w:val="009E661E"/>
    <w:rsid w:val="009E6708"/>
    <w:rsid w:val="009E691D"/>
    <w:rsid w:val="009E6D87"/>
    <w:rsid w:val="009E6E53"/>
    <w:rsid w:val="009E7342"/>
    <w:rsid w:val="009E75DC"/>
    <w:rsid w:val="009E7A01"/>
    <w:rsid w:val="009E7B1B"/>
    <w:rsid w:val="009E7CD8"/>
    <w:rsid w:val="009F00B1"/>
    <w:rsid w:val="009F0116"/>
    <w:rsid w:val="009F05BC"/>
    <w:rsid w:val="009F06AA"/>
    <w:rsid w:val="009F0C8C"/>
    <w:rsid w:val="009F0DE2"/>
    <w:rsid w:val="009F0FDC"/>
    <w:rsid w:val="009F1044"/>
    <w:rsid w:val="009F15A9"/>
    <w:rsid w:val="009F1642"/>
    <w:rsid w:val="009F1CFF"/>
    <w:rsid w:val="009F1EE3"/>
    <w:rsid w:val="009F1F0B"/>
    <w:rsid w:val="009F1F36"/>
    <w:rsid w:val="009F2030"/>
    <w:rsid w:val="009F246E"/>
    <w:rsid w:val="009F2479"/>
    <w:rsid w:val="009F2668"/>
    <w:rsid w:val="009F26E3"/>
    <w:rsid w:val="009F29DC"/>
    <w:rsid w:val="009F2A19"/>
    <w:rsid w:val="009F2BE9"/>
    <w:rsid w:val="009F2C4E"/>
    <w:rsid w:val="009F2C6E"/>
    <w:rsid w:val="009F2D81"/>
    <w:rsid w:val="009F2EDF"/>
    <w:rsid w:val="009F2FA7"/>
    <w:rsid w:val="009F3138"/>
    <w:rsid w:val="009F31F9"/>
    <w:rsid w:val="009F3261"/>
    <w:rsid w:val="009F3629"/>
    <w:rsid w:val="009F367C"/>
    <w:rsid w:val="009F3A5F"/>
    <w:rsid w:val="009F3AAD"/>
    <w:rsid w:val="009F3BC3"/>
    <w:rsid w:val="009F3CE9"/>
    <w:rsid w:val="009F3D3B"/>
    <w:rsid w:val="009F41DB"/>
    <w:rsid w:val="009F4442"/>
    <w:rsid w:val="009F44CB"/>
    <w:rsid w:val="009F465D"/>
    <w:rsid w:val="009F481D"/>
    <w:rsid w:val="009F48E9"/>
    <w:rsid w:val="009F4936"/>
    <w:rsid w:val="009F4C90"/>
    <w:rsid w:val="009F4DC4"/>
    <w:rsid w:val="009F4E68"/>
    <w:rsid w:val="009F4EB7"/>
    <w:rsid w:val="009F5268"/>
    <w:rsid w:val="009F532B"/>
    <w:rsid w:val="009F565F"/>
    <w:rsid w:val="009F58E0"/>
    <w:rsid w:val="009F5A34"/>
    <w:rsid w:val="009F5B11"/>
    <w:rsid w:val="009F5EEC"/>
    <w:rsid w:val="009F6046"/>
    <w:rsid w:val="009F689E"/>
    <w:rsid w:val="009F696B"/>
    <w:rsid w:val="009F6ACB"/>
    <w:rsid w:val="009F6B2A"/>
    <w:rsid w:val="009F6C17"/>
    <w:rsid w:val="009F6C70"/>
    <w:rsid w:val="009F6C9F"/>
    <w:rsid w:val="009F6CCE"/>
    <w:rsid w:val="009F6DA5"/>
    <w:rsid w:val="009F6DF5"/>
    <w:rsid w:val="009F6DF8"/>
    <w:rsid w:val="009F6E3C"/>
    <w:rsid w:val="009F6E8C"/>
    <w:rsid w:val="009F72F3"/>
    <w:rsid w:val="009F747F"/>
    <w:rsid w:val="009F78EC"/>
    <w:rsid w:val="009F7FA0"/>
    <w:rsid w:val="00A00052"/>
    <w:rsid w:val="00A00154"/>
    <w:rsid w:val="00A0022F"/>
    <w:rsid w:val="00A003E2"/>
    <w:rsid w:val="00A006BB"/>
    <w:rsid w:val="00A00BD9"/>
    <w:rsid w:val="00A010C1"/>
    <w:rsid w:val="00A013BA"/>
    <w:rsid w:val="00A015B2"/>
    <w:rsid w:val="00A016F4"/>
    <w:rsid w:val="00A01C06"/>
    <w:rsid w:val="00A01ED5"/>
    <w:rsid w:val="00A0225B"/>
    <w:rsid w:val="00A02403"/>
    <w:rsid w:val="00A0286C"/>
    <w:rsid w:val="00A02919"/>
    <w:rsid w:val="00A02CE8"/>
    <w:rsid w:val="00A02CF1"/>
    <w:rsid w:val="00A02E13"/>
    <w:rsid w:val="00A02FB9"/>
    <w:rsid w:val="00A03025"/>
    <w:rsid w:val="00A035FE"/>
    <w:rsid w:val="00A036CA"/>
    <w:rsid w:val="00A03760"/>
    <w:rsid w:val="00A037A6"/>
    <w:rsid w:val="00A03813"/>
    <w:rsid w:val="00A03AA0"/>
    <w:rsid w:val="00A03C1C"/>
    <w:rsid w:val="00A03CD2"/>
    <w:rsid w:val="00A03D55"/>
    <w:rsid w:val="00A03D7E"/>
    <w:rsid w:val="00A04297"/>
    <w:rsid w:val="00A04AE2"/>
    <w:rsid w:val="00A04D3C"/>
    <w:rsid w:val="00A05033"/>
    <w:rsid w:val="00A051E2"/>
    <w:rsid w:val="00A0565F"/>
    <w:rsid w:val="00A056C8"/>
    <w:rsid w:val="00A05C2A"/>
    <w:rsid w:val="00A05C5A"/>
    <w:rsid w:val="00A05D3A"/>
    <w:rsid w:val="00A060D7"/>
    <w:rsid w:val="00A06388"/>
    <w:rsid w:val="00A064A5"/>
    <w:rsid w:val="00A064C1"/>
    <w:rsid w:val="00A06580"/>
    <w:rsid w:val="00A065BD"/>
    <w:rsid w:val="00A06777"/>
    <w:rsid w:val="00A07009"/>
    <w:rsid w:val="00A0705E"/>
    <w:rsid w:val="00A0744E"/>
    <w:rsid w:val="00A077E0"/>
    <w:rsid w:val="00A07943"/>
    <w:rsid w:val="00A079AE"/>
    <w:rsid w:val="00A07C2F"/>
    <w:rsid w:val="00A07E38"/>
    <w:rsid w:val="00A07F10"/>
    <w:rsid w:val="00A101C3"/>
    <w:rsid w:val="00A1027E"/>
    <w:rsid w:val="00A102ED"/>
    <w:rsid w:val="00A102F6"/>
    <w:rsid w:val="00A105B1"/>
    <w:rsid w:val="00A10840"/>
    <w:rsid w:val="00A109EB"/>
    <w:rsid w:val="00A10A0E"/>
    <w:rsid w:val="00A10D53"/>
    <w:rsid w:val="00A10DF5"/>
    <w:rsid w:val="00A10F7C"/>
    <w:rsid w:val="00A112D3"/>
    <w:rsid w:val="00A11403"/>
    <w:rsid w:val="00A114E6"/>
    <w:rsid w:val="00A115CF"/>
    <w:rsid w:val="00A11720"/>
    <w:rsid w:val="00A11A1F"/>
    <w:rsid w:val="00A11F20"/>
    <w:rsid w:val="00A11FF5"/>
    <w:rsid w:val="00A120C2"/>
    <w:rsid w:val="00A12440"/>
    <w:rsid w:val="00A128C9"/>
    <w:rsid w:val="00A1293B"/>
    <w:rsid w:val="00A12B9E"/>
    <w:rsid w:val="00A12BB6"/>
    <w:rsid w:val="00A12BE5"/>
    <w:rsid w:val="00A12E44"/>
    <w:rsid w:val="00A13258"/>
    <w:rsid w:val="00A132EB"/>
    <w:rsid w:val="00A134E2"/>
    <w:rsid w:val="00A137C8"/>
    <w:rsid w:val="00A1381B"/>
    <w:rsid w:val="00A13BFE"/>
    <w:rsid w:val="00A13CEF"/>
    <w:rsid w:val="00A13E1B"/>
    <w:rsid w:val="00A13ED6"/>
    <w:rsid w:val="00A13FF3"/>
    <w:rsid w:val="00A140D5"/>
    <w:rsid w:val="00A1424B"/>
    <w:rsid w:val="00A14294"/>
    <w:rsid w:val="00A14498"/>
    <w:rsid w:val="00A14927"/>
    <w:rsid w:val="00A149EE"/>
    <w:rsid w:val="00A14AAF"/>
    <w:rsid w:val="00A14CEF"/>
    <w:rsid w:val="00A14E2B"/>
    <w:rsid w:val="00A14EC6"/>
    <w:rsid w:val="00A14F71"/>
    <w:rsid w:val="00A15100"/>
    <w:rsid w:val="00A1514A"/>
    <w:rsid w:val="00A152F4"/>
    <w:rsid w:val="00A1542F"/>
    <w:rsid w:val="00A15439"/>
    <w:rsid w:val="00A15552"/>
    <w:rsid w:val="00A156A1"/>
    <w:rsid w:val="00A158D8"/>
    <w:rsid w:val="00A15ABD"/>
    <w:rsid w:val="00A15D27"/>
    <w:rsid w:val="00A15D4E"/>
    <w:rsid w:val="00A1602C"/>
    <w:rsid w:val="00A162BB"/>
    <w:rsid w:val="00A16555"/>
    <w:rsid w:val="00A165D3"/>
    <w:rsid w:val="00A1665E"/>
    <w:rsid w:val="00A169F1"/>
    <w:rsid w:val="00A169F4"/>
    <w:rsid w:val="00A16BD4"/>
    <w:rsid w:val="00A16CE2"/>
    <w:rsid w:val="00A175E1"/>
    <w:rsid w:val="00A17618"/>
    <w:rsid w:val="00A17665"/>
    <w:rsid w:val="00A176B3"/>
    <w:rsid w:val="00A17706"/>
    <w:rsid w:val="00A17CBF"/>
    <w:rsid w:val="00A20139"/>
    <w:rsid w:val="00A2029B"/>
    <w:rsid w:val="00A202A2"/>
    <w:rsid w:val="00A202DD"/>
    <w:rsid w:val="00A203B1"/>
    <w:rsid w:val="00A2044C"/>
    <w:rsid w:val="00A20887"/>
    <w:rsid w:val="00A20BE5"/>
    <w:rsid w:val="00A20C4E"/>
    <w:rsid w:val="00A20D14"/>
    <w:rsid w:val="00A20F48"/>
    <w:rsid w:val="00A20FE6"/>
    <w:rsid w:val="00A21165"/>
    <w:rsid w:val="00A212A5"/>
    <w:rsid w:val="00A212E3"/>
    <w:rsid w:val="00A212F2"/>
    <w:rsid w:val="00A215A1"/>
    <w:rsid w:val="00A217D4"/>
    <w:rsid w:val="00A217E0"/>
    <w:rsid w:val="00A21802"/>
    <w:rsid w:val="00A21930"/>
    <w:rsid w:val="00A2197D"/>
    <w:rsid w:val="00A21B20"/>
    <w:rsid w:val="00A21EDF"/>
    <w:rsid w:val="00A21FCD"/>
    <w:rsid w:val="00A22384"/>
    <w:rsid w:val="00A2248D"/>
    <w:rsid w:val="00A224B0"/>
    <w:rsid w:val="00A226CD"/>
    <w:rsid w:val="00A227B4"/>
    <w:rsid w:val="00A22A4D"/>
    <w:rsid w:val="00A22AF4"/>
    <w:rsid w:val="00A22CC5"/>
    <w:rsid w:val="00A22D39"/>
    <w:rsid w:val="00A22E0F"/>
    <w:rsid w:val="00A22EF7"/>
    <w:rsid w:val="00A23046"/>
    <w:rsid w:val="00A2316E"/>
    <w:rsid w:val="00A231A4"/>
    <w:rsid w:val="00A23372"/>
    <w:rsid w:val="00A2362A"/>
    <w:rsid w:val="00A23666"/>
    <w:rsid w:val="00A239CA"/>
    <w:rsid w:val="00A23B3A"/>
    <w:rsid w:val="00A23B7F"/>
    <w:rsid w:val="00A23BBD"/>
    <w:rsid w:val="00A23E05"/>
    <w:rsid w:val="00A23ED4"/>
    <w:rsid w:val="00A23EFC"/>
    <w:rsid w:val="00A24021"/>
    <w:rsid w:val="00A245BF"/>
    <w:rsid w:val="00A24645"/>
    <w:rsid w:val="00A247BA"/>
    <w:rsid w:val="00A248FB"/>
    <w:rsid w:val="00A24BDE"/>
    <w:rsid w:val="00A24CE3"/>
    <w:rsid w:val="00A24D9E"/>
    <w:rsid w:val="00A25053"/>
    <w:rsid w:val="00A25059"/>
    <w:rsid w:val="00A2514A"/>
    <w:rsid w:val="00A254CA"/>
    <w:rsid w:val="00A2574E"/>
    <w:rsid w:val="00A25990"/>
    <w:rsid w:val="00A25B1E"/>
    <w:rsid w:val="00A26001"/>
    <w:rsid w:val="00A26184"/>
    <w:rsid w:val="00A264A1"/>
    <w:rsid w:val="00A26560"/>
    <w:rsid w:val="00A265EE"/>
    <w:rsid w:val="00A266F7"/>
    <w:rsid w:val="00A26DDA"/>
    <w:rsid w:val="00A26E48"/>
    <w:rsid w:val="00A26F38"/>
    <w:rsid w:val="00A271EF"/>
    <w:rsid w:val="00A2726E"/>
    <w:rsid w:val="00A2731D"/>
    <w:rsid w:val="00A273DC"/>
    <w:rsid w:val="00A278F9"/>
    <w:rsid w:val="00A27921"/>
    <w:rsid w:val="00A27998"/>
    <w:rsid w:val="00A27D0E"/>
    <w:rsid w:val="00A27E4C"/>
    <w:rsid w:val="00A27EA5"/>
    <w:rsid w:val="00A27EA7"/>
    <w:rsid w:val="00A27EC2"/>
    <w:rsid w:val="00A30054"/>
    <w:rsid w:val="00A30110"/>
    <w:rsid w:val="00A30489"/>
    <w:rsid w:val="00A30624"/>
    <w:rsid w:val="00A307A0"/>
    <w:rsid w:val="00A307A7"/>
    <w:rsid w:val="00A307F9"/>
    <w:rsid w:val="00A30B2A"/>
    <w:rsid w:val="00A30B61"/>
    <w:rsid w:val="00A30EC7"/>
    <w:rsid w:val="00A30EE9"/>
    <w:rsid w:val="00A31021"/>
    <w:rsid w:val="00A31161"/>
    <w:rsid w:val="00A3149A"/>
    <w:rsid w:val="00A314F7"/>
    <w:rsid w:val="00A31690"/>
    <w:rsid w:val="00A31720"/>
    <w:rsid w:val="00A31821"/>
    <w:rsid w:val="00A31CE2"/>
    <w:rsid w:val="00A31F76"/>
    <w:rsid w:val="00A321F8"/>
    <w:rsid w:val="00A325A9"/>
    <w:rsid w:val="00A32706"/>
    <w:rsid w:val="00A3282E"/>
    <w:rsid w:val="00A32CE9"/>
    <w:rsid w:val="00A32CFD"/>
    <w:rsid w:val="00A32E77"/>
    <w:rsid w:val="00A33027"/>
    <w:rsid w:val="00A330E5"/>
    <w:rsid w:val="00A33683"/>
    <w:rsid w:val="00A3378B"/>
    <w:rsid w:val="00A33791"/>
    <w:rsid w:val="00A337B4"/>
    <w:rsid w:val="00A33819"/>
    <w:rsid w:val="00A33B25"/>
    <w:rsid w:val="00A33C92"/>
    <w:rsid w:val="00A33EFD"/>
    <w:rsid w:val="00A34148"/>
    <w:rsid w:val="00A34206"/>
    <w:rsid w:val="00A34682"/>
    <w:rsid w:val="00A3494D"/>
    <w:rsid w:val="00A34BBC"/>
    <w:rsid w:val="00A34C56"/>
    <w:rsid w:val="00A34DCC"/>
    <w:rsid w:val="00A34E32"/>
    <w:rsid w:val="00A35043"/>
    <w:rsid w:val="00A351BF"/>
    <w:rsid w:val="00A3524D"/>
    <w:rsid w:val="00A35312"/>
    <w:rsid w:val="00A35603"/>
    <w:rsid w:val="00A35795"/>
    <w:rsid w:val="00A35825"/>
    <w:rsid w:val="00A35925"/>
    <w:rsid w:val="00A35929"/>
    <w:rsid w:val="00A35A53"/>
    <w:rsid w:val="00A35A78"/>
    <w:rsid w:val="00A35D6B"/>
    <w:rsid w:val="00A35DC6"/>
    <w:rsid w:val="00A35E9D"/>
    <w:rsid w:val="00A35F02"/>
    <w:rsid w:val="00A35FC4"/>
    <w:rsid w:val="00A3622A"/>
    <w:rsid w:val="00A36401"/>
    <w:rsid w:val="00A364FD"/>
    <w:rsid w:val="00A3661E"/>
    <w:rsid w:val="00A366B7"/>
    <w:rsid w:val="00A366C6"/>
    <w:rsid w:val="00A369C5"/>
    <w:rsid w:val="00A36E8B"/>
    <w:rsid w:val="00A36EBC"/>
    <w:rsid w:val="00A370F0"/>
    <w:rsid w:val="00A3728F"/>
    <w:rsid w:val="00A37716"/>
    <w:rsid w:val="00A37814"/>
    <w:rsid w:val="00A37851"/>
    <w:rsid w:val="00A37A63"/>
    <w:rsid w:val="00A37B36"/>
    <w:rsid w:val="00A37D83"/>
    <w:rsid w:val="00A37DBF"/>
    <w:rsid w:val="00A37FA6"/>
    <w:rsid w:val="00A40170"/>
    <w:rsid w:val="00A40394"/>
    <w:rsid w:val="00A40406"/>
    <w:rsid w:val="00A40459"/>
    <w:rsid w:val="00A407EF"/>
    <w:rsid w:val="00A40D9A"/>
    <w:rsid w:val="00A41059"/>
    <w:rsid w:val="00A41162"/>
    <w:rsid w:val="00A414C0"/>
    <w:rsid w:val="00A41749"/>
    <w:rsid w:val="00A41A38"/>
    <w:rsid w:val="00A41A68"/>
    <w:rsid w:val="00A41DF8"/>
    <w:rsid w:val="00A4231C"/>
    <w:rsid w:val="00A4257E"/>
    <w:rsid w:val="00A427FC"/>
    <w:rsid w:val="00A4284D"/>
    <w:rsid w:val="00A42885"/>
    <w:rsid w:val="00A42931"/>
    <w:rsid w:val="00A42CAA"/>
    <w:rsid w:val="00A43037"/>
    <w:rsid w:val="00A4313F"/>
    <w:rsid w:val="00A4359F"/>
    <w:rsid w:val="00A438C3"/>
    <w:rsid w:val="00A439AE"/>
    <w:rsid w:val="00A43C2A"/>
    <w:rsid w:val="00A43ECC"/>
    <w:rsid w:val="00A44194"/>
    <w:rsid w:val="00A441D5"/>
    <w:rsid w:val="00A4438A"/>
    <w:rsid w:val="00A443C8"/>
    <w:rsid w:val="00A443F1"/>
    <w:rsid w:val="00A4442A"/>
    <w:rsid w:val="00A4487A"/>
    <w:rsid w:val="00A44A42"/>
    <w:rsid w:val="00A44B2C"/>
    <w:rsid w:val="00A44F88"/>
    <w:rsid w:val="00A452E7"/>
    <w:rsid w:val="00A455C0"/>
    <w:rsid w:val="00A45797"/>
    <w:rsid w:val="00A4583B"/>
    <w:rsid w:val="00A45A1E"/>
    <w:rsid w:val="00A45C40"/>
    <w:rsid w:val="00A45DB2"/>
    <w:rsid w:val="00A45DBD"/>
    <w:rsid w:val="00A45F1F"/>
    <w:rsid w:val="00A45F88"/>
    <w:rsid w:val="00A45FF1"/>
    <w:rsid w:val="00A461E5"/>
    <w:rsid w:val="00A4634A"/>
    <w:rsid w:val="00A466CC"/>
    <w:rsid w:val="00A469EF"/>
    <w:rsid w:val="00A46B7E"/>
    <w:rsid w:val="00A46C01"/>
    <w:rsid w:val="00A46C30"/>
    <w:rsid w:val="00A46C9B"/>
    <w:rsid w:val="00A47359"/>
    <w:rsid w:val="00A474F9"/>
    <w:rsid w:val="00A47BF4"/>
    <w:rsid w:val="00A47C08"/>
    <w:rsid w:val="00A47F4D"/>
    <w:rsid w:val="00A47FD7"/>
    <w:rsid w:val="00A500E0"/>
    <w:rsid w:val="00A50DC4"/>
    <w:rsid w:val="00A50E07"/>
    <w:rsid w:val="00A50ED7"/>
    <w:rsid w:val="00A511C4"/>
    <w:rsid w:val="00A514CA"/>
    <w:rsid w:val="00A516F6"/>
    <w:rsid w:val="00A5189D"/>
    <w:rsid w:val="00A52166"/>
    <w:rsid w:val="00A52203"/>
    <w:rsid w:val="00A5226E"/>
    <w:rsid w:val="00A52312"/>
    <w:rsid w:val="00A52558"/>
    <w:rsid w:val="00A5259D"/>
    <w:rsid w:val="00A52773"/>
    <w:rsid w:val="00A527A3"/>
    <w:rsid w:val="00A527F5"/>
    <w:rsid w:val="00A52807"/>
    <w:rsid w:val="00A52975"/>
    <w:rsid w:val="00A52C89"/>
    <w:rsid w:val="00A52E28"/>
    <w:rsid w:val="00A5300B"/>
    <w:rsid w:val="00A531EB"/>
    <w:rsid w:val="00A533CC"/>
    <w:rsid w:val="00A5383E"/>
    <w:rsid w:val="00A539BC"/>
    <w:rsid w:val="00A53A7B"/>
    <w:rsid w:val="00A53B88"/>
    <w:rsid w:val="00A53C0A"/>
    <w:rsid w:val="00A53C1D"/>
    <w:rsid w:val="00A53E6B"/>
    <w:rsid w:val="00A53FF4"/>
    <w:rsid w:val="00A54137"/>
    <w:rsid w:val="00A54303"/>
    <w:rsid w:val="00A547C6"/>
    <w:rsid w:val="00A54DEA"/>
    <w:rsid w:val="00A54E7A"/>
    <w:rsid w:val="00A54F42"/>
    <w:rsid w:val="00A5500E"/>
    <w:rsid w:val="00A551F8"/>
    <w:rsid w:val="00A55579"/>
    <w:rsid w:val="00A55656"/>
    <w:rsid w:val="00A5570F"/>
    <w:rsid w:val="00A55710"/>
    <w:rsid w:val="00A558C6"/>
    <w:rsid w:val="00A55981"/>
    <w:rsid w:val="00A55B92"/>
    <w:rsid w:val="00A55ED8"/>
    <w:rsid w:val="00A56043"/>
    <w:rsid w:val="00A561B9"/>
    <w:rsid w:val="00A56225"/>
    <w:rsid w:val="00A56232"/>
    <w:rsid w:val="00A5647B"/>
    <w:rsid w:val="00A565FF"/>
    <w:rsid w:val="00A56615"/>
    <w:rsid w:val="00A56749"/>
    <w:rsid w:val="00A56826"/>
    <w:rsid w:val="00A568BD"/>
    <w:rsid w:val="00A56A97"/>
    <w:rsid w:val="00A56AC2"/>
    <w:rsid w:val="00A56ACE"/>
    <w:rsid w:val="00A56B04"/>
    <w:rsid w:val="00A56BA2"/>
    <w:rsid w:val="00A56BE3"/>
    <w:rsid w:val="00A56D08"/>
    <w:rsid w:val="00A56D42"/>
    <w:rsid w:val="00A56FC4"/>
    <w:rsid w:val="00A57167"/>
    <w:rsid w:val="00A577AB"/>
    <w:rsid w:val="00A57A63"/>
    <w:rsid w:val="00A57F52"/>
    <w:rsid w:val="00A57FCD"/>
    <w:rsid w:val="00A601EC"/>
    <w:rsid w:val="00A6033B"/>
    <w:rsid w:val="00A60515"/>
    <w:rsid w:val="00A60852"/>
    <w:rsid w:val="00A60A39"/>
    <w:rsid w:val="00A60B36"/>
    <w:rsid w:val="00A60B46"/>
    <w:rsid w:val="00A60ED9"/>
    <w:rsid w:val="00A60F53"/>
    <w:rsid w:val="00A616B9"/>
    <w:rsid w:val="00A6187F"/>
    <w:rsid w:val="00A619A3"/>
    <w:rsid w:val="00A61FB8"/>
    <w:rsid w:val="00A62190"/>
    <w:rsid w:val="00A621D1"/>
    <w:rsid w:val="00A621DD"/>
    <w:rsid w:val="00A6226D"/>
    <w:rsid w:val="00A62654"/>
    <w:rsid w:val="00A626A0"/>
    <w:rsid w:val="00A62782"/>
    <w:rsid w:val="00A627DF"/>
    <w:rsid w:val="00A62BCD"/>
    <w:rsid w:val="00A62CE1"/>
    <w:rsid w:val="00A62D45"/>
    <w:rsid w:val="00A631D3"/>
    <w:rsid w:val="00A637BE"/>
    <w:rsid w:val="00A63A36"/>
    <w:rsid w:val="00A63A4D"/>
    <w:rsid w:val="00A63B65"/>
    <w:rsid w:val="00A63D4E"/>
    <w:rsid w:val="00A63DC5"/>
    <w:rsid w:val="00A64117"/>
    <w:rsid w:val="00A64130"/>
    <w:rsid w:val="00A6423D"/>
    <w:rsid w:val="00A64271"/>
    <w:rsid w:val="00A645C3"/>
    <w:rsid w:val="00A645D1"/>
    <w:rsid w:val="00A64749"/>
    <w:rsid w:val="00A6482F"/>
    <w:rsid w:val="00A6491D"/>
    <w:rsid w:val="00A64FE6"/>
    <w:rsid w:val="00A650F0"/>
    <w:rsid w:val="00A652A8"/>
    <w:rsid w:val="00A653FF"/>
    <w:rsid w:val="00A65472"/>
    <w:rsid w:val="00A6562C"/>
    <w:rsid w:val="00A6565D"/>
    <w:rsid w:val="00A65919"/>
    <w:rsid w:val="00A65A62"/>
    <w:rsid w:val="00A65CD4"/>
    <w:rsid w:val="00A65D0E"/>
    <w:rsid w:val="00A66065"/>
    <w:rsid w:val="00A66145"/>
    <w:rsid w:val="00A66146"/>
    <w:rsid w:val="00A66842"/>
    <w:rsid w:val="00A66BC4"/>
    <w:rsid w:val="00A66C50"/>
    <w:rsid w:val="00A671A8"/>
    <w:rsid w:val="00A678A3"/>
    <w:rsid w:val="00A6791A"/>
    <w:rsid w:val="00A67FD8"/>
    <w:rsid w:val="00A70351"/>
    <w:rsid w:val="00A70A34"/>
    <w:rsid w:val="00A70A5E"/>
    <w:rsid w:val="00A70B30"/>
    <w:rsid w:val="00A70C24"/>
    <w:rsid w:val="00A70F8F"/>
    <w:rsid w:val="00A71246"/>
    <w:rsid w:val="00A7126D"/>
    <w:rsid w:val="00A716CE"/>
    <w:rsid w:val="00A71721"/>
    <w:rsid w:val="00A71951"/>
    <w:rsid w:val="00A71B66"/>
    <w:rsid w:val="00A71B7D"/>
    <w:rsid w:val="00A71C0C"/>
    <w:rsid w:val="00A71C34"/>
    <w:rsid w:val="00A71C40"/>
    <w:rsid w:val="00A71D4E"/>
    <w:rsid w:val="00A72013"/>
    <w:rsid w:val="00A7210D"/>
    <w:rsid w:val="00A7214D"/>
    <w:rsid w:val="00A72277"/>
    <w:rsid w:val="00A7235D"/>
    <w:rsid w:val="00A72379"/>
    <w:rsid w:val="00A723B0"/>
    <w:rsid w:val="00A72464"/>
    <w:rsid w:val="00A724FA"/>
    <w:rsid w:val="00A725C9"/>
    <w:rsid w:val="00A72762"/>
    <w:rsid w:val="00A72862"/>
    <w:rsid w:val="00A7286D"/>
    <w:rsid w:val="00A729D4"/>
    <w:rsid w:val="00A72A13"/>
    <w:rsid w:val="00A72CDE"/>
    <w:rsid w:val="00A72D54"/>
    <w:rsid w:val="00A72F2A"/>
    <w:rsid w:val="00A73006"/>
    <w:rsid w:val="00A73111"/>
    <w:rsid w:val="00A73113"/>
    <w:rsid w:val="00A73237"/>
    <w:rsid w:val="00A73245"/>
    <w:rsid w:val="00A73292"/>
    <w:rsid w:val="00A73B1A"/>
    <w:rsid w:val="00A73EB6"/>
    <w:rsid w:val="00A73F1C"/>
    <w:rsid w:val="00A74135"/>
    <w:rsid w:val="00A7436E"/>
    <w:rsid w:val="00A743AD"/>
    <w:rsid w:val="00A744FE"/>
    <w:rsid w:val="00A74514"/>
    <w:rsid w:val="00A74871"/>
    <w:rsid w:val="00A74EF5"/>
    <w:rsid w:val="00A75345"/>
    <w:rsid w:val="00A75568"/>
    <w:rsid w:val="00A755CA"/>
    <w:rsid w:val="00A755DE"/>
    <w:rsid w:val="00A75669"/>
    <w:rsid w:val="00A75A05"/>
    <w:rsid w:val="00A75C60"/>
    <w:rsid w:val="00A75CC0"/>
    <w:rsid w:val="00A75DA9"/>
    <w:rsid w:val="00A75DBB"/>
    <w:rsid w:val="00A75E34"/>
    <w:rsid w:val="00A76117"/>
    <w:rsid w:val="00A7617B"/>
    <w:rsid w:val="00A76528"/>
    <w:rsid w:val="00A76661"/>
    <w:rsid w:val="00A766FD"/>
    <w:rsid w:val="00A767C6"/>
    <w:rsid w:val="00A768BA"/>
    <w:rsid w:val="00A76DFB"/>
    <w:rsid w:val="00A77AB5"/>
    <w:rsid w:val="00A77DAE"/>
    <w:rsid w:val="00A8020B"/>
    <w:rsid w:val="00A8028D"/>
    <w:rsid w:val="00A80345"/>
    <w:rsid w:val="00A80712"/>
    <w:rsid w:val="00A807DA"/>
    <w:rsid w:val="00A808DF"/>
    <w:rsid w:val="00A80EA1"/>
    <w:rsid w:val="00A81176"/>
    <w:rsid w:val="00A8125E"/>
    <w:rsid w:val="00A81382"/>
    <w:rsid w:val="00A81526"/>
    <w:rsid w:val="00A815F8"/>
    <w:rsid w:val="00A81BF4"/>
    <w:rsid w:val="00A81C00"/>
    <w:rsid w:val="00A81D8C"/>
    <w:rsid w:val="00A81F0F"/>
    <w:rsid w:val="00A8228E"/>
    <w:rsid w:val="00A82300"/>
    <w:rsid w:val="00A823C7"/>
    <w:rsid w:val="00A824CE"/>
    <w:rsid w:val="00A82650"/>
    <w:rsid w:val="00A828CF"/>
    <w:rsid w:val="00A82963"/>
    <w:rsid w:val="00A82A39"/>
    <w:rsid w:val="00A82BEB"/>
    <w:rsid w:val="00A82F35"/>
    <w:rsid w:val="00A83184"/>
    <w:rsid w:val="00A831F2"/>
    <w:rsid w:val="00A832A1"/>
    <w:rsid w:val="00A8346A"/>
    <w:rsid w:val="00A8354E"/>
    <w:rsid w:val="00A83634"/>
    <w:rsid w:val="00A83C06"/>
    <w:rsid w:val="00A83EE0"/>
    <w:rsid w:val="00A83F9D"/>
    <w:rsid w:val="00A840F2"/>
    <w:rsid w:val="00A841E2"/>
    <w:rsid w:val="00A8425B"/>
    <w:rsid w:val="00A84425"/>
    <w:rsid w:val="00A84522"/>
    <w:rsid w:val="00A84A8D"/>
    <w:rsid w:val="00A84C07"/>
    <w:rsid w:val="00A84E6C"/>
    <w:rsid w:val="00A84E8A"/>
    <w:rsid w:val="00A84F9B"/>
    <w:rsid w:val="00A85086"/>
    <w:rsid w:val="00A850D6"/>
    <w:rsid w:val="00A852FB"/>
    <w:rsid w:val="00A8535C"/>
    <w:rsid w:val="00A8553F"/>
    <w:rsid w:val="00A855DE"/>
    <w:rsid w:val="00A85803"/>
    <w:rsid w:val="00A858B5"/>
    <w:rsid w:val="00A859E6"/>
    <w:rsid w:val="00A85A70"/>
    <w:rsid w:val="00A85B33"/>
    <w:rsid w:val="00A85DD1"/>
    <w:rsid w:val="00A8625F"/>
    <w:rsid w:val="00A86362"/>
    <w:rsid w:val="00A8660C"/>
    <w:rsid w:val="00A86DD6"/>
    <w:rsid w:val="00A86E94"/>
    <w:rsid w:val="00A86F1B"/>
    <w:rsid w:val="00A871E9"/>
    <w:rsid w:val="00A871FA"/>
    <w:rsid w:val="00A872A5"/>
    <w:rsid w:val="00A872F1"/>
    <w:rsid w:val="00A874FA"/>
    <w:rsid w:val="00A87603"/>
    <w:rsid w:val="00A87C6C"/>
    <w:rsid w:val="00A87DA5"/>
    <w:rsid w:val="00A87EFF"/>
    <w:rsid w:val="00A87F19"/>
    <w:rsid w:val="00A87FFA"/>
    <w:rsid w:val="00A900D0"/>
    <w:rsid w:val="00A90192"/>
    <w:rsid w:val="00A904A2"/>
    <w:rsid w:val="00A90586"/>
    <w:rsid w:val="00A905A8"/>
    <w:rsid w:val="00A90667"/>
    <w:rsid w:val="00A9074A"/>
    <w:rsid w:val="00A90798"/>
    <w:rsid w:val="00A907F8"/>
    <w:rsid w:val="00A907FC"/>
    <w:rsid w:val="00A90A1F"/>
    <w:rsid w:val="00A90C05"/>
    <w:rsid w:val="00A90CDE"/>
    <w:rsid w:val="00A90D9A"/>
    <w:rsid w:val="00A91198"/>
    <w:rsid w:val="00A9150C"/>
    <w:rsid w:val="00A91546"/>
    <w:rsid w:val="00A9160D"/>
    <w:rsid w:val="00A91950"/>
    <w:rsid w:val="00A91DE0"/>
    <w:rsid w:val="00A91E10"/>
    <w:rsid w:val="00A92581"/>
    <w:rsid w:val="00A92657"/>
    <w:rsid w:val="00A926C9"/>
    <w:rsid w:val="00A92CDF"/>
    <w:rsid w:val="00A92DE1"/>
    <w:rsid w:val="00A92E60"/>
    <w:rsid w:val="00A9305B"/>
    <w:rsid w:val="00A9332F"/>
    <w:rsid w:val="00A9338F"/>
    <w:rsid w:val="00A934AD"/>
    <w:rsid w:val="00A937D4"/>
    <w:rsid w:val="00A9385B"/>
    <w:rsid w:val="00A939D6"/>
    <w:rsid w:val="00A93A20"/>
    <w:rsid w:val="00A93A34"/>
    <w:rsid w:val="00A93A73"/>
    <w:rsid w:val="00A93A75"/>
    <w:rsid w:val="00A93C36"/>
    <w:rsid w:val="00A93F29"/>
    <w:rsid w:val="00A94478"/>
    <w:rsid w:val="00A944B4"/>
    <w:rsid w:val="00A9481C"/>
    <w:rsid w:val="00A948DC"/>
    <w:rsid w:val="00A94A87"/>
    <w:rsid w:val="00A94DEB"/>
    <w:rsid w:val="00A94F7E"/>
    <w:rsid w:val="00A95113"/>
    <w:rsid w:val="00A95222"/>
    <w:rsid w:val="00A95234"/>
    <w:rsid w:val="00A95267"/>
    <w:rsid w:val="00A95538"/>
    <w:rsid w:val="00A957BC"/>
    <w:rsid w:val="00A95A5D"/>
    <w:rsid w:val="00A95D0B"/>
    <w:rsid w:val="00A95DC9"/>
    <w:rsid w:val="00A9608E"/>
    <w:rsid w:val="00A960F7"/>
    <w:rsid w:val="00A96163"/>
    <w:rsid w:val="00A9628C"/>
    <w:rsid w:val="00A964B8"/>
    <w:rsid w:val="00A9654A"/>
    <w:rsid w:val="00A965A5"/>
    <w:rsid w:val="00A96781"/>
    <w:rsid w:val="00A967C0"/>
    <w:rsid w:val="00A968A2"/>
    <w:rsid w:val="00A96906"/>
    <w:rsid w:val="00A9692F"/>
    <w:rsid w:val="00A96A29"/>
    <w:rsid w:val="00A96BF9"/>
    <w:rsid w:val="00A97157"/>
    <w:rsid w:val="00A97432"/>
    <w:rsid w:val="00A97474"/>
    <w:rsid w:val="00A975DA"/>
    <w:rsid w:val="00A97ED6"/>
    <w:rsid w:val="00AA0151"/>
    <w:rsid w:val="00AA03E1"/>
    <w:rsid w:val="00AA04E3"/>
    <w:rsid w:val="00AA0535"/>
    <w:rsid w:val="00AA0A17"/>
    <w:rsid w:val="00AA0C02"/>
    <w:rsid w:val="00AA0C82"/>
    <w:rsid w:val="00AA0D13"/>
    <w:rsid w:val="00AA0D1E"/>
    <w:rsid w:val="00AA0EDE"/>
    <w:rsid w:val="00AA1194"/>
    <w:rsid w:val="00AA12EB"/>
    <w:rsid w:val="00AA18F0"/>
    <w:rsid w:val="00AA1900"/>
    <w:rsid w:val="00AA20CE"/>
    <w:rsid w:val="00AA2121"/>
    <w:rsid w:val="00AA2337"/>
    <w:rsid w:val="00AA237A"/>
    <w:rsid w:val="00AA2535"/>
    <w:rsid w:val="00AA25B9"/>
    <w:rsid w:val="00AA263B"/>
    <w:rsid w:val="00AA27E2"/>
    <w:rsid w:val="00AA3314"/>
    <w:rsid w:val="00AA3430"/>
    <w:rsid w:val="00AA343F"/>
    <w:rsid w:val="00AA4014"/>
    <w:rsid w:val="00AA4028"/>
    <w:rsid w:val="00AA465A"/>
    <w:rsid w:val="00AA4B6C"/>
    <w:rsid w:val="00AA4BE0"/>
    <w:rsid w:val="00AA4C10"/>
    <w:rsid w:val="00AA4D3A"/>
    <w:rsid w:val="00AA54EA"/>
    <w:rsid w:val="00AA55EF"/>
    <w:rsid w:val="00AA5838"/>
    <w:rsid w:val="00AA5A2B"/>
    <w:rsid w:val="00AA5AC0"/>
    <w:rsid w:val="00AA5BEB"/>
    <w:rsid w:val="00AA5D21"/>
    <w:rsid w:val="00AA5E18"/>
    <w:rsid w:val="00AA5EA3"/>
    <w:rsid w:val="00AA608F"/>
    <w:rsid w:val="00AA60EB"/>
    <w:rsid w:val="00AA62D3"/>
    <w:rsid w:val="00AA6445"/>
    <w:rsid w:val="00AA64CD"/>
    <w:rsid w:val="00AA64F9"/>
    <w:rsid w:val="00AA65E7"/>
    <w:rsid w:val="00AA65F5"/>
    <w:rsid w:val="00AA68D6"/>
    <w:rsid w:val="00AA6BB3"/>
    <w:rsid w:val="00AA6C97"/>
    <w:rsid w:val="00AA6D1E"/>
    <w:rsid w:val="00AA6D85"/>
    <w:rsid w:val="00AA6EBE"/>
    <w:rsid w:val="00AA6F8C"/>
    <w:rsid w:val="00AA6FBE"/>
    <w:rsid w:val="00AA7255"/>
    <w:rsid w:val="00AA7637"/>
    <w:rsid w:val="00AA7648"/>
    <w:rsid w:val="00AA76AF"/>
    <w:rsid w:val="00AA789C"/>
    <w:rsid w:val="00AA78AF"/>
    <w:rsid w:val="00AA7BD4"/>
    <w:rsid w:val="00AB008F"/>
    <w:rsid w:val="00AB0191"/>
    <w:rsid w:val="00AB05DC"/>
    <w:rsid w:val="00AB06D4"/>
    <w:rsid w:val="00AB074B"/>
    <w:rsid w:val="00AB07A9"/>
    <w:rsid w:val="00AB08A3"/>
    <w:rsid w:val="00AB0E88"/>
    <w:rsid w:val="00AB108B"/>
    <w:rsid w:val="00AB1150"/>
    <w:rsid w:val="00AB164A"/>
    <w:rsid w:val="00AB173F"/>
    <w:rsid w:val="00AB232F"/>
    <w:rsid w:val="00AB26DB"/>
    <w:rsid w:val="00AB299C"/>
    <w:rsid w:val="00AB2B9A"/>
    <w:rsid w:val="00AB3107"/>
    <w:rsid w:val="00AB31DB"/>
    <w:rsid w:val="00AB32CB"/>
    <w:rsid w:val="00AB3363"/>
    <w:rsid w:val="00AB33FD"/>
    <w:rsid w:val="00AB34F5"/>
    <w:rsid w:val="00AB36AA"/>
    <w:rsid w:val="00AB3CCC"/>
    <w:rsid w:val="00AB3E2B"/>
    <w:rsid w:val="00AB3E3B"/>
    <w:rsid w:val="00AB420E"/>
    <w:rsid w:val="00AB42E2"/>
    <w:rsid w:val="00AB46E3"/>
    <w:rsid w:val="00AB4780"/>
    <w:rsid w:val="00AB4957"/>
    <w:rsid w:val="00AB4E81"/>
    <w:rsid w:val="00AB51D3"/>
    <w:rsid w:val="00AB52DF"/>
    <w:rsid w:val="00AB549A"/>
    <w:rsid w:val="00AB5787"/>
    <w:rsid w:val="00AB5924"/>
    <w:rsid w:val="00AB5C1A"/>
    <w:rsid w:val="00AB5C1C"/>
    <w:rsid w:val="00AB5CF3"/>
    <w:rsid w:val="00AB5D19"/>
    <w:rsid w:val="00AB5F38"/>
    <w:rsid w:val="00AB6145"/>
    <w:rsid w:val="00AB6157"/>
    <w:rsid w:val="00AB6166"/>
    <w:rsid w:val="00AB641D"/>
    <w:rsid w:val="00AB6437"/>
    <w:rsid w:val="00AB6589"/>
    <w:rsid w:val="00AB66F2"/>
    <w:rsid w:val="00AB6A86"/>
    <w:rsid w:val="00AB6AE9"/>
    <w:rsid w:val="00AB6B1E"/>
    <w:rsid w:val="00AB6C4B"/>
    <w:rsid w:val="00AB6C84"/>
    <w:rsid w:val="00AB6CB5"/>
    <w:rsid w:val="00AB6F31"/>
    <w:rsid w:val="00AB6FD5"/>
    <w:rsid w:val="00AB73CE"/>
    <w:rsid w:val="00AB74DB"/>
    <w:rsid w:val="00AB7526"/>
    <w:rsid w:val="00AB76DD"/>
    <w:rsid w:val="00AB7AF4"/>
    <w:rsid w:val="00AB7C73"/>
    <w:rsid w:val="00AB7D84"/>
    <w:rsid w:val="00AB7D94"/>
    <w:rsid w:val="00AC0324"/>
    <w:rsid w:val="00AC04C9"/>
    <w:rsid w:val="00AC07DD"/>
    <w:rsid w:val="00AC083B"/>
    <w:rsid w:val="00AC089D"/>
    <w:rsid w:val="00AC0A3F"/>
    <w:rsid w:val="00AC0E85"/>
    <w:rsid w:val="00AC10EB"/>
    <w:rsid w:val="00AC1786"/>
    <w:rsid w:val="00AC1A31"/>
    <w:rsid w:val="00AC1ED9"/>
    <w:rsid w:val="00AC1FC0"/>
    <w:rsid w:val="00AC20A4"/>
    <w:rsid w:val="00AC20C6"/>
    <w:rsid w:val="00AC20D5"/>
    <w:rsid w:val="00AC20D6"/>
    <w:rsid w:val="00AC21CF"/>
    <w:rsid w:val="00AC22D7"/>
    <w:rsid w:val="00AC2331"/>
    <w:rsid w:val="00AC2375"/>
    <w:rsid w:val="00AC2376"/>
    <w:rsid w:val="00AC23D1"/>
    <w:rsid w:val="00AC23EB"/>
    <w:rsid w:val="00AC271C"/>
    <w:rsid w:val="00AC2D10"/>
    <w:rsid w:val="00AC31E7"/>
    <w:rsid w:val="00AC32FF"/>
    <w:rsid w:val="00AC333C"/>
    <w:rsid w:val="00AC33B4"/>
    <w:rsid w:val="00AC3732"/>
    <w:rsid w:val="00AC37A8"/>
    <w:rsid w:val="00AC37AE"/>
    <w:rsid w:val="00AC39F5"/>
    <w:rsid w:val="00AC3C98"/>
    <w:rsid w:val="00AC3D10"/>
    <w:rsid w:val="00AC3EFE"/>
    <w:rsid w:val="00AC4458"/>
    <w:rsid w:val="00AC4471"/>
    <w:rsid w:val="00AC4489"/>
    <w:rsid w:val="00AC489C"/>
    <w:rsid w:val="00AC4942"/>
    <w:rsid w:val="00AC4988"/>
    <w:rsid w:val="00AC49D7"/>
    <w:rsid w:val="00AC4AA8"/>
    <w:rsid w:val="00AC4DCF"/>
    <w:rsid w:val="00AC4DED"/>
    <w:rsid w:val="00AC4E27"/>
    <w:rsid w:val="00AC4F0E"/>
    <w:rsid w:val="00AC4F91"/>
    <w:rsid w:val="00AC4FB7"/>
    <w:rsid w:val="00AC5290"/>
    <w:rsid w:val="00AC52E9"/>
    <w:rsid w:val="00AC55E2"/>
    <w:rsid w:val="00AC56EF"/>
    <w:rsid w:val="00AC57CE"/>
    <w:rsid w:val="00AC58D6"/>
    <w:rsid w:val="00AC58EC"/>
    <w:rsid w:val="00AC59EB"/>
    <w:rsid w:val="00AC5AF8"/>
    <w:rsid w:val="00AC5F2A"/>
    <w:rsid w:val="00AC62A6"/>
    <w:rsid w:val="00AC63A5"/>
    <w:rsid w:val="00AC6662"/>
    <w:rsid w:val="00AC66DB"/>
    <w:rsid w:val="00AC6CCB"/>
    <w:rsid w:val="00AC6DA9"/>
    <w:rsid w:val="00AC6DCD"/>
    <w:rsid w:val="00AC6F69"/>
    <w:rsid w:val="00AC74DF"/>
    <w:rsid w:val="00AC7513"/>
    <w:rsid w:val="00AC769F"/>
    <w:rsid w:val="00AC76DC"/>
    <w:rsid w:val="00AC7A21"/>
    <w:rsid w:val="00AC7C09"/>
    <w:rsid w:val="00AC7D23"/>
    <w:rsid w:val="00AD0013"/>
    <w:rsid w:val="00AD00DE"/>
    <w:rsid w:val="00AD02E6"/>
    <w:rsid w:val="00AD03D7"/>
    <w:rsid w:val="00AD03E0"/>
    <w:rsid w:val="00AD04F2"/>
    <w:rsid w:val="00AD0545"/>
    <w:rsid w:val="00AD0864"/>
    <w:rsid w:val="00AD08B7"/>
    <w:rsid w:val="00AD0DDD"/>
    <w:rsid w:val="00AD0EFA"/>
    <w:rsid w:val="00AD0FA8"/>
    <w:rsid w:val="00AD0FFD"/>
    <w:rsid w:val="00AD111F"/>
    <w:rsid w:val="00AD1155"/>
    <w:rsid w:val="00AD15B4"/>
    <w:rsid w:val="00AD15DD"/>
    <w:rsid w:val="00AD1753"/>
    <w:rsid w:val="00AD17D9"/>
    <w:rsid w:val="00AD19B7"/>
    <w:rsid w:val="00AD1B8C"/>
    <w:rsid w:val="00AD1C0C"/>
    <w:rsid w:val="00AD1C91"/>
    <w:rsid w:val="00AD22B4"/>
    <w:rsid w:val="00AD230C"/>
    <w:rsid w:val="00AD2449"/>
    <w:rsid w:val="00AD24F9"/>
    <w:rsid w:val="00AD2A11"/>
    <w:rsid w:val="00AD2A39"/>
    <w:rsid w:val="00AD2A63"/>
    <w:rsid w:val="00AD3067"/>
    <w:rsid w:val="00AD306E"/>
    <w:rsid w:val="00AD30DB"/>
    <w:rsid w:val="00AD31C3"/>
    <w:rsid w:val="00AD33FC"/>
    <w:rsid w:val="00AD34FB"/>
    <w:rsid w:val="00AD3661"/>
    <w:rsid w:val="00AD3752"/>
    <w:rsid w:val="00AD386C"/>
    <w:rsid w:val="00AD3DEA"/>
    <w:rsid w:val="00AD3E34"/>
    <w:rsid w:val="00AD3EED"/>
    <w:rsid w:val="00AD3F10"/>
    <w:rsid w:val="00AD3F1D"/>
    <w:rsid w:val="00AD413D"/>
    <w:rsid w:val="00AD41A2"/>
    <w:rsid w:val="00AD41CE"/>
    <w:rsid w:val="00AD41EA"/>
    <w:rsid w:val="00AD422E"/>
    <w:rsid w:val="00AD4451"/>
    <w:rsid w:val="00AD45A5"/>
    <w:rsid w:val="00AD4753"/>
    <w:rsid w:val="00AD4ED9"/>
    <w:rsid w:val="00AD4F21"/>
    <w:rsid w:val="00AD4F6C"/>
    <w:rsid w:val="00AD50AA"/>
    <w:rsid w:val="00AD529F"/>
    <w:rsid w:val="00AD52E3"/>
    <w:rsid w:val="00AD53A2"/>
    <w:rsid w:val="00AD543F"/>
    <w:rsid w:val="00AD5574"/>
    <w:rsid w:val="00AD5592"/>
    <w:rsid w:val="00AD5905"/>
    <w:rsid w:val="00AD5B80"/>
    <w:rsid w:val="00AD5C3D"/>
    <w:rsid w:val="00AD5C60"/>
    <w:rsid w:val="00AD5CBA"/>
    <w:rsid w:val="00AD5EB8"/>
    <w:rsid w:val="00AD6279"/>
    <w:rsid w:val="00AD6285"/>
    <w:rsid w:val="00AD629E"/>
    <w:rsid w:val="00AD643C"/>
    <w:rsid w:val="00AD6458"/>
    <w:rsid w:val="00AD69F3"/>
    <w:rsid w:val="00AD6A76"/>
    <w:rsid w:val="00AD6A79"/>
    <w:rsid w:val="00AD6C69"/>
    <w:rsid w:val="00AD6CD2"/>
    <w:rsid w:val="00AD75B4"/>
    <w:rsid w:val="00AD75B7"/>
    <w:rsid w:val="00AD766E"/>
    <w:rsid w:val="00AD76F5"/>
    <w:rsid w:val="00AD77EF"/>
    <w:rsid w:val="00AD7802"/>
    <w:rsid w:val="00AD78C3"/>
    <w:rsid w:val="00AD7968"/>
    <w:rsid w:val="00AD7C44"/>
    <w:rsid w:val="00AD7CD8"/>
    <w:rsid w:val="00AD7EDC"/>
    <w:rsid w:val="00AD7FC2"/>
    <w:rsid w:val="00AE00AD"/>
    <w:rsid w:val="00AE046D"/>
    <w:rsid w:val="00AE0473"/>
    <w:rsid w:val="00AE0543"/>
    <w:rsid w:val="00AE0622"/>
    <w:rsid w:val="00AE0AF2"/>
    <w:rsid w:val="00AE0D33"/>
    <w:rsid w:val="00AE0D49"/>
    <w:rsid w:val="00AE0D73"/>
    <w:rsid w:val="00AE12E0"/>
    <w:rsid w:val="00AE14A8"/>
    <w:rsid w:val="00AE14E7"/>
    <w:rsid w:val="00AE15D5"/>
    <w:rsid w:val="00AE175A"/>
    <w:rsid w:val="00AE17C5"/>
    <w:rsid w:val="00AE187B"/>
    <w:rsid w:val="00AE1A77"/>
    <w:rsid w:val="00AE1C8F"/>
    <w:rsid w:val="00AE1E6F"/>
    <w:rsid w:val="00AE2861"/>
    <w:rsid w:val="00AE28E1"/>
    <w:rsid w:val="00AE290C"/>
    <w:rsid w:val="00AE2B65"/>
    <w:rsid w:val="00AE2DD0"/>
    <w:rsid w:val="00AE2E65"/>
    <w:rsid w:val="00AE2FC6"/>
    <w:rsid w:val="00AE307B"/>
    <w:rsid w:val="00AE3628"/>
    <w:rsid w:val="00AE3743"/>
    <w:rsid w:val="00AE3831"/>
    <w:rsid w:val="00AE39A5"/>
    <w:rsid w:val="00AE3B08"/>
    <w:rsid w:val="00AE3DC6"/>
    <w:rsid w:val="00AE3DFD"/>
    <w:rsid w:val="00AE3EF7"/>
    <w:rsid w:val="00AE3F7A"/>
    <w:rsid w:val="00AE4001"/>
    <w:rsid w:val="00AE4090"/>
    <w:rsid w:val="00AE416F"/>
    <w:rsid w:val="00AE4189"/>
    <w:rsid w:val="00AE418D"/>
    <w:rsid w:val="00AE422A"/>
    <w:rsid w:val="00AE43F3"/>
    <w:rsid w:val="00AE442F"/>
    <w:rsid w:val="00AE44DA"/>
    <w:rsid w:val="00AE466A"/>
    <w:rsid w:val="00AE48D4"/>
    <w:rsid w:val="00AE4CF2"/>
    <w:rsid w:val="00AE560A"/>
    <w:rsid w:val="00AE56EA"/>
    <w:rsid w:val="00AE5C41"/>
    <w:rsid w:val="00AE5DD0"/>
    <w:rsid w:val="00AE6331"/>
    <w:rsid w:val="00AE6775"/>
    <w:rsid w:val="00AE6CE5"/>
    <w:rsid w:val="00AE6E75"/>
    <w:rsid w:val="00AE7037"/>
    <w:rsid w:val="00AE70F0"/>
    <w:rsid w:val="00AE72BD"/>
    <w:rsid w:val="00AE732E"/>
    <w:rsid w:val="00AE7401"/>
    <w:rsid w:val="00AE794B"/>
    <w:rsid w:val="00AE79E7"/>
    <w:rsid w:val="00AE7A04"/>
    <w:rsid w:val="00AE7ACC"/>
    <w:rsid w:val="00AE7B1C"/>
    <w:rsid w:val="00AE7BFD"/>
    <w:rsid w:val="00AE7E0F"/>
    <w:rsid w:val="00AF021C"/>
    <w:rsid w:val="00AF03E1"/>
    <w:rsid w:val="00AF03F5"/>
    <w:rsid w:val="00AF07C7"/>
    <w:rsid w:val="00AF0846"/>
    <w:rsid w:val="00AF0856"/>
    <w:rsid w:val="00AF08E0"/>
    <w:rsid w:val="00AF0C6C"/>
    <w:rsid w:val="00AF0C8B"/>
    <w:rsid w:val="00AF0E21"/>
    <w:rsid w:val="00AF0FC0"/>
    <w:rsid w:val="00AF105D"/>
    <w:rsid w:val="00AF136D"/>
    <w:rsid w:val="00AF158E"/>
    <w:rsid w:val="00AF16C4"/>
    <w:rsid w:val="00AF17DF"/>
    <w:rsid w:val="00AF18DA"/>
    <w:rsid w:val="00AF1A19"/>
    <w:rsid w:val="00AF1FF3"/>
    <w:rsid w:val="00AF209C"/>
    <w:rsid w:val="00AF25A4"/>
    <w:rsid w:val="00AF2712"/>
    <w:rsid w:val="00AF2A55"/>
    <w:rsid w:val="00AF2BCD"/>
    <w:rsid w:val="00AF33EA"/>
    <w:rsid w:val="00AF357A"/>
    <w:rsid w:val="00AF37B5"/>
    <w:rsid w:val="00AF37F9"/>
    <w:rsid w:val="00AF3BAA"/>
    <w:rsid w:val="00AF3CF6"/>
    <w:rsid w:val="00AF3DAC"/>
    <w:rsid w:val="00AF3DB9"/>
    <w:rsid w:val="00AF3F43"/>
    <w:rsid w:val="00AF4152"/>
    <w:rsid w:val="00AF41D0"/>
    <w:rsid w:val="00AF42C0"/>
    <w:rsid w:val="00AF46AE"/>
    <w:rsid w:val="00AF4ED1"/>
    <w:rsid w:val="00AF5213"/>
    <w:rsid w:val="00AF5733"/>
    <w:rsid w:val="00AF58D1"/>
    <w:rsid w:val="00AF5B46"/>
    <w:rsid w:val="00AF5C4E"/>
    <w:rsid w:val="00AF66BB"/>
    <w:rsid w:val="00AF68E3"/>
    <w:rsid w:val="00AF695E"/>
    <w:rsid w:val="00AF6B15"/>
    <w:rsid w:val="00AF6C11"/>
    <w:rsid w:val="00AF6C64"/>
    <w:rsid w:val="00AF6CD9"/>
    <w:rsid w:val="00AF73FA"/>
    <w:rsid w:val="00AF7551"/>
    <w:rsid w:val="00AF76A3"/>
    <w:rsid w:val="00AF7735"/>
    <w:rsid w:val="00AF7777"/>
    <w:rsid w:val="00AF79F0"/>
    <w:rsid w:val="00AF7DE8"/>
    <w:rsid w:val="00AF7F5B"/>
    <w:rsid w:val="00B003DB"/>
    <w:rsid w:val="00B0083D"/>
    <w:rsid w:val="00B00904"/>
    <w:rsid w:val="00B00A96"/>
    <w:rsid w:val="00B00AD7"/>
    <w:rsid w:val="00B00AE5"/>
    <w:rsid w:val="00B00C45"/>
    <w:rsid w:val="00B00F47"/>
    <w:rsid w:val="00B00F5D"/>
    <w:rsid w:val="00B00FE7"/>
    <w:rsid w:val="00B010CB"/>
    <w:rsid w:val="00B01369"/>
    <w:rsid w:val="00B013C0"/>
    <w:rsid w:val="00B014C7"/>
    <w:rsid w:val="00B014F5"/>
    <w:rsid w:val="00B0151C"/>
    <w:rsid w:val="00B0156C"/>
    <w:rsid w:val="00B01703"/>
    <w:rsid w:val="00B01964"/>
    <w:rsid w:val="00B01B30"/>
    <w:rsid w:val="00B01BD1"/>
    <w:rsid w:val="00B01C36"/>
    <w:rsid w:val="00B01C7F"/>
    <w:rsid w:val="00B01D51"/>
    <w:rsid w:val="00B02120"/>
    <w:rsid w:val="00B02125"/>
    <w:rsid w:val="00B02297"/>
    <w:rsid w:val="00B024AB"/>
    <w:rsid w:val="00B02631"/>
    <w:rsid w:val="00B02656"/>
    <w:rsid w:val="00B02764"/>
    <w:rsid w:val="00B0282C"/>
    <w:rsid w:val="00B02885"/>
    <w:rsid w:val="00B028D6"/>
    <w:rsid w:val="00B02955"/>
    <w:rsid w:val="00B02A0F"/>
    <w:rsid w:val="00B02CB7"/>
    <w:rsid w:val="00B02D12"/>
    <w:rsid w:val="00B02D40"/>
    <w:rsid w:val="00B02D72"/>
    <w:rsid w:val="00B02FF3"/>
    <w:rsid w:val="00B030C7"/>
    <w:rsid w:val="00B03130"/>
    <w:rsid w:val="00B033E3"/>
    <w:rsid w:val="00B0340B"/>
    <w:rsid w:val="00B03684"/>
    <w:rsid w:val="00B03699"/>
    <w:rsid w:val="00B03768"/>
    <w:rsid w:val="00B038A9"/>
    <w:rsid w:val="00B03DE3"/>
    <w:rsid w:val="00B03E65"/>
    <w:rsid w:val="00B03F6A"/>
    <w:rsid w:val="00B040D1"/>
    <w:rsid w:val="00B04364"/>
    <w:rsid w:val="00B0437B"/>
    <w:rsid w:val="00B0449B"/>
    <w:rsid w:val="00B045D0"/>
    <w:rsid w:val="00B04996"/>
    <w:rsid w:val="00B04B4A"/>
    <w:rsid w:val="00B04B7E"/>
    <w:rsid w:val="00B04BA5"/>
    <w:rsid w:val="00B04FFD"/>
    <w:rsid w:val="00B051D0"/>
    <w:rsid w:val="00B05361"/>
    <w:rsid w:val="00B053F6"/>
    <w:rsid w:val="00B05402"/>
    <w:rsid w:val="00B054DC"/>
    <w:rsid w:val="00B055A6"/>
    <w:rsid w:val="00B05653"/>
    <w:rsid w:val="00B05916"/>
    <w:rsid w:val="00B06071"/>
    <w:rsid w:val="00B0640C"/>
    <w:rsid w:val="00B06872"/>
    <w:rsid w:val="00B068BC"/>
    <w:rsid w:val="00B06B0E"/>
    <w:rsid w:val="00B06B2F"/>
    <w:rsid w:val="00B06C4A"/>
    <w:rsid w:val="00B06D24"/>
    <w:rsid w:val="00B06DCA"/>
    <w:rsid w:val="00B06DCB"/>
    <w:rsid w:val="00B073CB"/>
    <w:rsid w:val="00B074AF"/>
    <w:rsid w:val="00B075E4"/>
    <w:rsid w:val="00B0769D"/>
    <w:rsid w:val="00B07B02"/>
    <w:rsid w:val="00B07B24"/>
    <w:rsid w:val="00B07C0F"/>
    <w:rsid w:val="00B07D55"/>
    <w:rsid w:val="00B07DC4"/>
    <w:rsid w:val="00B07DCC"/>
    <w:rsid w:val="00B07FB7"/>
    <w:rsid w:val="00B1009C"/>
    <w:rsid w:val="00B10155"/>
    <w:rsid w:val="00B103AD"/>
    <w:rsid w:val="00B105D0"/>
    <w:rsid w:val="00B10701"/>
    <w:rsid w:val="00B10822"/>
    <w:rsid w:val="00B10D33"/>
    <w:rsid w:val="00B10F32"/>
    <w:rsid w:val="00B110E7"/>
    <w:rsid w:val="00B11274"/>
    <w:rsid w:val="00B11BB5"/>
    <w:rsid w:val="00B11C02"/>
    <w:rsid w:val="00B11F8C"/>
    <w:rsid w:val="00B12200"/>
    <w:rsid w:val="00B12324"/>
    <w:rsid w:val="00B1261A"/>
    <w:rsid w:val="00B127C0"/>
    <w:rsid w:val="00B1293A"/>
    <w:rsid w:val="00B12981"/>
    <w:rsid w:val="00B1310B"/>
    <w:rsid w:val="00B1347F"/>
    <w:rsid w:val="00B13834"/>
    <w:rsid w:val="00B13AFD"/>
    <w:rsid w:val="00B13E88"/>
    <w:rsid w:val="00B144F9"/>
    <w:rsid w:val="00B1468F"/>
    <w:rsid w:val="00B147B7"/>
    <w:rsid w:val="00B1488D"/>
    <w:rsid w:val="00B1494D"/>
    <w:rsid w:val="00B14A43"/>
    <w:rsid w:val="00B14A6C"/>
    <w:rsid w:val="00B14E4B"/>
    <w:rsid w:val="00B14EB9"/>
    <w:rsid w:val="00B14F05"/>
    <w:rsid w:val="00B14F17"/>
    <w:rsid w:val="00B15011"/>
    <w:rsid w:val="00B15086"/>
    <w:rsid w:val="00B152AF"/>
    <w:rsid w:val="00B157C6"/>
    <w:rsid w:val="00B15AC1"/>
    <w:rsid w:val="00B15B8B"/>
    <w:rsid w:val="00B15C70"/>
    <w:rsid w:val="00B15CDE"/>
    <w:rsid w:val="00B15F02"/>
    <w:rsid w:val="00B16000"/>
    <w:rsid w:val="00B16206"/>
    <w:rsid w:val="00B16502"/>
    <w:rsid w:val="00B16786"/>
    <w:rsid w:val="00B16A0C"/>
    <w:rsid w:val="00B16A16"/>
    <w:rsid w:val="00B16D40"/>
    <w:rsid w:val="00B16DAE"/>
    <w:rsid w:val="00B16EDB"/>
    <w:rsid w:val="00B173AA"/>
    <w:rsid w:val="00B176C6"/>
    <w:rsid w:val="00B17719"/>
    <w:rsid w:val="00B17739"/>
    <w:rsid w:val="00B179FC"/>
    <w:rsid w:val="00B17CD0"/>
    <w:rsid w:val="00B17F0C"/>
    <w:rsid w:val="00B2006B"/>
    <w:rsid w:val="00B20158"/>
    <w:rsid w:val="00B201CF"/>
    <w:rsid w:val="00B201F4"/>
    <w:rsid w:val="00B203A5"/>
    <w:rsid w:val="00B2044E"/>
    <w:rsid w:val="00B20482"/>
    <w:rsid w:val="00B20736"/>
    <w:rsid w:val="00B2076A"/>
    <w:rsid w:val="00B20A40"/>
    <w:rsid w:val="00B213DC"/>
    <w:rsid w:val="00B2140C"/>
    <w:rsid w:val="00B2184F"/>
    <w:rsid w:val="00B21A99"/>
    <w:rsid w:val="00B21B59"/>
    <w:rsid w:val="00B21D44"/>
    <w:rsid w:val="00B21DCF"/>
    <w:rsid w:val="00B21FD4"/>
    <w:rsid w:val="00B2262C"/>
    <w:rsid w:val="00B226B9"/>
    <w:rsid w:val="00B22799"/>
    <w:rsid w:val="00B22959"/>
    <w:rsid w:val="00B22BAC"/>
    <w:rsid w:val="00B22BFC"/>
    <w:rsid w:val="00B22C0E"/>
    <w:rsid w:val="00B22E01"/>
    <w:rsid w:val="00B23053"/>
    <w:rsid w:val="00B23240"/>
    <w:rsid w:val="00B23375"/>
    <w:rsid w:val="00B23461"/>
    <w:rsid w:val="00B23A6F"/>
    <w:rsid w:val="00B23C3F"/>
    <w:rsid w:val="00B23D34"/>
    <w:rsid w:val="00B2469F"/>
    <w:rsid w:val="00B247C8"/>
    <w:rsid w:val="00B248FF"/>
    <w:rsid w:val="00B24969"/>
    <w:rsid w:val="00B250E1"/>
    <w:rsid w:val="00B25291"/>
    <w:rsid w:val="00B255A2"/>
    <w:rsid w:val="00B2572D"/>
    <w:rsid w:val="00B25A03"/>
    <w:rsid w:val="00B25CAC"/>
    <w:rsid w:val="00B25F6C"/>
    <w:rsid w:val="00B25F84"/>
    <w:rsid w:val="00B2618B"/>
    <w:rsid w:val="00B261F7"/>
    <w:rsid w:val="00B26561"/>
    <w:rsid w:val="00B26858"/>
    <w:rsid w:val="00B268A1"/>
    <w:rsid w:val="00B269B0"/>
    <w:rsid w:val="00B26B48"/>
    <w:rsid w:val="00B26E05"/>
    <w:rsid w:val="00B272D5"/>
    <w:rsid w:val="00B274DB"/>
    <w:rsid w:val="00B2757C"/>
    <w:rsid w:val="00B27590"/>
    <w:rsid w:val="00B27658"/>
    <w:rsid w:val="00B2767B"/>
    <w:rsid w:val="00B27C50"/>
    <w:rsid w:val="00B30614"/>
    <w:rsid w:val="00B30739"/>
    <w:rsid w:val="00B308A6"/>
    <w:rsid w:val="00B30BF5"/>
    <w:rsid w:val="00B30D15"/>
    <w:rsid w:val="00B30D60"/>
    <w:rsid w:val="00B30DEA"/>
    <w:rsid w:val="00B30E49"/>
    <w:rsid w:val="00B30F9D"/>
    <w:rsid w:val="00B31065"/>
    <w:rsid w:val="00B311F0"/>
    <w:rsid w:val="00B31206"/>
    <w:rsid w:val="00B31707"/>
    <w:rsid w:val="00B31999"/>
    <w:rsid w:val="00B31A0F"/>
    <w:rsid w:val="00B31CEB"/>
    <w:rsid w:val="00B31EF9"/>
    <w:rsid w:val="00B3205E"/>
    <w:rsid w:val="00B3226B"/>
    <w:rsid w:val="00B322B3"/>
    <w:rsid w:val="00B3263F"/>
    <w:rsid w:val="00B327A1"/>
    <w:rsid w:val="00B3291D"/>
    <w:rsid w:val="00B329AB"/>
    <w:rsid w:val="00B329C4"/>
    <w:rsid w:val="00B329D9"/>
    <w:rsid w:val="00B32D01"/>
    <w:rsid w:val="00B32D61"/>
    <w:rsid w:val="00B32E6B"/>
    <w:rsid w:val="00B33094"/>
    <w:rsid w:val="00B3338D"/>
    <w:rsid w:val="00B33696"/>
    <w:rsid w:val="00B336F0"/>
    <w:rsid w:val="00B3376E"/>
    <w:rsid w:val="00B33A9D"/>
    <w:rsid w:val="00B33E5B"/>
    <w:rsid w:val="00B33FE1"/>
    <w:rsid w:val="00B34054"/>
    <w:rsid w:val="00B341FE"/>
    <w:rsid w:val="00B343ED"/>
    <w:rsid w:val="00B34A7D"/>
    <w:rsid w:val="00B34C6D"/>
    <w:rsid w:val="00B34E81"/>
    <w:rsid w:val="00B35010"/>
    <w:rsid w:val="00B3502B"/>
    <w:rsid w:val="00B351AF"/>
    <w:rsid w:val="00B351B6"/>
    <w:rsid w:val="00B3538B"/>
    <w:rsid w:val="00B3576C"/>
    <w:rsid w:val="00B35BF5"/>
    <w:rsid w:val="00B35C8E"/>
    <w:rsid w:val="00B35E03"/>
    <w:rsid w:val="00B360AB"/>
    <w:rsid w:val="00B360FB"/>
    <w:rsid w:val="00B363FD"/>
    <w:rsid w:val="00B364B4"/>
    <w:rsid w:val="00B36527"/>
    <w:rsid w:val="00B3657C"/>
    <w:rsid w:val="00B36667"/>
    <w:rsid w:val="00B36768"/>
    <w:rsid w:val="00B36C71"/>
    <w:rsid w:val="00B36CDE"/>
    <w:rsid w:val="00B36D2E"/>
    <w:rsid w:val="00B37048"/>
    <w:rsid w:val="00B3704C"/>
    <w:rsid w:val="00B37139"/>
    <w:rsid w:val="00B3727D"/>
    <w:rsid w:val="00B372B4"/>
    <w:rsid w:val="00B374F4"/>
    <w:rsid w:val="00B375D0"/>
    <w:rsid w:val="00B37618"/>
    <w:rsid w:val="00B376AF"/>
    <w:rsid w:val="00B377CD"/>
    <w:rsid w:val="00B377DF"/>
    <w:rsid w:val="00B378B9"/>
    <w:rsid w:val="00B37BBD"/>
    <w:rsid w:val="00B37C3E"/>
    <w:rsid w:val="00B37E02"/>
    <w:rsid w:val="00B37E46"/>
    <w:rsid w:val="00B4011B"/>
    <w:rsid w:val="00B40238"/>
    <w:rsid w:val="00B40508"/>
    <w:rsid w:val="00B409B0"/>
    <w:rsid w:val="00B40BD3"/>
    <w:rsid w:val="00B40DB4"/>
    <w:rsid w:val="00B40F22"/>
    <w:rsid w:val="00B40F85"/>
    <w:rsid w:val="00B41152"/>
    <w:rsid w:val="00B412FD"/>
    <w:rsid w:val="00B41307"/>
    <w:rsid w:val="00B416F7"/>
    <w:rsid w:val="00B418A4"/>
    <w:rsid w:val="00B41971"/>
    <w:rsid w:val="00B41B70"/>
    <w:rsid w:val="00B41BF9"/>
    <w:rsid w:val="00B41C3A"/>
    <w:rsid w:val="00B41C42"/>
    <w:rsid w:val="00B41C98"/>
    <w:rsid w:val="00B42811"/>
    <w:rsid w:val="00B42972"/>
    <w:rsid w:val="00B4297C"/>
    <w:rsid w:val="00B42AE5"/>
    <w:rsid w:val="00B42E03"/>
    <w:rsid w:val="00B432A6"/>
    <w:rsid w:val="00B43375"/>
    <w:rsid w:val="00B43417"/>
    <w:rsid w:val="00B4352B"/>
    <w:rsid w:val="00B4384F"/>
    <w:rsid w:val="00B438DC"/>
    <w:rsid w:val="00B43939"/>
    <w:rsid w:val="00B43BD0"/>
    <w:rsid w:val="00B43BE8"/>
    <w:rsid w:val="00B4405C"/>
    <w:rsid w:val="00B440DD"/>
    <w:rsid w:val="00B44312"/>
    <w:rsid w:val="00B44361"/>
    <w:rsid w:val="00B444DF"/>
    <w:rsid w:val="00B44727"/>
    <w:rsid w:val="00B44737"/>
    <w:rsid w:val="00B44864"/>
    <w:rsid w:val="00B449A3"/>
    <w:rsid w:val="00B44A6A"/>
    <w:rsid w:val="00B44B5B"/>
    <w:rsid w:val="00B44B8A"/>
    <w:rsid w:val="00B44C0E"/>
    <w:rsid w:val="00B45054"/>
    <w:rsid w:val="00B45090"/>
    <w:rsid w:val="00B45123"/>
    <w:rsid w:val="00B45415"/>
    <w:rsid w:val="00B4561B"/>
    <w:rsid w:val="00B45812"/>
    <w:rsid w:val="00B458A6"/>
    <w:rsid w:val="00B45B05"/>
    <w:rsid w:val="00B45CB2"/>
    <w:rsid w:val="00B45D89"/>
    <w:rsid w:val="00B45DDA"/>
    <w:rsid w:val="00B4601C"/>
    <w:rsid w:val="00B4625A"/>
    <w:rsid w:val="00B46268"/>
    <w:rsid w:val="00B4652E"/>
    <w:rsid w:val="00B466C4"/>
    <w:rsid w:val="00B466EF"/>
    <w:rsid w:val="00B4688D"/>
    <w:rsid w:val="00B46A5E"/>
    <w:rsid w:val="00B46A61"/>
    <w:rsid w:val="00B46ABE"/>
    <w:rsid w:val="00B47309"/>
    <w:rsid w:val="00B4730B"/>
    <w:rsid w:val="00B4757E"/>
    <w:rsid w:val="00B4762C"/>
    <w:rsid w:val="00B476FE"/>
    <w:rsid w:val="00B47BEE"/>
    <w:rsid w:val="00B47C18"/>
    <w:rsid w:val="00B47E35"/>
    <w:rsid w:val="00B47E36"/>
    <w:rsid w:val="00B47F3B"/>
    <w:rsid w:val="00B47FBA"/>
    <w:rsid w:val="00B500CC"/>
    <w:rsid w:val="00B50348"/>
    <w:rsid w:val="00B503C0"/>
    <w:rsid w:val="00B50524"/>
    <w:rsid w:val="00B506E8"/>
    <w:rsid w:val="00B506F0"/>
    <w:rsid w:val="00B5083B"/>
    <w:rsid w:val="00B5083D"/>
    <w:rsid w:val="00B50C77"/>
    <w:rsid w:val="00B50F59"/>
    <w:rsid w:val="00B51032"/>
    <w:rsid w:val="00B51136"/>
    <w:rsid w:val="00B511BC"/>
    <w:rsid w:val="00B5173E"/>
    <w:rsid w:val="00B517E8"/>
    <w:rsid w:val="00B51801"/>
    <w:rsid w:val="00B51821"/>
    <w:rsid w:val="00B51AED"/>
    <w:rsid w:val="00B51F0D"/>
    <w:rsid w:val="00B521D0"/>
    <w:rsid w:val="00B521DB"/>
    <w:rsid w:val="00B52333"/>
    <w:rsid w:val="00B5264F"/>
    <w:rsid w:val="00B526C6"/>
    <w:rsid w:val="00B5286C"/>
    <w:rsid w:val="00B52928"/>
    <w:rsid w:val="00B52F57"/>
    <w:rsid w:val="00B52F6E"/>
    <w:rsid w:val="00B52FD7"/>
    <w:rsid w:val="00B53060"/>
    <w:rsid w:val="00B531C9"/>
    <w:rsid w:val="00B5332E"/>
    <w:rsid w:val="00B53977"/>
    <w:rsid w:val="00B53C4D"/>
    <w:rsid w:val="00B53D5C"/>
    <w:rsid w:val="00B53E8B"/>
    <w:rsid w:val="00B53F7B"/>
    <w:rsid w:val="00B54084"/>
    <w:rsid w:val="00B54213"/>
    <w:rsid w:val="00B543D9"/>
    <w:rsid w:val="00B54645"/>
    <w:rsid w:val="00B549A0"/>
    <w:rsid w:val="00B54A7F"/>
    <w:rsid w:val="00B54AD5"/>
    <w:rsid w:val="00B54B6F"/>
    <w:rsid w:val="00B54BBA"/>
    <w:rsid w:val="00B54EA4"/>
    <w:rsid w:val="00B54F0D"/>
    <w:rsid w:val="00B54FAB"/>
    <w:rsid w:val="00B55025"/>
    <w:rsid w:val="00B550B2"/>
    <w:rsid w:val="00B5513D"/>
    <w:rsid w:val="00B55407"/>
    <w:rsid w:val="00B5545E"/>
    <w:rsid w:val="00B554CE"/>
    <w:rsid w:val="00B5556C"/>
    <w:rsid w:val="00B555D7"/>
    <w:rsid w:val="00B5592E"/>
    <w:rsid w:val="00B559B4"/>
    <w:rsid w:val="00B55F62"/>
    <w:rsid w:val="00B55F9A"/>
    <w:rsid w:val="00B5640B"/>
    <w:rsid w:val="00B56518"/>
    <w:rsid w:val="00B566B6"/>
    <w:rsid w:val="00B56769"/>
    <w:rsid w:val="00B56780"/>
    <w:rsid w:val="00B567B9"/>
    <w:rsid w:val="00B567E0"/>
    <w:rsid w:val="00B567F7"/>
    <w:rsid w:val="00B56C87"/>
    <w:rsid w:val="00B56EE2"/>
    <w:rsid w:val="00B5723B"/>
    <w:rsid w:val="00B57504"/>
    <w:rsid w:val="00B575C1"/>
    <w:rsid w:val="00B57658"/>
    <w:rsid w:val="00B5767C"/>
    <w:rsid w:val="00B57AC1"/>
    <w:rsid w:val="00B57D73"/>
    <w:rsid w:val="00B6019B"/>
    <w:rsid w:val="00B603B6"/>
    <w:rsid w:val="00B603B9"/>
    <w:rsid w:val="00B603ED"/>
    <w:rsid w:val="00B60670"/>
    <w:rsid w:val="00B60A17"/>
    <w:rsid w:val="00B60A9A"/>
    <w:rsid w:val="00B60AD0"/>
    <w:rsid w:val="00B60B2F"/>
    <w:rsid w:val="00B60CE0"/>
    <w:rsid w:val="00B610D6"/>
    <w:rsid w:val="00B61196"/>
    <w:rsid w:val="00B61271"/>
    <w:rsid w:val="00B612CC"/>
    <w:rsid w:val="00B61304"/>
    <w:rsid w:val="00B6185F"/>
    <w:rsid w:val="00B61AEA"/>
    <w:rsid w:val="00B61BAC"/>
    <w:rsid w:val="00B61BF0"/>
    <w:rsid w:val="00B61E60"/>
    <w:rsid w:val="00B6219D"/>
    <w:rsid w:val="00B623EC"/>
    <w:rsid w:val="00B625E4"/>
    <w:rsid w:val="00B62840"/>
    <w:rsid w:val="00B62C3A"/>
    <w:rsid w:val="00B62D15"/>
    <w:rsid w:val="00B62E3D"/>
    <w:rsid w:val="00B63204"/>
    <w:rsid w:val="00B632ED"/>
    <w:rsid w:val="00B63685"/>
    <w:rsid w:val="00B6374C"/>
    <w:rsid w:val="00B6382D"/>
    <w:rsid w:val="00B6398E"/>
    <w:rsid w:val="00B63A3D"/>
    <w:rsid w:val="00B63C54"/>
    <w:rsid w:val="00B63E5A"/>
    <w:rsid w:val="00B63FCC"/>
    <w:rsid w:val="00B6408E"/>
    <w:rsid w:val="00B641E2"/>
    <w:rsid w:val="00B64231"/>
    <w:rsid w:val="00B642CD"/>
    <w:rsid w:val="00B64481"/>
    <w:rsid w:val="00B646CE"/>
    <w:rsid w:val="00B6479F"/>
    <w:rsid w:val="00B648E7"/>
    <w:rsid w:val="00B64B5E"/>
    <w:rsid w:val="00B64F11"/>
    <w:rsid w:val="00B65236"/>
    <w:rsid w:val="00B6554C"/>
    <w:rsid w:val="00B656EA"/>
    <w:rsid w:val="00B657BE"/>
    <w:rsid w:val="00B65890"/>
    <w:rsid w:val="00B658E8"/>
    <w:rsid w:val="00B65BA6"/>
    <w:rsid w:val="00B65D72"/>
    <w:rsid w:val="00B66358"/>
    <w:rsid w:val="00B66736"/>
    <w:rsid w:val="00B668F9"/>
    <w:rsid w:val="00B66C5A"/>
    <w:rsid w:val="00B66F0B"/>
    <w:rsid w:val="00B66F16"/>
    <w:rsid w:val="00B6704E"/>
    <w:rsid w:val="00B67259"/>
    <w:rsid w:val="00B675CA"/>
    <w:rsid w:val="00B67A06"/>
    <w:rsid w:val="00B67A96"/>
    <w:rsid w:val="00B67BFF"/>
    <w:rsid w:val="00B67D3B"/>
    <w:rsid w:val="00B67E12"/>
    <w:rsid w:val="00B67F08"/>
    <w:rsid w:val="00B67FE8"/>
    <w:rsid w:val="00B704F1"/>
    <w:rsid w:val="00B7055B"/>
    <w:rsid w:val="00B70CB9"/>
    <w:rsid w:val="00B70D91"/>
    <w:rsid w:val="00B70F8F"/>
    <w:rsid w:val="00B71016"/>
    <w:rsid w:val="00B7139C"/>
    <w:rsid w:val="00B714CA"/>
    <w:rsid w:val="00B716D6"/>
    <w:rsid w:val="00B7192C"/>
    <w:rsid w:val="00B71946"/>
    <w:rsid w:val="00B71AC5"/>
    <w:rsid w:val="00B71B29"/>
    <w:rsid w:val="00B71E89"/>
    <w:rsid w:val="00B72676"/>
    <w:rsid w:val="00B7279A"/>
    <w:rsid w:val="00B727E2"/>
    <w:rsid w:val="00B72828"/>
    <w:rsid w:val="00B72A81"/>
    <w:rsid w:val="00B72E2C"/>
    <w:rsid w:val="00B72F72"/>
    <w:rsid w:val="00B73031"/>
    <w:rsid w:val="00B736BF"/>
    <w:rsid w:val="00B737BF"/>
    <w:rsid w:val="00B7387E"/>
    <w:rsid w:val="00B73883"/>
    <w:rsid w:val="00B73962"/>
    <w:rsid w:val="00B73CAA"/>
    <w:rsid w:val="00B73DEA"/>
    <w:rsid w:val="00B7430A"/>
    <w:rsid w:val="00B7439A"/>
    <w:rsid w:val="00B7448C"/>
    <w:rsid w:val="00B7481A"/>
    <w:rsid w:val="00B748BA"/>
    <w:rsid w:val="00B749CC"/>
    <w:rsid w:val="00B74A4E"/>
    <w:rsid w:val="00B74B75"/>
    <w:rsid w:val="00B74B85"/>
    <w:rsid w:val="00B74C4C"/>
    <w:rsid w:val="00B74D9A"/>
    <w:rsid w:val="00B74DBE"/>
    <w:rsid w:val="00B74DF7"/>
    <w:rsid w:val="00B74F29"/>
    <w:rsid w:val="00B75318"/>
    <w:rsid w:val="00B75472"/>
    <w:rsid w:val="00B7585C"/>
    <w:rsid w:val="00B75966"/>
    <w:rsid w:val="00B759D2"/>
    <w:rsid w:val="00B75C40"/>
    <w:rsid w:val="00B760FE"/>
    <w:rsid w:val="00B7613C"/>
    <w:rsid w:val="00B7620A"/>
    <w:rsid w:val="00B76300"/>
    <w:rsid w:val="00B763DE"/>
    <w:rsid w:val="00B7654A"/>
    <w:rsid w:val="00B766AE"/>
    <w:rsid w:val="00B767D9"/>
    <w:rsid w:val="00B768B8"/>
    <w:rsid w:val="00B769C7"/>
    <w:rsid w:val="00B76A22"/>
    <w:rsid w:val="00B76B4C"/>
    <w:rsid w:val="00B76B6F"/>
    <w:rsid w:val="00B76D9F"/>
    <w:rsid w:val="00B76FB9"/>
    <w:rsid w:val="00B76FE6"/>
    <w:rsid w:val="00B771B1"/>
    <w:rsid w:val="00B774BB"/>
    <w:rsid w:val="00B774EE"/>
    <w:rsid w:val="00B77751"/>
    <w:rsid w:val="00B77818"/>
    <w:rsid w:val="00B778B1"/>
    <w:rsid w:val="00B77966"/>
    <w:rsid w:val="00B77982"/>
    <w:rsid w:val="00B77A74"/>
    <w:rsid w:val="00B77D33"/>
    <w:rsid w:val="00B77E09"/>
    <w:rsid w:val="00B77E17"/>
    <w:rsid w:val="00B77E3D"/>
    <w:rsid w:val="00B77EB2"/>
    <w:rsid w:val="00B77F08"/>
    <w:rsid w:val="00B80059"/>
    <w:rsid w:val="00B801C7"/>
    <w:rsid w:val="00B8071F"/>
    <w:rsid w:val="00B8076B"/>
    <w:rsid w:val="00B80836"/>
    <w:rsid w:val="00B8093A"/>
    <w:rsid w:val="00B8094F"/>
    <w:rsid w:val="00B80A31"/>
    <w:rsid w:val="00B80AB8"/>
    <w:rsid w:val="00B81180"/>
    <w:rsid w:val="00B81308"/>
    <w:rsid w:val="00B817D6"/>
    <w:rsid w:val="00B818E4"/>
    <w:rsid w:val="00B81AEF"/>
    <w:rsid w:val="00B81CFC"/>
    <w:rsid w:val="00B81D59"/>
    <w:rsid w:val="00B81E84"/>
    <w:rsid w:val="00B81EE5"/>
    <w:rsid w:val="00B820C6"/>
    <w:rsid w:val="00B821C7"/>
    <w:rsid w:val="00B822A4"/>
    <w:rsid w:val="00B82633"/>
    <w:rsid w:val="00B82B5C"/>
    <w:rsid w:val="00B82C3C"/>
    <w:rsid w:val="00B82EFD"/>
    <w:rsid w:val="00B8313B"/>
    <w:rsid w:val="00B83510"/>
    <w:rsid w:val="00B8360E"/>
    <w:rsid w:val="00B83649"/>
    <w:rsid w:val="00B8390D"/>
    <w:rsid w:val="00B83DD1"/>
    <w:rsid w:val="00B84118"/>
    <w:rsid w:val="00B84566"/>
    <w:rsid w:val="00B8476A"/>
    <w:rsid w:val="00B8490C"/>
    <w:rsid w:val="00B8493F"/>
    <w:rsid w:val="00B84B16"/>
    <w:rsid w:val="00B84BCE"/>
    <w:rsid w:val="00B8502E"/>
    <w:rsid w:val="00B850B1"/>
    <w:rsid w:val="00B85151"/>
    <w:rsid w:val="00B85343"/>
    <w:rsid w:val="00B85474"/>
    <w:rsid w:val="00B855CE"/>
    <w:rsid w:val="00B85917"/>
    <w:rsid w:val="00B85A7D"/>
    <w:rsid w:val="00B85B94"/>
    <w:rsid w:val="00B85CC3"/>
    <w:rsid w:val="00B85D80"/>
    <w:rsid w:val="00B85DB7"/>
    <w:rsid w:val="00B8615B"/>
    <w:rsid w:val="00B86220"/>
    <w:rsid w:val="00B86240"/>
    <w:rsid w:val="00B862B0"/>
    <w:rsid w:val="00B864CE"/>
    <w:rsid w:val="00B865DF"/>
    <w:rsid w:val="00B865E8"/>
    <w:rsid w:val="00B866C6"/>
    <w:rsid w:val="00B8677F"/>
    <w:rsid w:val="00B86A68"/>
    <w:rsid w:val="00B86B71"/>
    <w:rsid w:val="00B86C7A"/>
    <w:rsid w:val="00B86C90"/>
    <w:rsid w:val="00B86D20"/>
    <w:rsid w:val="00B86F7B"/>
    <w:rsid w:val="00B86FCE"/>
    <w:rsid w:val="00B870A0"/>
    <w:rsid w:val="00B87268"/>
    <w:rsid w:val="00B87359"/>
    <w:rsid w:val="00B87404"/>
    <w:rsid w:val="00B8760E"/>
    <w:rsid w:val="00B87B3A"/>
    <w:rsid w:val="00B902CA"/>
    <w:rsid w:val="00B90454"/>
    <w:rsid w:val="00B90638"/>
    <w:rsid w:val="00B907A5"/>
    <w:rsid w:val="00B9086F"/>
    <w:rsid w:val="00B90ADE"/>
    <w:rsid w:val="00B90B03"/>
    <w:rsid w:val="00B90B0F"/>
    <w:rsid w:val="00B90BD0"/>
    <w:rsid w:val="00B90F9E"/>
    <w:rsid w:val="00B90FA9"/>
    <w:rsid w:val="00B9103A"/>
    <w:rsid w:val="00B9106B"/>
    <w:rsid w:val="00B914A5"/>
    <w:rsid w:val="00B91674"/>
    <w:rsid w:val="00B919C0"/>
    <w:rsid w:val="00B91AF4"/>
    <w:rsid w:val="00B91BA4"/>
    <w:rsid w:val="00B91D2C"/>
    <w:rsid w:val="00B92064"/>
    <w:rsid w:val="00B920D6"/>
    <w:rsid w:val="00B92348"/>
    <w:rsid w:val="00B9237B"/>
    <w:rsid w:val="00B923EE"/>
    <w:rsid w:val="00B92449"/>
    <w:rsid w:val="00B9245C"/>
    <w:rsid w:val="00B9259B"/>
    <w:rsid w:val="00B925DB"/>
    <w:rsid w:val="00B92B33"/>
    <w:rsid w:val="00B930D8"/>
    <w:rsid w:val="00B930F2"/>
    <w:rsid w:val="00B93289"/>
    <w:rsid w:val="00B93903"/>
    <w:rsid w:val="00B9400F"/>
    <w:rsid w:val="00B9439D"/>
    <w:rsid w:val="00B94495"/>
    <w:rsid w:val="00B946BB"/>
    <w:rsid w:val="00B94A15"/>
    <w:rsid w:val="00B94AC4"/>
    <w:rsid w:val="00B94ACE"/>
    <w:rsid w:val="00B94B34"/>
    <w:rsid w:val="00B94D33"/>
    <w:rsid w:val="00B94DDA"/>
    <w:rsid w:val="00B94EA1"/>
    <w:rsid w:val="00B94EA7"/>
    <w:rsid w:val="00B9510A"/>
    <w:rsid w:val="00B951B7"/>
    <w:rsid w:val="00B953FC"/>
    <w:rsid w:val="00B95597"/>
    <w:rsid w:val="00B9570E"/>
    <w:rsid w:val="00B95725"/>
    <w:rsid w:val="00B9577D"/>
    <w:rsid w:val="00B95857"/>
    <w:rsid w:val="00B95871"/>
    <w:rsid w:val="00B95877"/>
    <w:rsid w:val="00B958A8"/>
    <w:rsid w:val="00B95AC3"/>
    <w:rsid w:val="00B95B0A"/>
    <w:rsid w:val="00B95E9D"/>
    <w:rsid w:val="00B9613E"/>
    <w:rsid w:val="00B9619D"/>
    <w:rsid w:val="00B963E1"/>
    <w:rsid w:val="00B9647B"/>
    <w:rsid w:val="00B96604"/>
    <w:rsid w:val="00B96638"/>
    <w:rsid w:val="00B96DC9"/>
    <w:rsid w:val="00B96EDD"/>
    <w:rsid w:val="00B96F30"/>
    <w:rsid w:val="00B97311"/>
    <w:rsid w:val="00B97A04"/>
    <w:rsid w:val="00B97CA9"/>
    <w:rsid w:val="00B97DB5"/>
    <w:rsid w:val="00B97E0D"/>
    <w:rsid w:val="00B97FD1"/>
    <w:rsid w:val="00BA0194"/>
    <w:rsid w:val="00BA027E"/>
    <w:rsid w:val="00BA0389"/>
    <w:rsid w:val="00BA03C3"/>
    <w:rsid w:val="00BA0623"/>
    <w:rsid w:val="00BA075B"/>
    <w:rsid w:val="00BA0BA8"/>
    <w:rsid w:val="00BA0BFE"/>
    <w:rsid w:val="00BA1183"/>
    <w:rsid w:val="00BA134B"/>
    <w:rsid w:val="00BA15CA"/>
    <w:rsid w:val="00BA16B4"/>
    <w:rsid w:val="00BA1C32"/>
    <w:rsid w:val="00BA1D76"/>
    <w:rsid w:val="00BA2135"/>
    <w:rsid w:val="00BA2410"/>
    <w:rsid w:val="00BA2B6C"/>
    <w:rsid w:val="00BA2BA5"/>
    <w:rsid w:val="00BA2F72"/>
    <w:rsid w:val="00BA3109"/>
    <w:rsid w:val="00BA35B8"/>
    <w:rsid w:val="00BA36E7"/>
    <w:rsid w:val="00BA3733"/>
    <w:rsid w:val="00BA39B2"/>
    <w:rsid w:val="00BA39CC"/>
    <w:rsid w:val="00BA3AE2"/>
    <w:rsid w:val="00BA3D9D"/>
    <w:rsid w:val="00BA3E63"/>
    <w:rsid w:val="00BA3EBE"/>
    <w:rsid w:val="00BA43C7"/>
    <w:rsid w:val="00BA4731"/>
    <w:rsid w:val="00BA47AD"/>
    <w:rsid w:val="00BA481B"/>
    <w:rsid w:val="00BA4AF8"/>
    <w:rsid w:val="00BA4C49"/>
    <w:rsid w:val="00BA4C4D"/>
    <w:rsid w:val="00BA4D79"/>
    <w:rsid w:val="00BA4D8C"/>
    <w:rsid w:val="00BA4E04"/>
    <w:rsid w:val="00BA4FC9"/>
    <w:rsid w:val="00BA521E"/>
    <w:rsid w:val="00BA537C"/>
    <w:rsid w:val="00BA55CF"/>
    <w:rsid w:val="00BA56BB"/>
    <w:rsid w:val="00BA5873"/>
    <w:rsid w:val="00BA5B73"/>
    <w:rsid w:val="00BA5C00"/>
    <w:rsid w:val="00BA5CED"/>
    <w:rsid w:val="00BA5EC3"/>
    <w:rsid w:val="00BA5F12"/>
    <w:rsid w:val="00BA6058"/>
    <w:rsid w:val="00BA60BC"/>
    <w:rsid w:val="00BA634D"/>
    <w:rsid w:val="00BA6561"/>
    <w:rsid w:val="00BA6ADF"/>
    <w:rsid w:val="00BA6BD5"/>
    <w:rsid w:val="00BA6C51"/>
    <w:rsid w:val="00BA6C6E"/>
    <w:rsid w:val="00BA6D00"/>
    <w:rsid w:val="00BA6DAC"/>
    <w:rsid w:val="00BA6DEC"/>
    <w:rsid w:val="00BA6F30"/>
    <w:rsid w:val="00BA71B1"/>
    <w:rsid w:val="00BA71BA"/>
    <w:rsid w:val="00BA725C"/>
    <w:rsid w:val="00BA7619"/>
    <w:rsid w:val="00BA779A"/>
    <w:rsid w:val="00BA7917"/>
    <w:rsid w:val="00BA7B9C"/>
    <w:rsid w:val="00BA7D10"/>
    <w:rsid w:val="00BA7E14"/>
    <w:rsid w:val="00BA7FE3"/>
    <w:rsid w:val="00BB0056"/>
    <w:rsid w:val="00BB0390"/>
    <w:rsid w:val="00BB03F1"/>
    <w:rsid w:val="00BB0701"/>
    <w:rsid w:val="00BB0A6C"/>
    <w:rsid w:val="00BB0A87"/>
    <w:rsid w:val="00BB0E55"/>
    <w:rsid w:val="00BB0F33"/>
    <w:rsid w:val="00BB1106"/>
    <w:rsid w:val="00BB11C1"/>
    <w:rsid w:val="00BB12BA"/>
    <w:rsid w:val="00BB12E3"/>
    <w:rsid w:val="00BB1895"/>
    <w:rsid w:val="00BB1B56"/>
    <w:rsid w:val="00BB1C65"/>
    <w:rsid w:val="00BB1D76"/>
    <w:rsid w:val="00BB1E0D"/>
    <w:rsid w:val="00BB1E8B"/>
    <w:rsid w:val="00BB2161"/>
    <w:rsid w:val="00BB2193"/>
    <w:rsid w:val="00BB21D2"/>
    <w:rsid w:val="00BB25EA"/>
    <w:rsid w:val="00BB270F"/>
    <w:rsid w:val="00BB2FBD"/>
    <w:rsid w:val="00BB2FC2"/>
    <w:rsid w:val="00BB2FFA"/>
    <w:rsid w:val="00BB3039"/>
    <w:rsid w:val="00BB30EE"/>
    <w:rsid w:val="00BB3245"/>
    <w:rsid w:val="00BB32DA"/>
    <w:rsid w:val="00BB3349"/>
    <w:rsid w:val="00BB3378"/>
    <w:rsid w:val="00BB3BA9"/>
    <w:rsid w:val="00BB3DC1"/>
    <w:rsid w:val="00BB3EC8"/>
    <w:rsid w:val="00BB3FE4"/>
    <w:rsid w:val="00BB4051"/>
    <w:rsid w:val="00BB4065"/>
    <w:rsid w:val="00BB4069"/>
    <w:rsid w:val="00BB4258"/>
    <w:rsid w:val="00BB42A2"/>
    <w:rsid w:val="00BB4386"/>
    <w:rsid w:val="00BB4407"/>
    <w:rsid w:val="00BB455C"/>
    <w:rsid w:val="00BB4632"/>
    <w:rsid w:val="00BB4900"/>
    <w:rsid w:val="00BB4A40"/>
    <w:rsid w:val="00BB4A65"/>
    <w:rsid w:val="00BB4B4E"/>
    <w:rsid w:val="00BB4C87"/>
    <w:rsid w:val="00BB4CA5"/>
    <w:rsid w:val="00BB4D15"/>
    <w:rsid w:val="00BB531D"/>
    <w:rsid w:val="00BB5B10"/>
    <w:rsid w:val="00BB5CB9"/>
    <w:rsid w:val="00BB61CD"/>
    <w:rsid w:val="00BB6454"/>
    <w:rsid w:val="00BB6757"/>
    <w:rsid w:val="00BB6761"/>
    <w:rsid w:val="00BB69CD"/>
    <w:rsid w:val="00BB6A5A"/>
    <w:rsid w:val="00BB6BD2"/>
    <w:rsid w:val="00BB7105"/>
    <w:rsid w:val="00BB7AD6"/>
    <w:rsid w:val="00BB7ADC"/>
    <w:rsid w:val="00BB7B29"/>
    <w:rsid w:val="00BB7C53"/>
    <w:rsid w:val="00BB7D35"/>
    <w:rsid w:val="00BB7DB4"/>
    <w:rsid w:val="00BB7DD0"/>
    <w:rsid w:val="00BB7E8C"/>
    <w:rsid w:val="00BC04CB"/>
    <w:rsid w:val="00BC09BC"/>
    <w:rsid w:val="00BC0A4B"/>
    <w:rsid w:val="00BC0E7F"/>
    <w:rsid w:val="00BC0F1A"/>
    <w:rsid w:val="00BC0FAC"/>
    <w:rsid w:val="00BC11FC"/>
    <w:rsid w:val="00BC1429"/>
    <w:rsid w:val="00BC1444"/>
    <w:rsid w:val="00BC15EB"/>
    <w:rsid w:val="00BC16C6"/>
    <w:rsid w:val="00BC16EE"/>
    <w:rsid w:val="00BC1703"/>
    <w:rsid w:val="00BC1D1B"/>
    <w:rsid w:val="00BC1EB2"/>
    <w:rsid w:val="00BC1F13"/>
    <w:rsid w:val="00BC1F68"/>
    <w:rsid w:val="00BC2249"/>
    <w:rsid w:val="00BC22F0"/>
    <w:rsid w:val="00BC2360"/>
    <w:rsid w:val="00BC264B"/>
    <w:rsid w:val="00BC277F"/>
    <w:rsid w:val="00BC29C7"/>
    <w:rsid w:val="00BC2E21"/>
    <w:rsid w:val="00BC3092"/>
    <w:rsid w:val="00BC31DF"/>
    <w:rsid w:val="00BC3947"/>
    <w:rsid w:val="00BC39BA"/>
    <w:rsid w:val="00BC3C47"/>
    <w:rsid w:val="00BC3C85"/>
    <w:rsid w:val="00BC3DAD"/>
    <w:rsid w:val="00BC3ED4"/>
    <w:rsid w:val="00BC3EF2"/>
    <w:rsid w:val="00BC3F78"/>
    <w:rsid w:val="00BC3FB2"/>
    <w:rsid w:val="00BC4070"/>
    <w:rsid w:val="00BC41D8"/>
    <w:rsid w:val="00BC447C"/>
    <w:rsid w:val="00BC450D"/>
    <w:rsid w:val="00BC4669"/>
    <w:rsid w:val="00BC47A6"/>
    <w:rsid w:val="00BC481E"/>
    <w:rsid w:val="00BC4AC8"/>
    <w:rsid w:val="00BC4AE3"/>
    <w:rsid w:val="00BC4BA8"/>
    <w:rsid w:val="00BC4C41"/>
    <w:rsid w:val="00BC4E85"/>
    <w:rsid w:val="00BC4F42"/>
    <w:rsid w:val="00BC52AC"/>
    <w:rsid w:val="00BC533E"/>
    <w:rsid w:val="00BC5463"/>
    <w:rsid w:val="00BC5571"/>
    <w:rsid w:val="00BC56E9"/>
    <w:rsid w:val="00BC58BF"/>
    <w:rsid w:val="00BC5A77"/>
    <w:rsid w:val="00BC623B"/>
    <w:rsid w:val="00BC6315"/>
    <w:rsid w:val="00BC63A4"/>
    <w:rsid w:val="00BC63F1"/>
    <w:rsid w:val="00BC6723"/>
    <w:rsid w:val="00BC6752"/>
    <w:rsid w:val="00BC6985"/>
    <w:rsid w:val="00BC69E1"/>
    <w:rsid w:val="00BC6A74"/>
    <w:rsid w:val="00BC6B2E"/>
    <w:rsid w:val="00BC6BD9"/>
    <w:rsid w:val="00BC6D67"/>
    <w:rsid w:val="00BC6E44"/>
    <w:rsid w:val="00BC6F1F"/>
    <w:rsid w:val="00BC7028"/>
    <w:rsid w:val="00BC70CA"/>
    <w:rsid w:val="00BC7719"/>
    <w:rsid w:val="00BC781E"/>
    <w:rsid w:val="00BC7AEE"/>
    <w:rsid w:val="00BC7C7D"/>
    <w:rsid w:val="00BC7DC8"/>
    <w:rsid w:val="00BC7FBE"/>
    <w:rsid w:val="00BD0095"/>
    <w:rsid w:val="00BD012A"/>
    <w:rsid w:val="00BD019C"/>
    <w:rsid w:val="00BD01EC"/>
    <w:rsid w:val="00BD035D"/>
    <w:rsid w:val="00BD0896"/>
    <w:rsid w:val="00BD09B6"/>
    <w:rsid w:val="00BD0BF7"/>
    <w:rsid w:val="00BD0DF7"/>
    <w:rsid w:val="00BD0E3C"/>
    <w:rsid w:val="00BD0F17"/>
    <w:rsid w:val="00BD102B"/>
    <w:rsid w:val="00BD12B5"/>
    <w:rsid w:val="00BD1411"/>
    <w:rsid w:val="00BD14F3"/>
    <w:rsid w:val="00BD18AB"/>
    <w:rsid w:val="00BD18E4"/>
    <w:rsid w:val="00BD1A5A"/>
    <w:rsid w:val="00BD1BA0"/>
    <w:rsid w:val="00BD1DAA"/>
    <w:rsid w:val="00BD1DAB"/>
    <w:rsid w:val="00BD1F9E"/>
    <w:rsid w:val="00BD2012"/>
    <w:rsid w:val="00BD2078"/>
    <w:rsid w:val="00BD234F"/>
    <w:rsid w:val="00BD2385"/>
    <w:rsid w:val="00BD2443"/>
    <w:rsid w:val="00BD2475"/>
    <w:rsid w:val="00BD24C9"/>
    <w:rsid w:val="00BD2888"/>
    <w:rsid w:val="00BD288E"/>
    <w:rsid w:val="00BD2A37"/>
    <w:rsid w:val="00BD2A9C"/>
    <w:rsid w:val="00BD2BA5"/>
    <w:rsid w:val="00BD316D"/>
    <w:rsid w:val="00BD335E"/>
    <w:rsid w:val="00BD33DA"/>
    <w:rsid w:val="00BD340E"/>
    <w:rsid w:val="00BD3444"/>
    <w:rsid w:val="00BD34FA"/>
    <w:rsid w:val="00BD365E"/>
    <w:rsid w:val="00BD3BB7"/>
    <w:rsid w:val="00BD3C03"/>
    <w:rsid w:val="00BD4057"/>
    <w:rsid w:val="00BD408F"/>
    <w:rsid w:val="00BD42B6"/>
    <w:rsid w:val="00BD4B4F"/>
    <w:rsid w:val="00BD4D82"/>
    <w:rsid w:val="00BD4DE5"/>
    <w:rsid w:val="00BD4E7A"/>
    <w:rsid w:val="00BD4EBC"/>
    <w:rsid w:val="00BD4F2D"/>
    <w:rsid w:val="00BD509C"/>
    <w:rsid w:val="00BD52DE"/>
    <w:rsid w:val="00BD52ED"/>
    <w:rsid w:val="00BD53D3"/>
    <w:rsid w:val="00BD5585"/>
    <w:rsid w:val="00BD55E1"/>
    <w:rsid w:val="00BD574A"/>
    <w:rsid w:val="00BD58C5"/>
    <w:rsid w:val="00BD5B8C"/>
    <w:rsid w:val="00BD5BDD"/>
    <w:rsid w:val="00BD5E53"/>
    <w:rsid w:val="00BD60CB"/>
    <w:rsid w:val="00BD6405"/>
    <w:rsid w:val="00BD6480"/>
    <w:rsid w:val="00BD6495"/>
    <w:rsid w:val="00BD6594"/>
    <w:rsid w:val="00BD65D1"/>
    <w:rsid w:val="00BD65DF"/>
    <w:rsid w:val="00BD67F6"/>
    <w:rsid w:val="00BD696F"/>
    <w:rsid w:val="00BD6A98"/>
    <w:rsid w:val="00BD6AC5"/>
    <w:rsid w:val="00BD6F8C"/>
    <w:rsid w:val="00BD707C"/>
    <w:rsid w:val="00BD7541"/>
    <w:rsid w:val="00BD756A"/>
    <w:rsid w:val="00BD76DB"/>
    <w:rsid w:val="00BD781E"/>
    <w:rsid w:val="00BD7A70"/>
    <w:rsid w:val="00BD7B0B"/>
    <w:rsid w:val="00BD7B17"/>
    <w:rsid w:val="00BD7D9B"/>
    <w:rsid w:val="00BE0083"/>
    <w:rsid w:val="00BE02B5"/>
    <w:rsid w:val="00BE02CD"/>
    <w:rsid w:val="00BE050A"/>
    <w:rsid w:val="00BE0812"/>
    <w:rsid w:val="00BE0889"/>
    <w:rsid w:val="00BE0B7E"/>
    <w:rsid w:val="00BE0D44"/>
    <w:rsid w:val="00BE1071"/>
    <w:rsid w:val="00BE1306"/>
    <w:rsid w:val="00BE136B"/>
    <w:rsid w:val="00BE136D"/>
    <w:rsid w:val="00BE1423"/>
    <w:rsid w:val="00BE156F"/>
    <w:rsid w:val="00BE169C"/>
    <w:rsid w:val="00BE1971"/>
    <w:rsid w:val="00BE1A0C"/>
    <w:rsid w:val="00BE1A31"/>
    <w:rsid w:val="00BE1CB9"/>
    <w:rsid w:val="00BE1E08"/>
    <w:rsid w:val="00BE20E3"/>
    <w:rsid w:val="00BE21F8"/>
    <w:rsid w:val="00BE2261"/>
    <w:rsid w:val="00BE22AD"/>
    <w:rsid w:val="00BE25A3"/>
    <w:rsid w:val="00BE2890"/>
    <w:rsid w:val="00BE29B8"/>
    <w:rsid w:val="00BE29D1"/>
    <w:rsid w:val="00BE2B63"/>
    <w:rsid w:val="00BE2E0D"/>
    <w:rsid w:val="00BE2E51"/>
    <w:rsid w:val="00BE3261"/>
    <w:rsid w:val="00BE328C"/>
    <w:rsid w:val="00BE36B4"/>
    <w:rsid w:val="00BE3744"/>
    <w:rsid w:val="00BE38DD"/>
    <w:rsid w:val="00BE394D"/>
    <w:rsid w:val="00BE3980"/>
    <w:rsid w:val="00BE3985"/>
    <w:rsid w:val="00BE3A0E"/>
    <w:rsid w:val="00BE3CC3"/>
    <w:rsid w:val="00BE3DFC"/>
    <w:rsid w:val="00BE4357"/>
    <w:rsid w:val="00BE4CF4"/>
    <w:rsid w:val="00BE4D21"/>
    <w:rsid w:val="00BE4E88"/>
    <w:rsid w:val="00BE4F51"/>
    <w:rsid w:val="00BE50D0"/>
    <w:rsid w:val="00BE513D"/>
    <w:rsid w:val="00BE5703"/>
    <w:rsid w:val="00BE5936"/>
    <w:rsid w:val="00BE5963"/>
    <w:rsid w:val="00BE5A22"/>
    <w:rsid w:val="00BE5C80"/>
    <w:rsid w:val="00BE5D66"/>
    <w:rsid w:val="00BE5ED3"/>
    <w:rsid w:val="00BE6305"/>
    <w:rsid w:val="00BE633B"/>
    <w:rsid w:val="00BE6543"/>
    <w:rsid w:val="00BE664E"/>
    <w:rsid w:val="00BE6679"/>
    <w:rsid w:val="00BE68BC"/>
    <w:rsid w:val="00BE68F2"/>
    <w:rsid w:val="00BE6E75"/>
    <w:rsid w:val="00BE6F9E"/>
    <w:rsid w:val="00BE7059"/>
    <w:rsid w:val="00BE70AD"/>
    <w:rsid w:val="00BE73DD"/>
    <w:rsid w:val="00BE765B"/>
    <w:rsid w:val="00BE7710"/>
    <w:rsid w:val="00BE7A0E"/>
    <w:rsid w:val="00BF07CE"/>
    <w:rsid w:val="00BF098F"/>
    <w:rsid w:val="00BF0A83"/>
    <w:rsid w:val="00BF0AE7"/>
    <w:rsid w:val="00BF0B2D"/>
    <w:rsid w:val="00BF117F"/>
    <w:rsid w:val="00BF1268"/>
    <w:rsid w:val="00BF1366"/>
    <w:rsid w:val="00BF159E"/>
    <w:rsid w:val="00BF16A4"/>
    <w:rsid w:val="00BF19D5"/>
    <w:rsid w:val="00BF1BB3"/>
    <w:rsid w:val="00BF2027"/>
    <w:rsid w:val="00BF2196"/>
    <w:rsid w:val="00BF22C7"/>
    <w:rsid w:val="00BF232E"/>
    <w:rsid w:val="00BF2538"/>
    <w:rsid w:val="00BF29A1"/>
    <w:rsid w:val="00BF2ADC"/>
    <w:rsid w:val="00BF2BFB"/>
    <w:rsid w:val="00BF2C2E"/>
    <w:rsid w:val="00BF2C5E"/>
    <w:rsid w:val="00BF2D3D"/>
    <w:rsid w:val="00BF2F78"/>
    <w:rsid w:val="00BF2F79"/>
    <w:rsid w:val="00BF336C"/>
    <w:rsid w:val="00BF372D"/>
    <w:rsid w:val="00BF375F"/>
    <w:rsid w:val="00BF3914"/>
    <w:rsid w:val="00BF3AA1"/>
    <w:rsid w:val="00BF3CC3"/>
    <w:rsid w:val="00BF42AA"/>
    <w:rsid w:val="00BF44A6"/>
    <w:rsid w:val="00BF452D"/>
    <w:rsid w:val="00BF456A"/>
    <w:rsid w:val="00BF45EF"/>
    <w:rsid w:val="00BF4680"/>
    <w:rsid w:val="00BF48DB"/>
    <w:rsid w:val="00BF49B8"/>
    <w:rsid w:val="00BF4D4B"/>
    <w:rsid w:val="00BF4D9C"/>
    <w:rsid w:val="00BF4E94"/>
    <w:rsid w:val="00BF500F"/>
    <w:rsid w:val="00BF509C"/>
    <w:rsid w:val="00BF51D7"/>
    <w:rsid w:val="00BF52E6"/>
    <w:rsid w:val="00BF5954"/>
    <w:rsid w:val="00BF5B12"/>
    <w:rsid w:val="00BF5B57"/>
    <w:rsid w:val="00BF5BC6"/>
    <w:rsid w:val="00BF5CA5"/>
    <w:rsid w:val="00BF5DB0"/>
    <w:rsid w:val="00BF6116"/>
    <w:rsid w:val="00BF624B"/>
    <w:rsid w:val="00BF639A"/>
    <w:rsid w:val="00BF6654"/>
    <w:rsid w:val="00BF68CA"/>
    <w:rsid w:val="00BF68DF"/>
    <w:rsid w:val="00BF6BF0"/>
    <w:rsid w:val="00BF6BFF"/>
    <w:rsid w:val="00BF6CB3"/>
    <w:rsid w:val="00BF6DB2"/>
    <w:rsid w:val="00BF6E5B"/>
    <w:rsid w:val="00BF6E66"/>
    <w:rsid w:val="00BF6EF5"/>
    <w:rsid w:val="00BF71C3"/>
    <w:rsid w:val="00BF7627"/>
    <w:rsid w:val="00BF76CD"/>
    <w:rsid w:val="00BF7786"/>
    <w:rsid w:val="00BF7965"/>
    <w:rsid w:val="00BF7ADB"/>
    <w:rsid w:val="00BF7CA1"/>
    <w:rsid w:val="00BF7CC0"/>
    <w:rsid w:val="00BF7D66"/>
    <w:rsid w:val="00BF7D7D"/>
    <w:rsid w:val="00BF7D80"/>
    <w:rsid w:val="00C00341"/>
    <w:rsid w:val="00C00349"/>
    <w:rsid w:val="00C00436"/>
    <w:rsid w:val="00C00567"/>
    <w:rsid w:val="00C005F7"/>
    <w:rsid w:val="00C005F8"/>
    <w:rsid w:val="00C00752"/>
    <w:rsid w:val="00C007E1"/>
    <w:rsid w:val="00C00802"/>
    <w:rsid w:val="00C00B58"/>
    <w:rsid w:val="00C00B75"/>
    <w:rsid w:val="00C00BBD"/>
    <w:rsid w:val="00C00BD7"/>
    <w:rsid w:val="00C00C97"/>
    <w:rsid w:val="00C010EA"/>
    <w:rsid w:val="00C01645"/>
    <w:rsid w:val="00C0173A"/>
    <w:rsid w:val="00C017EE"/>
    <w:rsid w:val="00C018ED"/>
    <w:rsid w:val="00C020FB"/>
    <w:rsid w:val="00C0222D"/>
    <w:rsid w:val="00C0255E"/>
    <w:rsid w:val="00C02CD0"/>
    <w:rsid w:val="00C02DF6"/>
    <w:rsid w:val="00C02E77"/>
    <w:rsid w:val="00C033BC"/>
    <w:rsid w:val="00C033EC"/>
    <w:rsid w:val="00C03430"/>
    <w:rsid w:val="00C0358C"/>
    <w:rsid w:val="00C03685"/>
    <w:rsid w:val="00C03991"/>
    <w:rsid w:val="00C03BAB"/>
    <w:rsid w:val="00C03EC3"/>
    <w:rsid w:val="00C03F02"/>
    <w:rsid w:val="00C040B6"/>
    <w:rsid w:val="00C04102"/>
    <w:rsid w:val="00C042CB"/>
    <w:rsid w:val="00C043D8"/>
    <w:rsid w:val="00C04530"/>
    <w:rsid w:val="00C04945"/>
    <w:rsid w:val="00C04960"/>
    <w:rsid w:val="00C04ABA"/>
    <w:rsid w:val="00C052C3"/>
    <w:rsid w:val="00C05493"/>
    <w:rsid w:val="00C05636"/>
    <w:rsid w:val="00C05A4D"/>
    <w:rsid w:val="00C05B66"/>
    <w:rsid w:val="00C05BB4"/>
    <w:rsid w:val="00C05C75"/>
    <w:rsid w:val="00C05E99"/>
    <w:rsid w:val="00C05F32"/>
    <w:rsid w:val="00C06182"/>
    <w:rsid w:val="00C061E7"/>
    <w:rsid w:val="00C0650E"/>
    <w:rsid w:val="00C066E3"/>
    <w:rsid w:val="00C06BD6"/>
    <w:rsid w:val="00C06DE3"/>
    <w:rsid w:val="00C06F44"/>
    <w:rsid w:val="00C0734A"/>
    <w:rsid w:val="00C074B7"/>
    <w:rsid w:val="00C077C5"/>
    <w:rsid w:val="00C10175"/>
    <w:rsid w:val="00C1020F"/>
    <w:rsid w:val="00C10409"/>
    <w:rsid w:val="00C1058F"/>
    <w:rsid w:val="00C1063F"/>
    <w:rsid w:val="00C1064F"/>
    <w:rsid w:val="00C10818"/>
    <w:rsid w:val="00C10B14"/>
    <w:rsid w:val="00C10B57"/>
    <w:rsid w:val="00C10F08"/>
    <w:rsid w:val="00C10F75"/>
    <w:rsid w:val="00C10FFD"/>
    <w:rsid w:val="00C1115F"/>
    <w:rsid w:val="00C111E7"/>
    <w:rsid w:val="00C11219"/>
    <w:rsid w:val="00C117F4"/>
    <w:rsid w:val="00C11B0D"/>
    <w:rsid w:val="00C11BCC"/>
    <w:rsid w:val="00C11BF7"/>
    <w:rsid w:val="00C11CE4"/>
    <w:rsid w:val="00C11DFC"/>
    <w:rsid w:val="00C11FD7"/>
    <w:rsid w:val="00C129BC"/>
    <w:rsid w:val="00C129BD"/>
    <w:rsid w:val="00C129E6"/>
    <w:rsid w:val="00C12AE9"/>
    <w:rsid w:val="00C12C24"/>
    <w:rsid w:val="00C12EEF"/>
    <w:rsid w:val="00C12F7D"/>
    <w:rsid w:val="00C13099"/>
    <w:rsid w:val="00C13423"/>
    <w:rsid w:val="00C13780"/>
    <w:rsid w:val="00C138AA"/>
    <w:rsid w:val="00C13E86"/>
    <w:rsid w:val="00C147C1"/>
    <w:rsid w:val="00C14812"/>
    <w:rsid w:val="00C1489B"/>
    <w:rsid w:val="00C14B77"/>
    <w:rsid w:val="00C14B7F"/>
    <w:rsid w:val="00C14D37"/>
    <w:rsid w:val="00C14D9C"/>
    <w:rsid w:val="00C1527C"/>
    <w:rsid w:val="00C153C5"/>
    <w:rsid w:val="00C154A3"/>
    <w:rsid w:val="00C15A77"/>
    <w:rsid w:val="00C15B98"/>
    <w:rsid w:val="00C15BBA"/>
    <w:rsid w:val="00C15D6F"/>
    <w:rsid w:val="00C15E81"/>
    <w:rsid w:val="00C15F82"/>
    <w:rsid w:val="00C15FF0"/>
    <w:rsid w:val="00C16248"/>
    <w:rsid w:val="00C166A1"/>
    <w:rsid w:val="00C166F3"/>
    <w:rsid w:val="00C1698E"/>
    <w:rsid w:val="00C17016"/>
    <w:rsid w:val="00C17A49"/>
    <w:rsid w:val="00C17BFF"/>
    <w:rsid w:val="00C17F63"/>
    <w:rsid w:val="00C20190"/>
    <w:rsid w:val="00C2052C"/>
    <w:rsid w:val="00C20606"/>
    <w:rsid w:val="00C20ECE"/>
    <w:rsid w:val="00C20F24"/>
    <w:rsid w:val="00C20F70"/>
    <w:rsid w:val="00C20F8A"/>
    <w:rsid w:val="00C21814"/>
    <w:rsid w:val="00C2192C"/>
    <w:rsid w:val="00C21A6A"/>
    <w:rsid w:val="00C21B9E"/>
    <w:rsid w:val="00C21BEB"/>
    <w:rsid w:val="00C21D1E"/>
    <w:rsid w:val="00C21DC0"/>
    <w:rsid w:val="00C21E5A"/>
    <w:rsid w:val="00C22347"/>
    <w:rsid w:val="00C22373"/>
    <w:rsid w:val="00C2252F"/>
    <w:rsid w:val="00C22903"/>
    <w:rsid w:val="00C22BB1"/>
    <w:rsid w:val="00C22C96"/>
    <w:rsid w:val="00C22E42"/>
    <w:rsid w:val="00C22E99"/>
    <w:rsid w:val="00C22EA3"/>
    <w:rsid w:val="00C22EC0"/>
    <w:rsid w:val="00C2309C"/>
    <w:rsid w:val="00C2309E"/>
    <w:rsid w:val="00C233A7"/>
    <w:rsid w:val="00C238EA"/>
    <w:rsid w:val="00C23CC3"/>
    <w:rsid w:val="00C23CF1"/>
    <w:rsid w:val="00C23DA9"/>
    <w:rsid w:val="00C24032"/>
    <w:rsid w:val="00C2432D"/>
    <w:rsid w:val="00C248E0"/>
    <w:rsid w:val="00C24C2D"/>
    <w:rsid w:val="00C25097"/>
    <w:rsid w:val="00C250F7"/>
    <w:rsid w:val="00C25453"/>
    <w:rsid w:val="00C255C4"/>
    <w:rsid w:val="00C25785"/>
    <w:rsid w:val="00C258AB"/>
    <w:rsid w:val="00C25A07"/>
    <w:rsid w:val="00C25BF2"/>
    <w:rsid w:val="00C25D54"/>
    <w:rsid w:val="00C25E17"/>
    <w:rsid w:val="00C26038"/>
    <w:rsid w:val="00C26127"/>
    <w:rsid w:val="00C26972"/>
    <w:rsid w:val="00C269E9"/>
    <w:rsid w:val="00C269EB"/>
    <w:rsid w:val="00C26DF7"/>
    <w:rsid w:val="00C271A5"/>
    <w:rsid w:val="00C272BF"/>
    <w:rsid w:val="00C2732A"/>
    <w:rsid w:val="00C27609"/>
    <w:rsid w:val="00C27689"/>
    <w:rsid w:val="00C276AE"/>
    <w:rsid w:val="00C27732"/>
    <w:rsid w:val="00C278D8"/>
    <w:rsid w:val="00C27BB2"/>
    <w:rsid w:val="00C27EA3"/>
    <w:rsid w:val="00C27F28"/>
    <w:rsid w:val="00C300F6"/>
    <w:rsid w:val="00C30125"/>
    <w:rsid w:val="00C30294"/>
    <w:rsid w:val="00C3090D"/>
    <w:rsid w:val="00C30A63"/>
    <w:rsid w:val="00C30B67"/>
    <w:rsid w:val="00C30C9E"/>
    <w:rsid w:val="00C30E0F"/>
    <w:rsid w:val="00C30ED4"/>
    <w:rsid w:val="00C31136"/>
    <w:rsid w:val="00C315D1"/>
    <w:rsid w:val="00C31714"/>
    <w:rsid w:val="00C319AF"/>
    <w:rsid w:val="00C31A06"/>
    <w:rsid w:val="00C31D2F"/>
    <w:rsid w:val="00C32380"/>
    <w:rsid w:val="00C323F8"/>
    <w:rsid w:val="00C3270E"/>
    <w:rsid w:val="00C3289B"/>
    <w:rsid w:val="00C32A34"/>
    <w:rsid w:val="00C32B0F"/>
    <w:rsid w:val="00C32F08"/>
    <w:rsid w:val="00C33031"/>
    <w:rsid w:val="00C33159"/>
    <w:rsid w:val="00C331B9"/>
    <w:rsid w:val="00C332B2"/>
    <w:rsid w:val="00C333B8"/>
    <w:rsid w:val="00C3340A"/>
    <w:rsid w:val="00C33541"/>
    <w:rsid w:val="00C337A9"/>
    <w:rsid w:val="00C33801"/>
    <w:rsid w:val="00C33BDF"/>
    <w:rsid w:val="00C33C46"/>
    <w:rsid w:val="00C33EE0"/>
    <w:rsid w:val="00C33F70"/>
    <w:rsid w:val="00C3434C"/>
    <w:rsid w:val="00C345F2"/>
    <w:rsid w:val="00C3465C"/>
    <w:rsid w:val="00C3471B"/>
    <w:rsid w:val="00C349F7"/>
    <w:rsid w:val="00C34AD0"/>
    <w:rsid w:val="00C34B56"/>
    <w:rsid w:val="00C34C89"/>
    <w:rsid w:val="00C35223"/>
    <w:rsid w:val="00C3537D"/>
    <w:rsid w:val="00C3549A"/>
    <w:rsid w:val="00C35594"/>
    <w:rsid w:val="00C358E2"/>
    <w:rsid w:val="00C35A3A"/>
    <w:rsid w:val="00C35A3E"/>
    <w:rsid w:val="00C35BF4"/>
    <w:rsid w:val="00C35CF8"/>
    <w:rsid w:val="00C35F25"/>
    <w:rsid w:val="00C3609D"/>
    <w:rsid w:val="00C36132"/>
    <w:rsid w:val="00C36381"/>
    <w:rsid w:val="00C363AD"/>
    <w:rsid w:val="00C363D2"/>
    <w:rsid w:val="00C3645E"/>
    <w:rsid w:val="00C364CC"/>
    <w:rsid w:val="00C36516"/>
    <w:rsid w:val="00C366C7"/>
    <w:rsid w:val="00C36AF6"/>
    <w:rsid w:val="00C36B5D"/>
    <w:rsid w:val="00C36BC7"/>
    <w:rsid w:val="00C36BDE"/>
    <w:rsid w:val="00C36CB3"/>
    <w:rsid w:val="00C36D25"/>
    <w:rsid w:val="00C371F3"/>
    <w:rsid w:val="00C375E5"/>
    <w:rsid w:val="00C37733"/>
    <w:rsid w:val="00C37C7F"/>
    <w:rsid w:val="00C37D57"/>
    <w:rsid w:val="00C37D9F"/>
    <w:rsid w:val="00C37DAF"/>
    <w:rsid w:val="00C37E7F"/>
    <w:rsid w:val="00C400B4"/>
    <w:rsid w:val="00C400B5"/>
    <w:rsid w:val="00C400C9"/>
    <w:rsid w:val="00C4027E"/>
    <w:rsid w:val="00C403EC"/>
    <w:rsid w:val="00C40546"/>
    <w:rsid w:val="00C4060D"/>
    <w:rsid w:val="00C40991"/>
    <w:rsid w:val="00C40CF0"/>
    <w:rsid w:val="00C40E0F"/>
    <w:rsid w:val="00C40E13"/>
    <w:rsid w:val="00C40FA3"/>
    <w:rsid w:val="00C410DB"/>
    <w:rsid w:val="00C4168A"/>
    <w:rsid w:val="00C41AA1"/>
    <w:rsid w:val="00C41F3E"/>
    <w:rsid w:val="00C42020"/>
    <w:rsid w:val="00C42230"/>
    <w:rsid w:val="00C423EF"/>
    <w:rsid w:val="00C425B5"/>
    <w:rsid w:val="00C42707"/>
    <w:rsid w:val="00C42747"/>
    <w:rsid w:val="00C42782"/>
    <w:rsid w:val="00C42862"/>
    <w:rsid w:val="00C42A87"/>
    <w:rsid w:val="00C42B15"/>
    <w:rsid w:val="00C42B68"/>
    <w:rsid w:val="00C42CFD"/>
    <w:rsid w:val="00C42EEC"/>
    <w:rsid w:val="00C4306B"/>
    <w:rsid w:val="00C4317B"/>
    <w:rsid w:val="00C432C3"/>
    <w:rsid w:val="00C4337E"/>
    <w:rsid w:val="00C4349D"/>
    <w:rsid w:val="00C4378D"/>
    <w:rsid w:val="00C43A63"/>
    <w:rsid w:val="00C44012"/>
    <w:rsid w:val="00C4438D"/>
    <w:rsid w:val="00C446C5"/>
    <w:rsid w:val="00C44712"/>
    <w:rsid w:val="00C44724"/>
    <w:rsid w:val="00C44754"/>
    <w:rsid w:val="00C44839"/>
    <w:rsid w:val="00C44905"/>
    <w:rsid w:val="00C44B64"/>
    <w:rsid w:val="00C44BA1"/>
    <w:rsid w:val="00C44D3A"/>
    <w:rsid w:val="00C44E09"/>
    <w:rsid w:val="00C44E2F"/>
    <w:rsid w:val="00C44E8E"/>
    <w:rsid w:val="00C44FAD"/>
    <w:rsid w:val="00C4500B"/>
    <w:rsid w:val="00C453AA"/>
    <w:rsid w:val="00C45471"/>
    <w:rsid w:val="00C4584B"/>
    <w:rsid w:val="00C45877"/>
    <w:rsid w:val="00C45915"/>
    <w:rsid w:val="00C459E2"/>
    <w:rsid w:val="00C45A48"/>
    <w:rsid w:val="00C45C7F"/>
    <w:rsid w:val="00C45C8F"/>
    <w:rsid w:val="00C46069"/>
    <w:rsid w:val="00C46268"/>
    <w:rsid w:val="00C4630A"/>
    <w:rsid w:val="00C4638E"/>
    <w:rsid w:val="00C464DC"/>
    <w:rsid w:val="00C464DE"/>
    <w:rsid w:val="00C47003"/>
    <w:rsid w:val="00C47006"/>
    <w:rsid w:val="00C4772B"/>
    <w:rsid w:val="00C47A29"/>
    <w:rsid w:val="00C47A94"/>
    <w:rsid w:val="00C47AC9"/>
    <w:rsid w:val="00C47C0F"/>
    <w:rsid w:val="00C47CB8"/>
    <w:rsid w:val="00C47EA2"/>
    <w:rsid w:val="00C47EEC"/>
    <w:rsid w:val="00C47FD7"/>
    <w:rsid w:val="00C47FE9"/>
    <w:rsid w:val="00C50194"/>
    <w:rsid w:val="00C501E0"/>
    <w:rsid w:val="00C50205"/>
    <w:rsid w:val="00C5025A"/>
    <w:rsid w:val="00C50483"/>
    <w:rsid w:val="00C50619"/>
    <w:rsid w:val="00C5086B"/>
    <w:rsid w:val="00C508C7"/>
    <w:rsid w:val="00C50969"/>
    <w:rsid w:val="00C50AE7"/>
    <w:rsid w:val="00C50FB4"/>
    <w:rsid w:val="00C51416"/>
    <w:rsid w:val="00C514DB"/>
    <w:rsid w:val="00C51650"/>
    <w:rsid w:val="00C516A2"/>
    <w:rsid w:val="00C517E8"/>
    <w:rsid w:val="00C51A3C"/>
    <w:rsid w:val="00C51A92"/>
    <w:rsid w:val="00C51B01"/>
    <w:rsid w:val="00C51CF5"/>
    <w:rsid w:val="00C51D71"/>
    <w:rsid w:val="00C51F2E"/>
    <w:rsid w:val="00C5276B"/>
    <w:rsid w:val="00C52845"/>
    <w:rsid w:val="00C52893"/>
    <w:rsid w:val="00C528E4"/>
    <w:rsid w:val="00C528EC"/>
    <w:rsid w:val="00C52B5A"/>
    <w:rsid w:val="00C52B77"/>
    <w:rsid w:val="00C52C1F"/>
    <w:rsid w:val="00C52E46"/>
    <w:rsid w:val="00C52E5A"/>
    <w:rsid w:val="00C530B0"/>
    <w:rsid w:val="00C53128"/>
    <w:rsid w:val="00C5324F"/>
    <w:rsid w:val="00C5345B"/>
    <w:rsid w:val="00C534DA"/>
    <w:rsid w:val="00C535F8"/>
    <w:rsid w:val="00C536B4"/>
    <w:rsid w:val="00C53840"/>
    <w:rsid w:val="00C53939"/>
    <w:rsid w:val="00C53A47"/>
    <w:rsid w:val="00C53C2C"/>
    <w:rsid w:val="00C53CCD"/>
    <w:rsid w:val="00C53F36"/>
    <w:rsid w:val="00C54092"/>
    <w:rsid w:val="00C54811"/>
    <w:rsid w:val="00C5482A"/>
    <w:rsid w:val="00C54968"/>
    <w:rsid w:val="00C54CB3"/>
    <w:rsid w:val="00C54D58"/>
    <w:rsid w:val="00C5542E"/>
    <w:rsid w:val="00C554D1"/>
    <w:rsid w:val="00C557BE"/>
    <w:rsid w:val="00C55DCE"/>
    <w:rsid w:val="00C55E7C"/>
    <w:rsid w:val="00C56119"/>
    <w:rsid w:val="00C5656F"/>
    <w:rsid w:val="00C565BB"/>
    <w:rsid w:val="00C56908"/>
    <w:rsid w:val="00C56A03"/>
    <w:rsid w:val="00C56A56"/>
    <w:rsid w:val="00C56A82"/>
    <w:rsid w:val="00C56AD5"/>
    <w:rsid w:val="00C56B1D"/>
    <w:rsid w:val="00C56C3B"/>
    <w:rsid w:val="00C56D6B"/>
    <w:rsid w:val="00C56DEC"/>
    <w:rsid w:val="00C56F69"/>
    <w:rsid w:val="00C57121"/>
    <w:rsid w:val="00C578B0"/>
    <w:rsid w:val="00C57A81"/>
    <w:rsid w:val="00C57A9E"/>
    <w:rsid w:val="00C57B9E"/>
    <w:rsid w:val="00C57CA2"/>
    <w:rsid w:val="00C60136"/>
    <w:rsid w:val="00C6025D"/>
    <w:rsid w:val="00C603FD"/>
    <w:rsid w:val="00C60579"/>
    <w:rsid w:val="00C60844"/>
    <w:rsid w:val="00C60B13"/>
    <w:rsid w:val="00C60C78"/>
    <w:rsid w:val="00C60EDE"/>
    <w:rsid w:val="00C60F21"/>
    <w:rsid w:val="00C60F86"/>
    <w:rsid w:val="00C611F5"/>
    <w:rsid w:val="00C61470"/>
    <w:rsid w:val="00C61736"/>
    <w:rsid w:val="00C618B8"/>
    <w:rsid w:val="00C61C64"/>
    <w:rsid w:val="00C61E7B"/>
    <w:rsid w:val="00C61FB7"/>
    <w:rsid w:val="00C61FF7"/>
    <w:rsid w:val="00C6202E"/>
    <w:rsid w:val="00C62084"/>
    <w:rsid w:val="00C624E9"/>
    <w:rsid w:val="00C62775"/>
    <w:rsid w:val="00C627D0"/>
    <w:rsid w:val="00C62985"/>
    <w:rsid w:val="00C629B2"/>
    <w:rsid w:val="00C62B1B"/>
    <w:rsid w:val="00C62EA3"/>
    <w:rsid w:val="00C63017"/>
    <w:rsid w:val="00C631A7"/>
    <w:rsid w:val="00C63461"/>
    <w:rsid w:val="00C636F8"/>
    <w:rsid w:val="00C6371F"/>
    <w:rsid w:val="00C63B42"/>
    <w:rsid w:val="00C63F20"/>
    <w:rsid w:val="00C63FD1"/>
    <w:rsid w:val="00C64088"/>
    <w:rsid w:val="00C64229"/>
    <w:rsid w:val="00C64620"/>
    <w:rsid w:val="00C64629"/>
    <w:rsid w:val="00C6477A"/>
    <w:rsid w:val="00C64881"/>
    <w:rsid w:val="00C6494F"/>
    <w:rsid w:val="00C6496A"/>
    <w:rsid w:val="00C64F20"/>
    <w:rsid w:val="00C64FEA"/>
    <w:rsid w:val="00C65054"/>
    <w:rsid w:val="00C65505"/>
    <w:rsid w:val="00C65AE3"/>
    <w:rsid w:val="00C65B02"/>
    <w:rsid w:val="00C65CEF"/>
    <w:rsid w:val="00C65FEB"/>
    <w:rsid w:val="00C65FFD"/>
    <w:rsid w:val="00C6653B"/>
    <w:rsid w:val="00C66553"/>
    <w:rsid w:val="00C66A5F"/>
    <w:rsid w:val="00C66C2B"/>
    <w:rsid w:val="00C66D6B"/>
    <w:rsid w:val="00C66EA7"/>
    <w:rsid w:val="00C6736E"/>
    <w:rsid w:val="00C67432"/>
    <w:rsid w:val="00C677BB"/>
    <w:rsid w:val="00C677C6"/>
    <w:rsid w:val="00C67C62"/>
    <w:rsid w:val="00C70013"/>
    <w:rsid w:val="00C7020F"/>
    <w:rsid w:val="00C7053E"/>
    <w:rsid w:val="00C707E9"/>
    <w:rsid w:val="00C70834"/>
    <w:rsid w:val="00C709F1"/>
    <w:rsid w:val="00C70C29"/>
    <w:rsid w:val="00C70C31"/>
    <w:rsid w:val="00C70E6C"/>
    <w:rsid w:val="00C70FAF"/>
    <w:rsid w:val="00C70FBC"/>
    <w:rsid w:val="00C7101B"/>
    <w:rsid w:val="00C7119B"/>
    <w:rsid w:val="00C713E4"/>
    <w:rsid w:val="00C71598"/>
    <w:rsid w:val="00C719D8"/>
    <w:rsid w:val="00C7203E"/>
    <w:rsid w:val="00C72065"/>
    <w:rsid w:val="00C72230"/>
    <w:rsid w:val="00C7242F"/>
    <w:rsid w:val="00C72485"/>
    <w:rsid w:val="00C728AA"/>
    <w:rsid w:val="00C7290D"/>
    <w:rsid w:val="00C72968"/>
    <w:rsid w:val="00C72B3D"/>
    <w:rsid w:val="00C72D3E"/>
    <w:rsid w:val="00C72F6B"/>
    <w:rsid w:val="00C730A8"/>
    <w:rsid w:val="00C73275"/>
    <w:rsid w:val="00C73333"/>
    <w:rsid w:val="00C736F4"/>
    <w:rsid w:val="00C73C3C"/>
    <w:rsid w:val="00C73CCE"/>
    <w:rsid w:val="00C73FFE"/>
    <w:rsid w:val="00C7406F"/>
    <w:rsid w:val="00C740E8"/>
    <w:rsid w:val="00C74412"/>
    <w:rsid w:val="00C74C2A"/>
    <w:rsid w:val="00C74DD6"/>
    <w:rsid w:val="00C75089"/>
    <w:rsid w:val="00C75498"/>
    <w:rsid w:val="00C75E43"/>
    <w:rsid w:val="00C75F04"/>
    <w:rsid w:val="00C7611F"/>
    <w:rsid w:val="00C7617D"/>
    <w:rsid w:val="00C762EE"/>
    <w:rsid w:val="00C764EB"/>
    <w:rsid w:val="00C76514"/>
    <w:rsid w:val="00C76B65"/>
    <w:rsid w:val="00C777AA"/>
    <w:rsid w:val="00C779C5"/>
    <w:rsid w:val="00C77C56"/>
    <w:rsid w:val="00C77D7B"/>
    <w:rsid w:val="00C77E5F"/>
    <w:rsid w:val="00C807AD"/>
    <w:rsid w:val="00C80882"/>
    <w:rsid w:val="00C80A40"/>
    <w:rsid w:val="00C80C18"/>
    <w:rsid w:val="00C80C67"/>
    <w:rsid w:val="00C80E50"/>
    <w:rsid w:val="00C814A4"/>
    <w:rsid w:val="00C814CE"/>
    <w:rsid w:val="00C8167B"/>
    <w:rsid w:val="00C817ED"/>
    <w:rsid w:val="00C81812"/>
    <w:rsid w:val="00C81899"/>
    <w:rsid w:val="00C81909"/>
    <w:rsid w:val="00C819DD"/>
    <w:rsid w:val="00C819FD"/>
    <w:rsid w:val="00C81E00"/>
    <w:rsid w:val="00C81E82"/>
    <w:rsid w:val="00C821A2"/>
    <w:rsid w:val="00C82238"/>
    <w:rsid w:val="00C82353"/>
    <w:rsid w:val="00C8270C"/>
    <w:rsid w:val="00C8272A"/>
    <w:rsid w:val="00C82830"/>
    <w:rsid w:val="00C829E2"/>
    <w:rsid w:val="00C82A61"/>
    <w:rsid w:val="00C82CAA"/>
    <w:rsid w:val="00C82D2F"/>
    <w:rsid w:val="00C83129"/>
    <w:rsid w:val="00C83368"/>
    <w:rsid w:val="00C83559"/>
    <w:rsid w:val="00C8366D"/>
    <w:rsid w:val="00C837F8"/>
    <w:rsid w:val="00C83CC2"/>
    <w:rsid w:val="00C8427E"/>
    <w:rsid w:val="00C8432E"/>
    <w:rsid w:val="00C846A0"/>
    <w:rsid w:val="00C8482F"/>
    <w:rsid w:val="00C84A0F"/>
    <w:rsid w:val="00C84BFF"/>
    <w:rsid w:val="00C84C79"/>
    <w:rsid w:val="00C84D1A"/>
    <w:rsid w:val="00C84DDB"/>
    <w:rsid w:val="00C84F37"/>
    <w:rsid w:val="00C84FBB"/>
    <w:rsid w:val="00C850FD"/>
    <w:rsid w:val="00C8511A"/>
    <w:rsid w:val="00C8511B"/>
    <w:rsid w:val="00C8539E"/>
    <w:rsid w:val="00C854AC"/>
    <w:rsid w:val="00C85595"/>
    <w:rsid w:val="00C856AC"/>
    <w:rsid w:val="00C85A99"/>
    <w:rsid w:val="00C85D1B"/>
    <w:rsid w:val="00C85D2D"/>
    <w:rsid w:val="00C86439"/>
    <w:rsid w:val="00C8682C"/>
    <w:rsid w:val="00C869A0"/>
    <w:rsid w:val="00C86A6D"/>
    <w:rsid w:val="00C86B30"/>
    <w:rsid w:val="00C86BED"/>
    <w:rsid w:val="00C87110"/>
    <w:rsid w:val="00C8728D"/>
    <w:rsid w:val="00C874E2"/>
    <w:rsid w:val="00C87676"/>
    <w:rsid w:val="00C8771B"/>
    <w:rsid w:val="00C87B2B"/>
    <w:rsid w:val="00C87C72"/>
    <w:rsid w:val="00C87CAC"/>
    <w:rsid w:val="00C87E86"/>
    <w:rsid w:val="00C87EE3"/>
    <w:rsid w:val="00C87EEE"/>
    <w:rsid w:val="00C90354"/>
    <w:rsid w:val="00C903B4"/>
    <w:rsid w:val="00C908E4"/>
    <w:rsid w:val="00C90B93"/>
    <w:rsid w:val="00C90EAC"/>
    <w:rsid w:val="00C90F17"/>
    <w:rsid w:val="00C911CF"/>
    <w:rsid w:val="00C91385"/>
    <w:rsid w:val="00C91419"/>
    <w:rsid w:val="00C915A5"/>
    <w:rsid w:val="00C91645"/>
    <w:rsid w:val="00C9178D"/>
    <w:rsid w:val="00C91A71"/>
    <w:rsid w:val="00C91C80"/>
    <w:rsid w:val="00C91FCE"/>
    <w:rsid w:val="00C92582"/>
    <w:rsid w:val="00C92872"/>
    <w:rsid w:val="00C929CE"/>
    <w:rsid w:val="00C92D7E"/>
    <w:rsid w:val="00C93142"/>
    <w:rsid w:val="00C93373"/>
    <w:rsid w:val="00C936A1"/>
    <w:rsid w:val="00C936DF"/>
    <w:rsid w:val="00C93834"/>
    <w:rsid w:val="00C9389E"/>
    <w:rsid w:val="00C93C0C"/>
    <w:rsid w:val="00C93F33"/>
    <w:rsid w:val="00C9430B"/>
    <w:rsid w:val="00C9433C"/>
    <w:rsid w:val="00C9461F"/>
    <w:rsid w:val="00C9463E"/>
    <w:rsid w:val="00C94709"/>
    <w:rsid w:val="00C94A8A"/>
    <w:rsid w:val="00C94E73"/>
    <w:rsid w:val="00C94F22"/>
    <w:rsid w:val="00C953A4"/>
    <w:rsid w:val="00C95579"/>
    <w:rsid w:val="00C955E6"/>
    <w:rsid w:val="00C95640"/>
    <w:rsid w:val="00C95E3D"/>
    <w:rsid w:val="00C95E75"/>
    <w:rsid w:val="00C96376"/>
    <w:rsid w:val="00C96472"/>
    <w:rsid w:val="00C964A6"/>
    <w:rsid w:val="00C965FB"/>
    <w:rsid w:val="00C96DB0"/>
    <w:rsid w:val="00C973EF"/>
    <w:rsid w:val="00C976ED"/>
    <w:rsid w:val="00C97911"/>
    <w:rsid w:val="00C97A7F"/>
    <w:rsid w:val="00C97B4C"/>
    <w:rsid w:val="00C97C0F"/>
    <w:rsid w:val="00C97C9E"/>
    <w:rsid w:val="00C97ED3"/>
    <w:rsid w:val="00C97F36"/>
    <w:rsid w:val="00CA017C"/>
    <w:rsid w:val="00CA0363"/>
    <w:rsid w:val="00CA040C"/>
    <w:rsid w:val="00CA04EC"/>
    <w:rsid w:val="00CA091F"/>
    <w:rsid w:val="00CA0C3F"/>
    <w:rsid w:val="00CA0D24"/>
    <w:rsid w:val="00CA1040"/>
    <w:rsid w:val="00CA1048"/>
    <w:rsid w:val="00CA105E"/>
    <w:rsid w:val="00CA11BF"/>
    <w:rsid w:val="00CA12FE"/>
    <w:rsid w:val="00CA135B"/>
    <w:rsid w:val="00CA15AB"/>
    <w:rsid w:val="00CA16E9"/>
    <w:rsid w:val="00CA185A"/>
    <w:rsid w:val="00CA18DA"/>
    <w:rsid w:val="00CA18E2"/>
    <w:rsid w:val="00CA1A83"/>
    <w:rsid w:val="00CA1AC9"/>
    <w:rsid w:val="00CA1C7E"/>
    <w:rsid w:val="00CA1D08"/>
    <w:rsid w:val="00CA20DF"/>
    <w:rsid w:val="00CA22FA"/>
    <w:rsid w:val="00CA2616"/>
    <w:rsid w:val="00CA266C"/>
    <w:rsid w:val="00CA2D1B"/>
    <w:rsid w:val="00CA2D37"/>
    <w:rsid w:val="00CA2F48"/>
    <w:rsid w:val="00CA32BF"/>
    <w:rsid w:val="00CA362C"/>
    <w:rsid w:val="00CA3654"/>
    <w:rsid w:val="00CA3BCF"/>
    <w:rsid w:val="00CA4182"/>
    <w:rsid w:val="00CA43EA"/>
    <w:rsid w:val="00CA4407"/>
    <w:rsid w:val="00CA4524"/>
    <w:rsid w:val="00CA475B"/>
    <w:rsid w:val="00CA4802"/>
    <w:rsid w:val="00CA4CB0"/>
    <w:rsid w:val="00CA4FA2"/>
    <w:rsid w:val="00CA5180"/>
    <w:rsid w:val="00CA5758"/>
    <w:rsid w:val="00CA5823"/>
    <w:rsid w:val="00CA58F8"/>
    <w:rsid w:val="00CA5DB7"/>
    <w:rsid w:val="00CA5E88"/>
    <w:rsid w:val="00CA5ED1"/>
    <w:rsid w:val="00CA67E4"/>
    <w:rsid w:val="00CA6CA7"/>
    <w:rsid w:val="00CA6DC6"/>
    <w:rsid w:val="00CA6EB0"/>
    <w:rsid w:val="00CA6F6D"/>
    <w:rsid w:val="00CA710F"/>
    <w:rsid w:val="00CA720F"/>
    <w:rsid w:val="00CA7274"/>
    <w:rsid w:val="00CA7A87"/>
    <w:rsid w:val="00CA7D7C"/>
    <w:rsid w:val="00CA7EE2"/>
    <w:rsid w:val="00CB007B"/>
    <w:rsid w:val="00CB00AD"/>
    <w:rsid w:val="00CB012C"/>
    <w:rsid w:val="00CB0163"/>
    <w:rsid w:val="00CB0222"/>
    <w:rsid w:val="00CB0239"/>
    <w:rsid w:val="00CB03DF"/>
    <w:rsid w:val="00CB0688"/>
    <w:rsid w:val="00CB0C1D"/>
    <w:rsid w:val="00CB0DF7"/>
    <w:rsid w:val="00CB0ED9"/>
    <w:rsid w:val="00CB107A"/>
    <w:rsid w:val="00CB10A2"/>
    <w:rsid w:val="00CB11B6"/>
    <w:rsid w:val="00CB167E"/>
    <w:rsid w:val="00CB19BC"/>
    <w:rsid w:val="00CB1D7C"/>
    <w:rsid w:val="00CB1EC0"/>
    <w:rsid w:val="00CB1F0B"/>
    <w:rsid w:val="00CB1FB9"/>
    <w:rsid w:val="00CB1FC1"/>
    <w:rsid w:val="00CB2BCF"/>
    <w:rsid w:val="00CB311D"/>
    <w:rsid w:val="00CB32A8"/>
    <w:rsid w:val="00CB3552"/>
    <w:rsid w:val="00CB39C8"/>
    <w:rsid w:val="00CB3B12"/>
    <w:rsid w:val="00CB3D18"/>
    <w:rsid w:val="00CB3F9B"/>
    <w:rsid w:val="00CB44AC"/>
    <w:rsid w:val="00CB4740"/>
    <w:rsid w:val="00CB4947"/>
    <w:rsid w:val="00CB4AB3"/>
    <w:rsid w:val="00CB4C97"/>
    <w:rsid w:val="00CB4CBA"/>
    <w:rsid w:val="00CB4F41"/>
    <w:rsid w:val="00CB4F88"/>
    <w:rsid w:val="00CB51D8"/>
    <w:rsid w:val="00CB55D8"/>
    <w:rsid w:val="00CB5B75"/>
    <w:rsid w:val="00CB5C30"/>
    <w:rsid w:val="00CB5CF8"/>
    <w:rsid w:val="00CB5D42"/>
    <w:rsid w:val="00CB64B8"/>
    <w:rsid w:val="00CB6611"/>
    <w:rsid w:val="00CB675C"/>
    <w:rsid w:val="00CB69CF"/>
    <w:rsid w:val="00CB6D0D"/>
    <w:rsid w:val="00CB6FD3"/>
    <w:rsid w:val="00CB73E8"/>
    <w:rsid w:val="00CB76CE"/>
    <w:rsid w:val="00CB7CC1"/>
    <w:rsid w:val="00CB7FC8"/>
    <w:rsid w:val="00CC00BF"/>
    <w:rsid w:val="00CC01B1"/>
    <w:rsid w:val="00CC01E5"/>
    <w:rsid w:val="00CC0279"/>
    <w:rsid w:val="00CC027B"/>
    <w:rsid w:val="00CC067C"/>
    <w:rsid w:val="00CC094A"/>
    <w:rsid w:val="00CC0DEE"/>
    <w:rsid w:val="00CC0E70"/>
    <w:rsid w:val="00CC0EE7"/>
    <w:rsid w:val="00CC0FF2"/>
    <w:rsid w:val="00CC10F4"/>
    <w:rsid w:val="00CC145C"/>
    <w:rsid w:val="00CC15AD"/>
    <w:rsid w:val="00CC16EF"/>
    <w:rsid w:val="00CC16F2"/>
    <w:rsid w:val="00CC183F"/>
    <w:rsid w:val="00CC19CD"/>
    <w:rsid w:val="00CC1A3D"/>
    <w:rsid w:val="00CC1F2B"/>
    <w:rsid w:val="00CC1F6E"/>
    <w:rsid w:val="00CC2126"/>
    <w:rsid w:val="00CC224E"/>
    <w:rsid w:val="00CC25EE"/>
    <w:rsid w:val="00CC2901"/>
    <w:rsid w:val="00CC2A1B"/>
    <w:rsid w:val="00CC3235"/>
    <w:rsid w:val="00CC32B1"/>
    <w:rsid w:val="00CC331D"/>
    <w:rsid w:val="00CC3329"/>
    <w:rsid w:val="00CC33E0"/>
    <w:rsid w:val="00CC35FF"/>
    <w:rsid w:val="00CC3602"/>
    <w:rsid w:val="00CC3AC2"/>
    <w:rsid w:val="00CC3F4E"/>
    <w:rsid w:val="00CC3F7C"/>
    <w:rsid w:val="00CC3FDB"/>
    <w:rsid w:val="00CC4078"/>
    <w:rsid w:val="00CC4234"/>
    <w:rsid w:val="00CC4441"/>
    <w:rsid w:val="00CC45BF"/>
    <w:rsid w:val="00CC4926"/>
    <w:rsid w:val="00CC4CD4"/>
    <w:rsid w:val="00CC4D28"/>
    <w:rsid w:val="00CC4F88"/>
    <w:rsid w:val="00CC52AD"/>
    <w:rsid w:val="00CC53F1"/>
    <w:rsid w:val="00CC54ED"/>
    <w:rsid w:val="00CC5692"/>
    <w:rsid w:val="00CC570B"/>
    <w:rsid w:val="00CC5A16"/>
    <w:rsid w:val="00CC5A49"/>
    <w:rsid w:val="00CC5C7E"/>
    <w:rsid w:val="00CC5DE1"/>
    <w:rsid w:val="00CC5FC6"/>
    <w:rsid w:val="00CC6013"/>
    <w:rsid w:val="00CC60BD"/>
    <w:rsid w:val="00CC6542"/>
    <w:rsid w:val="00CC6790"/>
    <w:rsid w:val="00CC687F"/>
    <w:rsid w:val="00CC6AC5"/>
    <w:rsid w:val="00CC6C45"/>
    <w:rsid w:val="00CC6C4D"/>
    <w:rsid w:val="00CC6EF3"/>
    <w:rsid w:val="00CC6F11"/>
    <w:rsid w:val="00CC6F66"/>
    <w:rsid w:val="00CC7010"/>
    <w:rsid w:val="00CC7046"/>
    <w:rsid w:val="00CC7220"/>
    <w:rsid w:val="00CC728B"/>
    <w:rsid w:val="00CC730B"/>
    <w:rsid w:val="00CC73A9"/>
    <w:rsid w:val="00CC74F0"/>
    <w:rsid w:val="00CC75AD"/>
    <w:rsid w:val="00CC7B78"/>
    <w:rsid w:val="00CC7C12"/>
    <w:rsid w:val="00CC7D47"/>
    <w:rsid w:val="00CC7DAE"/>
    <w:rsid w:val="00CC7E5A"/>
    <w:rsid w:val="00CC7FCA"/>
    <w:rsid w:val="00CD0458"/>
    <w:rsid w:val="00CD061D"/>
    <w:rsid w:val="00CD096B"/>
    <w:rsid w:val="00CD097A"/>
    <w:rsid w:val="00CD09D2"/>
    <w:rsid w:val="00CD0AF4"/>
    <w:rsid w:val="00CD0BC9"/>
    <w:rsid w:val="00CD0C23"/>
    <w:rsid w:val="00CD1035"/>
    <w:rsid w:val="00CD1105"/>
    <w:rsid w:val="00CD1201"/>
    <w:rsid w:val="00CD1212"/>
    <w:rsid w:val="00CD16E3"/>
    <w:rsid w:val="00CD19EB"/>
    <w:rsid w:val="00CD1D60"/>
    <w:rsid w:val="00CD1DEB"/>
    <w:rsid w:val="00CD1E97"/>
    <w:rsid w:val="00CD240A"/>
    <w:rsid w:val="00CD2475"/>
    <w:rsid w:val="00CD26BD"/>
    <w:rsid w:val="00CD27D4"/>
    <w:rsid w:val="00CD28F3"/>
    <w:rsid w:val="00CD297D"/>
    <w:rsid w:val="00CD2AA0"/>
    <w:rsid w:val="00CD2C3A"/>
    <w:rsid w:val="00CD2EDE"/>
    <w:rsid w:val="00CD2F20"/>
    <w:rsid w:val="00CD3118"/>
    <w:rsid w:val="00CD327D"/>
    <w:rsid w:val="00CD32C5"/>
    <w:rsid w:val="00CD3345"/>
    <w:rsid w:val="00CD336C"/>
    <w:rsid w:val="00CD34BB"/>
    <w:rsid w:val="00CD3594"/>
    <w:rsid w:val="00CD3B97"/>
    <w:rsid w:val="00CD3BF5"/>
    <w:rsid w:val="00CD3D5C"/>
    <w:rsid w:val="00CD46B9"/>
    <w:rsid w:val="00CD4958"/>
    <w:rsid w:val="00CD49A3"/>
    <w:rsid w:val="00CD49E9"/>
    <w:rsid w:val="00CD4A5A"/>
    <w:rsid w:val="00CD4A9B"/>
    <w:rsid w:val="00CD4C09"/>
    <w:rsid w:val="00CD4C54"/>
    <w:rsid w:val="00CD4DBF"/>
    <w:rsid w:val="00CD4F86"/>
    <w:rsid w:val="00CD533F"/>
    <w:rsid w:val="00CD5628"/>
    <w:rsid w:val="00CD5629"/>
    <w:rsid w:val="00CD5696"/>
    <w:rsid w:val="00CD5A04"/>
    <w:rsid w:val="00CD5A37"/>
    <w:rsid w:val="00CD5A3C"/>
    <w:rsid w:val="00CD5DE6"/>
    <w:rsid w:val="00CD6062"/>
    <w:rsid w:val="00CD6108"/>
    <w:rsid w:val="00CD6351"/>
    <w:rsid w:val="00CD6361"/>
    <w:rsid w:val="00CD63E8"/>
    <w:rsid w:val="00CD68A6"/>
    <w:rsid w:val="00CD6910"/>
    <w:rsid w:val="00CD6D31"/>
    <w:rsid w:val="00CD6DD4"/>
    <w:rsid w:val="00CD6E4E"/>
    <w:rsid w:val="00CD6EC6"/>
    <w:rsid w:val="00CD7105"/>
    <w:rsid w:val="00CD7184"/>
    <w:rsid w:val="00CD72B6"/>
    <w:rsid w:val="00CD7627"/>
    <w:rsid w:val="00CD7843"/>
    <w:rsid w:val="00CD7996"/>
    <w:rsid w:val="00CD7AAB"/>
    <w:rsid w:val="00CD7CC4"/>
    <w:rsid w:val="00CD7DE8"/>
    <w:rsid w:val="00CE0188"/>
    <w:rsid w:val="00CE02DB"/>
    <w:rsid w:val="00CE04C3"/>
    <w:rsid w:val="00CE0636"/>
    <w:rsid w:val="00CE065C"/>
    <w:rsid w:val="00CE08E0"/>
    <w:rsid w:val="00CE0AAF"/>
    <w:rsid w:val="00CE0B50"/>
    <w:rsid w:val="00CE11EA"/>
    <w:rsid w:val="00CE121C"/>
    <w:rsid w:val="00CE12CF"/>
    <w:rsid w:val="00CE13C0"/>
    <w:rsid w:val="00CE1529"/>
    <w:rsid w:val="00CE162F"/>
    <w:rsid w:val="00CE18FA"/>
    <w:rsid w:val="00CE1CDD"/>
    <w:rsid w:val="00CE1F2A"/>
    <w:rsid w:val="00CE20FF"/>
    <w:rsid w:val="00CE215D"/>
    <w:rsid w:val="00CE2207"/>
    <w:rsid w:val="00CE250C"/>
    <w:rsid w:val="00CE263B"/>
    <w:rsid w:val="00CE2A07"/>
    <w:rsid w:val="00CE2BB5"/>
    <w:rsid w:val="00CE2CDF"/>
    <w:rsid w:val="00CE2D51"/>
    <w:rsid w:val="00CE31D0"/>
    <w:rsid w:val="00CE35E4"/>
    <w:rsid w:val="00CE3DE3"/>
    <w:rsid w:val="00CE3E28"/>
    <w:rsid w:val="00CE3E91"/>
    <w:rsid w:val="00CE3FED"/>
    <w:rsid w:val="00CE4146"/>
    <w:rsid w:val="00CE41D3"/>
    <w:rsid w:val="00CE4297"/>
    <w:rsid w:val="00CE4666"/>
    <w:rsid w:val="00CE46CE"/>
    <w:rsid w:val="00CE46DD"/>
    <w:rsid w:val="00CE46E1"/>
    <w:rsid w:val="00CE470F"/>
    <w:rsid w:val="00CE4B84"/>
    <w:rsid w:val="00CE557A"/>
    <w:rsid w:val="00CE56EF"/>
    <w:rsid w:val="00CE587B"/>
    <w:rsid w:val="00CE58D5"/>
    <w:rsid w:val="00CE5B87"/>
    <w:rsid w:val="00CE604B"/>
    <w:rsid w:val="00CE6172"/>
    <w:rsid w:val="00CE61FF"/>
    <w:rsid w:val="00CE635D"/>
    <w:rsid w:val="00CE6402"/>
    <w:rsid w:val="00CE6595"/>
    <w:rsid w:val="00CE678A"/>
    <w:rsid w:val="00CE6AFF"/>
    <w:rsid w:val="00CE6C9F"/>
    <w:rsid w:val="00CE6F73"/>
    <w:rsid w:val="00CE7017"/>
    <w:rsid w:val="00CE70A2"/>
    <w:rsid w:val="00CE70AA"/>
    <w:rsid w:val="00CE74ED"/>
    <w:rsid w:val="00CE7673"/>
    <w:rsid w:val="00CE7B51"/>
    <w:rsid w:val="00CE7CBB"/>
    <w:rsid w:val="00CE7E7E"/>
    <w:rsid w:val="00CE7EE2"/>
    <w:rsid w:val="00CF029C"/>
    <w:rsid w:val="00CF0339"/>
    <w:rsid w:val="00CF03F0"/>
    <w:rsid w:val="00CF04E9"/>
    <w:rsid w:val="00CF0517"/>
    <w:rsid w:val="00CF059D"/>
    <w:rsid w:val="00CF072C"/>
    <w:rsid w:val="00CF0905"/>
    <w:rsid w:val="00CF0C4F"/>
    <w:rsid w:val="00CF15D4"/>
    <w:rsid w:val="00CF1710"/>
    <w:rsid w:val="00CF1984"/>
    <w:rsid w:val="00CF208E"/>
    <w:rsid w:val="00CF2174"/>
    <w:rsid w:val="00CF218C"/>
    <w:rsid w:val="00CF2635"/>
    <w:rsid w:val="00CF28FD"/>
    <w:rsid w:val="00CF290F"/>
    <w:rsid w:val="00CF2910"/>
    <w:rsid w:val="00CF296B"/>
    <w:rsid w:val="00CF2A7B"/>
    <w:rsid w:val="00CF2BB6"/>
    <w:rsid w:val="00CF2D92"/>
    <w:rsid w:val="00CF2ED2"/>
    <w:rsid w:val="00CF323B"/>
    <w:rsid w:val="00CF33A9"/>
    <w:rsid w:val="00CF3622"/>
    <w:rsid w:val="00CF39A3"/>
    <w:rsid w:val="00CF3C26"/>
    <w:rsid w:val="00CF3C7A"/>
    <w:rsid w:val="00CF3F0A"/>
    <w:rsid w:val="00CF41B5"/>
    <w:rsid w:val="00CF42FF"/>
    <w:rsid w:val="00CF4323"/>
    <w:rsid w:val="00CF4507"/>
    <w:rsid w:val="00CF47A7"/>
    <w:rsid w:val="00CF4B5C"/>
    <w:rsid w:val="00CF4B78"/>
    <w:rsid w:val="00CF4BB3"/>
    <w:rsid w:val="00CF4F0A"/>
    <w:rsid w:val="00CF4F27"/>
    <w:rsid w:val="00CF5188"/>
    <w:rsid w:val="00CF5561"/>
    <w:rsid w:val="00CF59C5"/>
    <w:rsid w:val="00CF5C6F"/>
    <w:rsid w:val="00CF5DC6"/>
    <w:rsid w:val="00CF5DC7"/>
    <w:rsid w:val="00CF6084"/>
    <w:rsid w:val="00CF620F"/>
    <w:rsid w:val="00CF623D"/>
    <w:rsid w:val="00CF6293"/>
    <w:rsid w:val="00CF6322"/>
    <w:rsid w:val="00CF6359"/>
    <w:rsid w:val="00CF63A8"/>
    <w:rsid w:val="00CF6483"/>
    <w:rsid w:val="00CF64DF"/>
    <w:rsid w:val="00CF6807"/>
    <w:rsid w:val="00CF6C76"/>
    <w:rsid w:val="00CF6E36"/>
    <w:rsid w:val="00CF7469"/>
    <w:rsid w:val="00CF7583"/>
    <w:rsid w:val="00CF76D1"/>
    <w:rsid w:val="00CF7755"/>
    <w:rsid w:val="00CF7B80"/>
    <w:rsid w:val="00CF7CB7"/>
    <w:rsid w:val="00CF7E86"/>
    <w:rsid w:val="00CF7F49"/>
    <w:rsid w:val="00D00003"/>
    <w:rsid w:val="00D0009F"/>
    <w:rsid w:val="00D00248"/>
    <w:rsid w:val="00D00550"/>
    <w:rsid w:val="00D006CF"/>
    <w:rsid w:val="00D0070B"/>
    <w:rsid w:val="00D00C3B"/>
    <w:rsid w:val="00D00E4F"/>
    <w:rsid w:val="00D00F6A"/>
    <w:rsid w:val="00D00F86"/>
    <w:rsid w:val="00D0115B"/>
    <w:rsid w:val="00D01371"/>
    <w:rsid w:val="00D0139D"/>
    <w:rsid w:val="00D0143F"/>
    <w:rsid w:val="00D0155D"/>
    <w:rsid w:val="00D017CA"/>
    <w:rsid w:val="00D01841"/>
    <w:rsid w:val="00D018E1"/>
    <w:rsid w:val="00D01946"/>
    <w:rsid w:val="00D01BB2"/>
    <w:rsid w:val="00D01E16"/>
    <w:rsid w:val="00D01F66"/>
    <w:rsid w:val="00D0227B"/>
    <w:rsid w:val="00D02523"/>
    <w:rsid w:val="00D026AD"/>
    <w:rsid w:val="00D02936"/>
    <w:rsid w:val="00D02B29"/>
    <w:rsid w:val="00D02C45"/>
    <w:rsid w:val="00D02E32"/>
    <w:rsid w:val="00D02FAF"/>
    <w:rsid w:val="00D02FBD"/>
    <w:rsid w:val="00D031DB"/>
    <w:rsid w:val="00D03472"/>
    <w:rsid w:val="00D035D6"/>
    <w:rsid w:val="00D037E1"/>
    <w:rsid w:val="00D038F0"/>
    <w:rsid w:val="00D03C82"/>
    <w:rsid w:val="00D03D9A"/>
    <w:rsid w:val="00D04311"/>
    <w:rsid w:val="00D04328"/>
    <w:rsid w:val="00D04672"/>
    <w:rsid w:val="00D04850"/>
    <w:rsid w:val="00D0486C"/>
    <w:rsid w:val="00D04DD8"/>
    <w:rsid w:val="00D05168"/>
    <w:rsid w:val="00D05203"/>
    <w:rsid w:val="00D0526B"/>
    <w:rsid w:val="00D053BA"/>
    <w:rsid w:val="00D053E4"/>
    <w:rsid w:val="00D054FB"/>
    <w:rsid w:val="00D05AB3"/>
    <w:rsid w:val="00D05CB7"/>
    <w:rsid w:val="00D05EE9"/>
    <w:rsid w:val="00D06034"/>
    <w:rsid w:val="00D0606E"/>
    <w:rsid w:val="00D060CA"/>
    <w:rsid w:val="00D061E4"/>
    <w:rsid w:val="00D0646A"/>
    <w:rsid w:val="00D064CE"/>
    <w:rsid w:val="00D064D0"/>
    <w:rsid w:val="00D067C4"/>
    <w:rsid w:val="00D06C88"/>
    <w:rsid w:val="00D06CEA"/>
    <w:rsid w:val="00D06D56"/>
    <w:rsid w:val="00D06E50"/>
    <w:rsid w:val="00D06F44"/>
    <w:rsid w:val="00D06FDE"/>
    <w:rsid w:val="00D0727B"/>
    <w:rsid w:val="00D0761E"/>
    <w:rsid w:val="00D0768F"/>
    <w:rsid w:val="00D076C4"/>
    <w:rsid w:val="00D077CB"/>
    <w:rsid w:val="00D07905"/>
    <w:rsid w:val="00D07A67"/>
    <w:rsid w:val="00D07CFE"/>
    <w:rsid w:val="00D07E59"/>
    <w:rsid w:val="00D1017F"/>
    <w:rsid w:val="00D1034F"/>
    <w:rsid w:val="00D10882"/>
    <w:rsid w:val="00D1092C"/>
    <w:rsid w:val="00D10992"/>
    <w:rsid w:val="00D10B76"/>
    <w:rsid w:val="00D10CE3"/>
    <w:rsid w:val="00D10CF1"/>
    <w:rsid w:val="00D10DDC"/>
    <w:rsid w:val="00D10ED6"/>
    <w:rsid w:val="00D10EDF"/>
    <w:rsid w:val="00D10F01"/>
    <w:rsid w:val="00D110BF"/>
    <w:rsid w:val="00D11152"/>
    <w:rsid w:val="00D1120E"/>
    <w:rsid w:val="00D11592"/>
    <w:rsid w:val="00D11998"/>
    <w:rsid w:val="00D11AB8"/>
    <w:rsid w:val="00D11AF4"/>
    <w:rsid w:val="00D12024"/>
    <w:rsid w:val="00D121AD"/>
    <w:rsid w:val="00D1251F"/>
    <w:rsid w:val="00D12CB9"/>
    <w:rsid w:val="00D12CDF"/>
    <w:rsid w:val="00D12CE6"/>
    <w:rsid w:val="00D12DEA"/>
    <w:rsid w:val="00D12FBA"/>
    <w:rsid w:val="00D13486"/>
    <w:rsid w:val="00D134B4"/>
    <w:rsid w:val="00D13681"/>
    <w:rsid w:val="00D139DB"/>
    <w:rsid w:val="00D13FDA"/>
    <w:rsid w:val="00D140D8"/>
    <w:rsid w:val="00D1426E"/>
    <w:rsid w:val="00D14417"/>
    <w:rsid w:val="00D145FC"/>
    <w:rsid w:val="00D1475A"/>
    <w:rsid w:val="00D14A52"/>
    <w:rsid w:val="00D14AA3"/>
    <w:rsid w:val="00D1559C"/>
    <w:rsid w:val="00D155ED"/>
    <w:rsid w:val="00D1587F"/>
    <w:rsid w:val="00D15A29"/>
    <w:rsid w:val="00D15D71"/>
    <w:rsid w:val="00D15FAA"/>
    <w:rsid w:val="00D15FAC"/>
    <w:rsid w:val="00D16257"/>
    <w:rsid w:val="00D166F4"/>
    <w:rsid w:val="00D16887"/>
    <w:rsid w:val="00D1688E"/>
    <w:rsid w:val="00D1695A"/>
    <w:rsid w:val="00D16B66"/>
    <w:rsid w:val="00D16F50"/>
    <w:rsid w:val="00D17093"/>
    <w:rsid w:val="00D170C6"/>
    <w:rsid w:val="00D170D3"/>
    <w:rsid w:val="00D17132"/>
    <w:rsid w:val="00D172DC"/>
    <w:rsid w:val="00D17397"/>
    <w:rsid w:val="00D1739F"/>
    <w:rsid w:val="00D173F2"/>
    <w:rsid w:val="00D17B75"/>
    <w:rsid w:val="00D17B82"/>
    <w:rsid w:val="00D17C5F"/>
    <w:rsid w:val="00D20010"/>
    <w:rsid w:val="00D20333"/>
    <w:rsid w:val="00D203D4"/>
    <w:rsid w:val="00D20609"/>
    <w:rsid w:val="00D208C3"/>
    <w:rsid w:val="00D2098C"/>
    <w:rsid w:val="00D20B24"/>
    <w:rsid w:val="00D20C4B"/>
    <w:rsid w:val="00D20CB3"/>
    <w:rsid w:val="00D210FE"/>
    <w:rsid w:val="00D21284"/>
    <w:rsid w:val="00D21427"/>
    <w:rsid w:val="00D2156D"/>
    <w:rsid w:val="00D21796"/>
    <w:rsid w:val="00D21CD2"/>
    <w:rsid w:val="00D21FAA"/>
    <w:rsid w:val="00D22127"/>
    <w:rsid w:val="00D223B8"/>
    <w:rsid w:val="00D223BD"/>
    <w:rsid w:val="00D223DB"/>
    <w:rsid w:val="00D225C2"/>
    <w:rsid w:val="00D22B3D"/>
    <w:rsid w:val="00D22B6E"/>
    <w:rsid w:val="00D22C72"/>
    <w:rsid w:val="00D23085"/>
    <w:rsid w:val="00D23464"/>
    <w:rsid w:val="00D2351B"/>
    <w:rsid w:val="00D23593"/>
    <w:rsid w:val="00D235C8"/>
    <w:rsid w:val="00D23A91"/>
    <w:rsid w:val="00D23B06"/>
    <w:rsid w:val="00D23E89"/>
    <w:rsid w:val="00D23F9A"/>
    <w:rsid w:val="00D2436E"/>
    <w:rsid w:val="00D24560"/>
    <w:rsid w:val="00D24B0E"/>
    <w:rsid w:val="00D24CB4"/>
    <w:rsid w:val="00D24CBC"/>
    <w:rsid w:val="00D24D82"/>
    <w:rsid w:val="00D24E7B"/>
    <w:rsid w:val="00D25016"/>
    <w:rsid w:val="00D2507C"/>
    <w:rsid w:val="00D25341"/>
    <w:rsid w:val="00D2538F"/>
    <w:rsid w:val="00D25466"/>
    <w:rsid w:val="00D255E3"/>
    <w:rsid w:val="00D25811"/>
    <w:rsid w:val="00D25AEA"/>
    <w:rsid w:val="00D25D2B"/>
    <w:rsid w:val="00D25F45"/>
    <w:rsid w:val="00D26357"/>
    <w:rsid w:val="00D26555"/>
    <w:rsid w:val="00D265ED"/>
    <w:rsid w:val="00D266F6"/>
    <w:rsid w:val="00D2685E"/>
    <w:rsid w:val="00D26CA4"/>
    <w:rsid w:val="00D26D96"/>
    <w:rsid w:val="00D270FB"/>
    <w:rsid w:val="00D2716E"/>
    <w:rsid w:val="00D271D3"/>
    <w:rsid w:val="00D275BF"/>
    <w:rsid w:val="00D276BC"/>
    <w:rsid w:val="00D278AE"/>
    <w:rsid w:val="00D2794F"/>
    <w:rsid w:val="00D27C04"/>
    <w:rsid w:val="00D27D74"/>
    <w:rsid w:val="00D27ED2"/>
    <w:rsid w:val="00D3016D"/>
    <w:rsid w:val="00D3044E"/>
    <w:rsid w:val="00D3049B"/>
    <w:rsid w:val="00D30B60"/>
    <w:rsid w:val="00D30C43"/>
    <w:rsid w:val="00D30C48"/>
    <w:rsid w:val="00D30D0B"/>
    <w:rsid w:val="00D30D90"/>
    <w:rsid w:val="00D31360"/>
    <w:rsid w:val="00D31417"/>
    <w:rsid w:val="00D3149E"/>
    <w:rsid w:val="00D31631"/>
    <w:rsid w:val="00D31A37"/>
    <w:rsid w:val="00D31A42"/>
    <w:rsid w:val="00D3207A"/>
    <w:rsid w:val="00D32099"/>
    <w:rsid w:val="00D32135"/>
    <w:rsid w:val="00D32368"/>
    <w:rsid w:val="00D324EA"/>
    <w:rsid w:val="00D3276C"/>
    <w:rsid w:val="00D3279B"/>
    <w:rsid w:val="00D32981"/>
    <w:rsid w:val="00D329A1"/>
    <w:rsid w:val="00D32C19"/>
    <w:rsid w:val="00D32D0D"/>
    <w:rsid w:val="00D32E04"/>
    <w:rsid w:val="00D32EEB"/>
    <w:rsid w:val="00D3335F"/>
    <w:rsid w:val="00D334F6"/>
    <w:rsid w:val="00D33541"/>
    <w:rsid w:val="00D3355A"/>
    <w:rsid w:val="00D33562"/>
    <w:rsid w:val="00D33710"/>
    <w:rsid w:val="00D3393E"/>
    <w:rsid w:val="00D33A20"/>
    <w:rsid w:val="00D33A71"/>
    <w:rsid w:val="00D33AF4"/>
    <w:rsid w:val="00D33BBA"/>
    <w:rsid w:val="00D33D0F"/>
    <w:rsid w:val="00D33D53"/>
    <w:rsid w:val="00D33D5F"/>
    <w:rsid w:val="00D33FF1"/>
    <w:rsid w:val="00D34663"/>
    <w:rsid w:val="00D3478E"/>
    <w:rsid w:val="00D34AEC"/>
    <w:rsid w:val="00D34B8E"/>
    <w:rsid w:val="00D34BBB"/>
    <w:rsid w:val="00D34E35"/>
    <w:rsid w:val="00D34E8A"/>
    <w:rsid w:val="00D34EF6"/>
    <w:rsid w:val="00D35660"/>
    <w:rsid w:val="00D3566F"/>
    <w:rsid w:val="00D3581E"/>
    <w:rsid w:val="00D35891"/>
    <w:rsid w:val="00D358C1"/>
    <w:rsid w:val="00D35A0A"/>
    <w:rsid w:val="00D35D17"/>
    <w:rsid w:val="00D35EA4"/>
    <w:rsid w:val="00D35EC5"/>
    <w:rsid w:val="00D36624"/>
    <w:rsid w:val="00D3690B"/>
    <w:rsid w:val="00D3698F"/>
    <w:rsid w:val="00D369B7"/>
    <w:rsid w:val="00D36D56"/>
    <w:rsid w:val="00D36FF3"/>
    <w:rsid w:val="00D370FE"/>
    <w:rsid w:val="00D371AE"/>
    <w:rsid w:val="00D373D0"/>
    <w:rsid w:val="00D37553"/>
    <w:rsid w:val="00D3771A"/>
    <w:rsid w:val="00D3773B"/>
    <w:rsid w:val="00D3795A"/>
    <w:rsid w:val="00D37B8E"/>
    <w:rsid w:val="00D37C6A"/>
    <w:rsid w:val="00D37E6A"/>
    <w:rsid w:val="00D40231"/>
    <w:rsid w:val="00D4062C"/>
    <w:rsid w:val="00D40693"/>
    <w:rsid w:val="00D406CF"/>
    <w:rsid w:val="00D409B3"/>
    <w:rsid w:val="00D40CE7"/>
    <w:rsid w:val="00D40E60"/>
    <w:rsid w:val="00D410A3"/>
    <w:rsid w:val="00D411A9"/>
    <w:rsid w:val="00D4128C"/>
    <w:rsid w:val="00D416B7"/>
    <w:rsid w:val="00D41C6E"/>
    <w:rsid w:val="00D41CC7"/>
    <w:rsid w:val="00D41ECD"/>
    <w:rsid w:val="00D41F47"/>
    <w:rsid w:val="00D422B6"/>
    <w:rsid w:val="00D427A4"/>
    <w:rsid w:val="00D428FB"/>
    <w:rsid w:val="00D43047"/>
    <w:rsid w:val="00D4329B"/>
    <w:rsid w:val="00D432C3"/>
    <w:rsid w:val="00D435BB"/>
    <w:rsid w:val="00D43684"/>
    <w:rsid w:val="00D43EC5"/>
    <w:rsid w:val="00D4422D"/>
    <w:rsid w:val="00D44335"/>
    <w:rsid w:val="00D44788"/>
    <w:rsid w:val="00D4479E"/>
    <w:rsid w:val="00D44855"/>
    <w:rsid w:val="00D4488D"/>
    <w:rsid w:val="00D449E7"/>
    <w:rsid w:val="00D44F81"/>
    <w:rsid w:val="00D45151"/>
    <w:rsid w:val="00D4554C"/>
    <w:rsid w:val="00D45582"/>
    <w:rsid w:val="00D45888"/>
    <w:rsid w:val="00D458A9"/>
    <w:rsid w:val="00D45E64"/>
    <w:rsid w:val="00D460DB"/>
    <w:rsid w:val="00D461B6"/>
    <w:rsid w:val="00D4635E"/>
    <w:rsid w:val="00D464BC"/>
    <w:rsid w:val="00D4664A"/>
    <w:rsid w:val="00D46778"/>
    <w:rsid w:val="00D46E7C"/>
    <w:rsid w:val="00D47080"/>
    <w:rsid w:val="00D47284"/>
    <w:rsid w:val="00D47421"/>
    <w:rsid w:val="00D475DE"/>
    <w:rsid w:val="00D47717"/>
    <w:rsid w:val="00D47C73"/>
    <w:rsid w:val="00D47E90"/>
    <w:rsid w:val="00D47F6B"/>
    <w:rsid w:val="00D50154"/>
    <w:rsid w:val="00D50237"/>
    <w:rsid w:val="00D50249"/>
    <w:rsid w:val="00D50262"/>
    <w:rsid w:val="00D503B6"/>
    <w:rsid w:val="00D503C8"/>
    <w:rsid w:val="00D504F6"/>
    <w:rsid w:val="00D50682"/>
    <w:rsid w:val="00D5081E"/>
    <w:rsid w:val="00D5086B"/>
    <w:rsid w:val="00D5088A"/>
    <w:rsid w:val="00D50A1E"/>
    <w:rsid w:val="00D50C54"/>
    <w:rsid w:val="00D50C7B"/>
    <w:rsid w:val="00D50D17"/>
    <w:rsid w:val="00D50E7B"/>
    <w:rsid w:val="00D50EF1"/>
    <w:rsid w:val="00D50F27"/>
    <w:rsid w:val="00D50FE7"/>
    <w:rsid w:val="00D511BD"/>
    <w:rsid w:val="00D51227"/>
    <w:rsid w:val="00D51263"/>
    <w:rsid w:val="00D51308"/>
    <w:rsid w:val="00D513C7"/>
    <w:rsid w:val="00D514FB"/>
    <w:rsid w:val="00D518CB"/>
    <w:rsid w:val="00D519FB"/>
    <w:rsid w:val="00D519FF"/>
    <w:rsid w:val="00D51A5E"/>
    <w:rsid w:val="00D51CFF"/>
    <w:rsid w:val="00D51D57"/>
    <w:rsid w:val="00D51F09"/>
    <w:rsid w:val="00D51F50"/>
    <w:rsid w:val="00D521DC"/>
    <w:rsid w:val="00D52356"/>
    <w:rsid w:val="00D52968"/>
    <w:rsid w:val="00D52B76"/>
    <w:rsid w:val="00D52C2A"/>
    <w:rsid w:val="00D52CA7"/>
    <w:rsid w:val="00D52D00"/>
    <w:rsid w:val="00D530C0"/>
    <w:rsid w:val="00D531DB"/>
    <w:rsid w:val="00D53800"/>
    <w:rsid w:val="00D53930"/>
    <w:rsid w:val="00D53F12"/>
    <w:rsid w:val="00D53F18"/>
    <w:rsid w:val="00D5404C"/>
    <w:rsid w:val="00D54293"/>
    <w:rsid w:val="00D542C4"/>
    <w:rsid w:val="00D54A6E"/>
    <w:rsid w:val="00D54B52"/>
    <w:rsid w:val="00D54CA4"/>
    <w:rsid w:val="00D54E4A"/>
    <w:rsid w:val="00D54E77"/>
    <w:rsid w:val="00D54E99"/>
    <w:rsid w:val="00D54EDE"/>
    <w:rsid w:val="00D550DA"/>
    <w:rsid w:val="00D550EA"/>
    <w:rsid w:val="00D551C3"/>
    <w:rsid w:val="00D551D0"/>
    <w:rsid w:val="00D5538B"/>
    <w:rsid w:val="00D55595"/>
    <w:rsid w:val="00D5596A"/>
    <w:rsid w:val="00D55AEB"/>
    <w:rsid w:val="00D55BDD"/>
    <w:rsid w:val="00D55C33"/>
    <w:rsid w:val="00D55D5F"/>
    <w:rsid w:val="00D55EE9"/>
    <w:rsid w:val="00D5606F"/>
    <w:rsid w:val="00D56128"/>
    <w:rsid w:val="00D5631B"/>
    <w:rsid w:val="00D56459"/>
    <w:rsid w:val="00D566D4"/>
    <w:rsid w:val="00D5672F"/>
    <w:rsid w:val="00D567C4"/>
    <w:rsid w:val="00D56869"/>
    <w:rsid w:val="00D568B7"/>
    <w:rsid w:val="00D56C1E"/>
    <w:rsid w:val="00D5722B"/>
    <w:rsid w:val="00D57271"/>
    <w:rsid w:val="00D572BC"/>
    <w:rsid w:val="00D574FA"/>
    <w:rsid w:val="00D57901"/>
    <w:rsid w:val="00D57A07"/>
    <w:rsid w:val="00D57AA5"/>
    <w:rsid w:val="00D57C72"/>
    <w:rsid w:val="00D57EF3"/>
    <w:rsid w:val="00D60465"/>
    <w:rsid w:val="00D60630"/>
    <w:rsid w:val="00D6082E"/>
    <w:rsid w:val="00D60A93"/>
    <w:rsid w:val="00D60DB0"/>
    <w:rsid w:val="00D6105A"/>
    <w:rsid w:val="00D6159D"/>
    <w:rsid w:val="00D61799"/>
    <w:rsid w:val="00D619FE"/>
    <w:rsid w:val="00D61C8B"/>
    <w:rsid w:val="00D61ED2"/>
    <w:rsid w:val="00D61F0A"/>
    <w:rsid w:val="00D61FF0"/>
    <w:rsid w:val="00D6263A"/>
    <w:rsid w:val="00D6278F"/>
    <w:rsid w:val="00D627C1"/>
    <w:rsid w:val="00D629B8"/>
    <w:rsid w:val="00D629D9"/>
    <w:rsid w:val="00D62AD8"/>
    <w:rsid w:val="00D62C39"/>
    <w:rsid w:val="00D62D8B"/>
    <w:rsid w:val="00D62E71"/>
    <w:rsid w:val="00D62F96"/>
    <w:rsid w:val="00D6303C"/>
    <w:rsid w:val="00D6323F"/>
    <w:rsid w:val="00D63392"/>
    <w:rsid w:val="00D6384F"/>
    <w:rsid w:val="00D638CD"/>
    <w:rsid w:val="00D638F0"/>
    <w:rsid w:val="00D63B1C"/>
    <w:rsid w:val="00D63B38"/>
    <w:rsid w:val="00D63D96"/>
    <w:rsid w:val="00D63E14"/>
    <w:rsid w:val="00D63E2B"/>
    <w:rsid w:val="00D63F0E"/>
    <w:rsid w:val="00D63FD3"/>
    <w:rsid w:val="00D64066"/>
    <w:rsid w:val="00D64364"/>
    <w:rsid w:val="00D6452A"/>
    <w:rsid w:val="00D6461B"/>
    <w:rsid w:val="00D64A1E"/>
    <w:rsid w:val="00D64A8B"/>
    <w:rsid w:val="00D64F0A"/>
    <w:rsid w:val="00D65038"/>
    <w:rsid w:val="00D65181"/>
    <w:rsid w:val="00D652DD"/>
    <w:rsid w:val="00D653BC"/>
    <w:rsid w:val="00D655B1"/>
    <w:rsid w:val="00D656FE"/>
    <w:rsid w:val="00D65837"/>
    <w:rsid w:val="00D659FA"/>
    <w:rsid w:val="00D65B32"/>
    <w:rsid w:val="00D6606B"/>
    <w:rsid w:val="00D66354"/>
    <w:rsid w:val="00D665C0"/>
    <w:rsid w:val="00D66768"/>
    <w:rsid w:val="00D6699D"/>
    <w:rsid w:val="00D66A78"/>
    <w:rsid w:val="00D66B4E"/>
    <w:rsid w:val="00D66BE2"/>
    <w:rsid w:val="00D66DA7"/>
    <w:rsid w:val="00D67316"/>
    <w:rsid w:val="00D67325"/>
    <w:rsid w:val="00D6752B"/>
    <w:rsid w:val="00D67551"/>
    <w:rsid w:val="00D67578"/>
    <w:rsid w:val="00D675D0"/>
    <w:rsid w:val="00D677EE"/>
    <w:rsid w:val="00D678CF"/>
    <w:rsid w:val="00D678E4"/>
    <w:rsid w:val="00D67908"/>
    <w:rsid w:val="00D67A1A"/>
    <w:rsid w:val="00D703B7"/>
    <w:rsid w:val="00D70408"/>
    <w:rsid w:val="00D705E4"/>
    <w:rsid w:val="00D70824"/>
    <w:rsid w:val="00D70C63"/>
    <w:rsid w:val="00D70D47"/>
    <w:rsid w:val="00D71048"/>
    <w:rsid w:val="00D71259"/>
    <w:rsid w:val="00D713AD"/>
    <w:rsid w:val="00D714D2"/>
    <w:rsid w:val="00D7169A"/>
    <w:rsid w:val="00D717F8"/>
    <w:rsid w:val="00D71A9C"/>
    <w:rsid w:val="00D72108"/>
    <w:rsid w:val="00D72132"/>
    <w:rsid w:val="00D72171"/>
    <w:rsid w:val="00D72539"/>
    <w:rsid w:val="00D72B81"/>
    <w:rsid w:val="00D72C75"/>
    <w:rsid w:val="00D72C7A"/>
    <w:rsid w:val="00D72FF9"/>
    <w:rsid w:val="00D730B3"/>
    <w:rsid w:val="00D731B2"/>
    <w:rsid w:val="00D73215"/>
    <w:rsid w:val="00D732C1"/>
    <w:rsid w:val="00D73476"/>
    <w:rsid w:val="00D7351B"/>
    <w:rsid w:val="00D7355C"/>
    <w:rsid w:val="00D73582"/>
    <w:rsid w:val="00D73668"/>
    <w:rsid w:val="00D73709"/>
    <w:rsid w:val="00D73AA6"/>
    <w:rsid w:val="00D73C14"/>
    <w:rsid w:val="00D73C45"/>
    <w:rsid w:val="00D73E7A"/>
    <w:rsid w:val="00D73F4E"/>
    <w:rsid w:val="00D73FBF"/>
    <w:rsid w:val="00D74260"/>
    <w:rsid w:val="00D74261"/>
    <w:rsid w:val="00D74327"/>
    <w:rsid w:val="00D7444E"/>
    <w:rsid w:val="00D746C5"/>
    <w:rsid w:val="00D74913"/>
    <w:rsid w:val="00D74E6A"/>
    <w:rsid w:val="00D751D2"/>
    <w:rsid w:val="00D754C4"/>
    <w:rsid w:val="00D756A7"/>
    <w:rsid w:val="00D7576A"/>
    <w:rsid w:val="00D75954"/>
    <w:rsid w:val="00D75BFE"/>
    <w:rsid w:val="00D75FB4"/>
    <w:rsid w:val="00D761AE"/>
    <w:rsid w:val="00D763F6"/>
    <w:rsid w:val="00D7649F"/>
    <w:rsid w:val="00D76508"/>
    <w:rsid w:val="00D765AC"/>
    <w:rsid w:val="00D766BE"/>
    <w:rsid w:val="00D76824"/>
    <w:rsid w:val="00D769C9"/>
    <w:rsid w:val="00D76BEA"/>
    <w:rsid w:val="00D77043"/>
    <w:rsid w:val="00D7732D"/>
    <w:rsid w:val="00D773A3"/>
    <w:rsid w:val="00D77526"/>
    <w:rsid w:val="00D7762F"/>
    <w:rsid w:val="00D776A7"/>
    <w:rsid w:val="00D77762"/>
    <w:rsid w:val="00D778AA"/>
    <w:rsid w:val="00D77907"/>
    <w:rsid w:val="00D77C86"/>
    <w:rsid w:val="00D77CDC"/>
    <w:rsid w:val="00D80207"/>
    <w:rsid w:val="00D802D4"/>
    <w:rsid w:val="00D8040B"/>
    <w:rsid w:val="00D80435"/>
    <w:rsid w:val="00D804A1"/>
    <w:rsid w:val="00D804A8"/>
    <w:rsid w:val="00D805BC"/>
    <w:rsid w:val="00D806CD"/>
    <w:rsid w:val="00D80A5B"/>
    <w:rsid w:val="00D80E45"/>
    <w:rsid w:val="00D80F83"/>
    <w:rsid w:val="00D80FAC"/>
    <w:rsid w:val="00D80FE9"/>
    <w:rsid w:val="00D8109C"/>
    <w:rsid w:val="00D812F6"/>
    <w:rsid w:val="00D816F9"/>
    <w:rsid w:val="00D81738"/>
    <w:rsid w:val="00D819A4"/>
    <w:rsid w:val="00D819F6"/>
    <w:rsid w:val="00D81B4A"/>
    <w:rsid w:val="00D81BEF"/>
    <w:rsid w:val="00D81D7A"/>
    <w:rsid w:val="00D81D7F"/>
    <w:rsid w:val="00D81EB0"/>
    <w:rsid w:val="00D81F74"/>
    <w:rsid w:val="00D822C9"/>
    <w:rsid w:val="00D824FD"/>
    <w:rsid w:val="00D82566"/>
    <w:rsid w:val="00D826DF"/>
    <w:rsid w:val="00D828B7"/>
    <w:rsid w:val="00D828FC"/>
    <w:rsid w:val="00D82B12"/>
    <w:rsid w:val="00D82D74"/>
    <w:rsid w:val="00D83043"/>
    <w:rsid w:val="00D833C8"/>
    <w:rsid w:val="00D833FD"/>
    <w:rsid w:val="00D835A5"/>
    <w:rsid w:val="00D83648"/>
    <w:rsid w:val="00D83864"/>
    <w:rsid w:val="00D83921"/>
    <w:rsid w:val="00D83A02"/>
    <w:rsid w:val="00D83A2F"/>
    <w:rsid w:val="00D83AAA"/>
    <w:rsid w:val="00D83B2D"/>
    <w:rsid w:val="00D83D8E"/>
    <w:rsid w:val="00D83FA8"/>
    <w:rsid w:val="00D84117"/>
    <w:rsid w:val="00D844D1"/>
    <w:rsid w:val="00D84504"/>
    <w:rsid w:val="00D84765"/>
    <w:rsid w:val="00D849B7"/>
    <w:rsid w:val="00D84C24"/>
    <w:rsid w:val="00D84DBA"/>
    <w:rsid w:val="00D84E25"/>
    <w:rsid w:val="00D84F25"/>
    <w:rsid w:val="00D8511E"/>
    <w:rsid w:val="00D8519A"/>
    <w:rsid w:val="00D852C4"/>
    <w:rsid w:val="00D852EF"/>
    <w:rsid w:val="00D853A1"/>
    <w:rsid w:val="00D856D6"/>
    <w:rsid w:val="00D85765"/>
    <w:rsid w:val="00D85A4E"/>
    <w:rsid w:val="00D85E49"/>
    <w:rsid w:val="00D86055"/>
    <w:rsid w:val="00D8622F"/>
    <w:rsid w:val="00D86458"/>
    <w:rsid w:val="00D86A37"/>
    <w:rsid w:val="00D86B54"/>
    <w:rsid w:val="00D86BF5"/>
    <w:rsid w:val="00D874D7"/>
    <w:rsid w:val="00D879C4"/>
    <w:rsid w:val="00D87A05"/>
    <w:rsid w:val="00D87B98"/>
    <w:rsid w:val="00D87C55"/>
    <w:rsid w:val="00D90026"/>
    <w:rsid w:val="00D900AB"/>
    <w:rsid w:val="00D900EF"/>
    <w:rsid w:val="00D90110"/>
    <w:rsid w:val="00D90186"/>
    <w:rsid w:val="00D90243"/>
    <w:rsid w:val="00D9041C"/>
    <w:rsid w:val="00D90812"/>
    <w:rsid w:val="00D90A01"/>
    <w:rsid w:val="00D90BB2"/>
    <w:rsid w:val="00D91274"/>
    <w:rsid w:val="00D9193E"/>
    <w:rsid w:val="00D91BDB"/>
    <w:rsid w:val="00D91CCB"/>
    <w:rsid w:val="00D91CEC"/>
    <w:rsid w:val="00D921AE"/>
    <w:rsid w:val="00D9271D"/>
    <w:rsid w:val="00D93024"/>
    <w:rsid w:val="00D9309E"/>
    <w:rsid w:val="00D93188"/>
    <w:rsid w:val="00D9322B"/>
    <w:rsid w:val="00D932A0"/>
    <w:rsid w:val="00D933BD"/>
    <w:rsid w:val="00D9359F"/>
    <w:rsid w:val="00D935C7"/>
    <w:rsid w:val="00D93691"/>
    <w:rsid w:val="00D93731"/>
    <w:rsid w:val="00D9395E"/>
    <w:rsid w:val="00D93CCE"/>
    <w:rsid w:val="00D9429E"/>
    <w:rsid w:val="00D942B2"/>
    <w:rsid w:val="00D942D5"/>
    <w:rsid w:val="00D94517"/>
    <w:rsid w:val="00D946D7"/>
    <w:rsid w:val="00D94768"/>
    <w:rsid w:val="00D948D2"/>
    <w:rsid w:val="00D94BF4"/>
    <w:rsid w:val="00D9548F"/>
    <w:rsid w:val="00D95664"/>
    <w:rsid w:val="00D9589A"/>
    <w:rsid w:val="00D95A4E"/>
    <w:rsid w:val="00D95BCB"/>
    <w:rsid w:val="00D95E73"/>
    <w:rsid w:val="00D96404"/>
    <w:rsid w:val="00D964A7"/>
    <w:rsid w:val="00D96554"/>
    <w:rsid w:val="00D96C10"/>
    <w:rsid w:val="00D96C15"/>
    <w:rsid w:val="00D96CE4"/>
    <w:rsid w:val="00D96CF5"/>
    <w:rsid w:val="00D96EDA"/>
    <w:rsid w:val="00D96F19"/>
    <w:rsid w:val="00D9722E"/>
    <w:rsid w:val="00D97294"/>
    <w:rsid w:val="00D972E6"/>
    <w:rsid w:val="00D973E7"/>
    <w:rsid w:val="00D97546"/>
    <w:rsid w:val="00D97668"/>
    <w:rsid w:val="00D97A61"/>
    <w:rsid w:val="00D97A90"/>
    <w:rsid w:val="00D97EF5"/>
    <w:rsid w:val="00D97F67"/>
    <w:rsid w:val="00D97F6E"/>
    <w:rsid w:val="00DA064A"/>
    <w:rsid w:val="00DA0651"/>
    <w:rsid w:val="00DA09EE"/>
    <w:rsid w:val="00DA0B56"/>
    <w:rsid w:val="00DA0BC6"/>
    <w:rsid w:val="00DA0F13"/>
    <w:rsid w:val="00DA12A2"/>
    <w:rsid w:val="00DA15B8"/>
    <w:rsid w:val="00DA186A"/>
    <w:rsid w:val="00DA18C6"/>
    <w:rsid w:val="00DA1A2B"/>
    <w:rsid w:val="00DA1C1C"/>
    <w:rsid w:val="00DA1D26"/>
    <w:rsid w:val="00DA1D44"/>
    <w:rsid w:val="00DA1E08"/>
    <w:rsid w:val="00DA216A"/>
    <w:rsid w:val="00DA24A8"/>
    <w:rsid w:val="00DA26E8"/>
    <w:rsid w:val="00DA281E"/>
    <w:rsid w:val="00DA2A72"/>
    <w:rsid w:val="00DA2BBB"/>
    <w:rsid w:val="00DA2D71"/>
    <w:rsid w:val="00DA3089"/>
    <w:rsid w:val="00DA32FB"/>
    <w:rsid w:val="00DA3412"/>
    <w:rsid w:val="00DA3452"/>
    <w:rsid w:val="00DA35EA"/>
    <w:rsid w:val="00DA360A"/>
    <w:rsid w:val="00DA37E2"/>
    <w:rsid w:val="00DA3A1E"/>
    <w:rsid w:val="00DA3B4C"/>
    <w:rsid w:val="00DA3FC5"/>
    <w:rsid w:val="00DA40A3"/>
    <w:rsid w:val="00DA4169"/>
    <w:rsid w:val="00DA4217"/>
    <w:rsid w:val="00DA42CF"/>
    <w:rsid w:val="00DA4321"/>
    <w:rsid w:val="00DA4643"/>
    <w:rsid w:val="00DA4718"/>
    <w:rsid w:val="00DA4731"/>
    <w:rsid w:val="00DA4816"/>
    <w:rsid w:val="00DA4826"/>
    <w:rsid w:val="00DA4C32"/>
    <w:rsid w:val="00DA4EA6"/>
    <w:rsid w:val="00DA505F"/>
    <w:rsid w:val="00DA520E"/>
    <w:rsid w:val="00DA52BB"/>
    <w:rsid w:val="00DA54A8"/>
    <w:rsid w:val="00DA5560"/>
    <w:rsid w:val="00DA55BA"/>
    <w:rsid w:val="00DA58E3"/>
    <w:rsid w:val="00DA5910"/>
    <w:rsid w:val="00DA5CA2"/>
    <w:rsid w:val="00DA5DA8"/>
    <w:rsid w:val="00DA5E54"/>
    <w:rsid w:val="00DA5EE1"/>
    <w:rsid w:val="00DA5FD8"/>
    <w:rsid w:val="00DA6233"/>
    <w:rsid w:val="00DA6258"/>
    <w:rsid w:val="00DA62A0"/>
    <w:rsid w:val="00DA6385"/>
    <w:rsid w:val="00DA63A2"/>
    <w:rsid w:val="00DA686A"/>
    <w:rsid w:val="00DA6921"/>
    <w:rsid w:val="00DA69A0"/>
    <w:rsid w:val="00DA70F1"/>
    <w:rsid w:val="00DA740D"/>
    <w:rsid w:val="00DA7645"/>
    <w:rsid w:val="00DA7787"/>
    <w:rsid w:val="00DA792A"/>
    <w:rsid w:val="00DA7930"/>
    <w:rsid w:val="00DA7A07"/>
    <w:rsid w:val="00DA7C4B"/>
    <w:rsid w:val="00DA7C76"/>
    <w:rsid w:val="00DA7C7E"/>
    <w:rsid w:val="00DA7E0F"/>
    <w:rsid w:val="00DB009A"/>
    <w:rsid w:val="00DB016F"/>
    <w:rsid w:val="00DB02D6"/>
    <w:rsid w:val="00DB03B0"/>
    <w:rsid w:val="00DB04AD"/>
    <w:rsid w:val="00DB0580"/>
    <w:rsid w:val="00DB0798"/>
    <w:rsid w:val="00DB08F2"/>
    <w:rsid w:val="00DB0906"/>
    <w:rsid w:val="00DB0BF2"/>
    <w:rsid w:val="00DB0DF8"/>
    <w:rsid w:val="00DB0FE8"/>
    <w:rsid w:val="00DB1534"/>
    <w:rsid w:val="00DB15DA"/>
    <w:rsid w:val="00DB160A"/>
    <w:rsid w:val="00DB17C7"/>
    <w:rsid w:val="00DB1A5C"/>
    <w:rsid w:val="00DB1A8F"/>
    <w:rsid w:val="00DB1D3D"/>
    <w:rsid w:val="00DB1D75"/>
    <w:rsid w:val="00DB1D7B"/>
    <w:rsid w:val="00DB1E82"/>
    <w:rsid w:val="00DB1FCA"/>
    <w:rsid w:val="00DB202C"/>
    <w:rsid w:val="00DB209E"/>
    <w:rsid w:val="00DB20DA"/>
    <w:rsid w:val="00DB2312"/>
    <w:rsid w:val="00DB2E36"/>
    <w:rsid w:val="00DB2EE3"/>
    <w:rsid w:val="00DB2F64"/>
    <w:rsid w:val="00DB3003"/>
    <w:rsid w:val="00DB33EF"/>
    <w:rsid w:val="00DB3402"/>
    <w:rsid w:val="00DB34F6"/>
    <w:rsid w:val="00DB3536"/>
    <w:rsid w:val="00DB3C4E"/>
    <w:rsid w:val="00DB4103"/>
    <w:rsid w:val="00DB4140"/>
    <w:rsid w:val="00DB42FD"/>
    <w:rsid w:val="00DB4616"/>
    <w:rsid w:val="00DB46D9"/>
    <w:rsid w:val="00DB46F9"/>
    <w:rsid w:val="00DB4AC9"/>
    <w:rsid w:val="00DB4BFE"/>
    <w:rsid w:val="00DB4D8C"/>
    <w:rsid w:val="00DB4DEC"/>
    <w:rsid w:val="00DB4E81"/>
    <w:rsid w:val="00DB536C"/>
    <w:rsid w:val="00DB5551"/>
    <w:rsid w:val="00DB5ADF"/>
    <w:rsid w:val="00DB5D15"/>
    <w:rsid w:val="00DB5EC7"/>
    <w:rsid w:val="00DB610C"/>
    <w:rsid w:val="00DB6233"/>
    <w:rsid w:val="00DB65BB"/>
    <w:rsid w:val="00DB66AC"/>
    <w:rsid w:val="00DB6A4D"/>
    <w:rsid w:val="00DB6B80"/>
    <w:rsid w:val="00DB6C10"/>
    <w:rsid w:val="00DB6CB8"/>
    <w:rsid w:val="00DB6CD7"/>
    <w:rsid w:val="00DB7443"/>
    <w:rsid w:val="00DB7827"/>
    <w:rsid w:val="00DB7993"/>
    <w:rsid w:val="00DB7CBA"/>
    <w:rsid w:val="00DB7D6A"/>
    <w:rsid w:val="00DC0046"/>
    <w:rsid w:val="00DC009C"/>
    <w:rsid w:val="00DC0115"/>
    <w:rsid w:val="00DC0305"/>
    <w:rsid w:val="00DC06B7"/>
    <w:rsid w:val="00DC06FA"/>
    <w:rsid w:val="00DC09B6"/>
    <w:rsid w:val="00DC0E4A"/>
    <w:rsid w:val="00DC0EC4"/>
    <w:rsid w:val="00DC0ECE"/>
    <w:rsid w:val="00DC0F12"/>
    <w:rsid w:val="00DC0FC3"/>
    <w:rsid w:val="00DC1915"/>
    <w:rsid w:val="00DC198D"/>
    <w:rsid w:val="00DC19FE"/>
    <w:rsid w:val="00DC1AAB"/>
    <w:rsid w:val="00DC1C0F"/>
    <w:rsid w:val="00DC1C55"/>
    <w:rsid w:val="00DC1F08"/>
    <w:rsid w:val="00DC1FB6"/>
    <w:rsid w:val="00DC2164"/>
    <w:rsid w:val="00DC24C5"/>
    <w:rsid w:val="00DC24DD"/>
    <w:rsid w:val="00DC29FC"/>
    <w:rsid w:val="00DC2A23"/>
    <w:rsid w:val="00DC2B36"/>
    <w:rsid w:val="00DC2B52"/>
    <w:rsid w:val="00DC2CA8"/>
    <w:rsid w:val="00DC2CDE"/>
    <w:rsid w:val="00DC2EF0"/>
    <w:rsid w:val="00DC2F53"/>
    <w:rsid w:val="00DC32E0"/>
    <w:rsid w:val="00DC32F7"/>
    <w:rsid w:val="00DC352C"/>
    <w:rsid w:val="00DC3558"/>
    <w:rsid w:val="00DC36B6"/>
    <w:rsid w:val="00DC381C"/>
    <w:rsid w:val="00DC38A9"/>
    <w:rsid w:val="00DC38C1"/>
    <w:rsid w:val="00DC39EB"/>
    <w:rsid w:val="00DC3B98"/>
    <w:rsid w:val="00DC3C4C"/>
    <w:rsid w:val="00DC3C6F"/>
    <w:rsid w:val="00DC4021"/>
    <w:rsid w:val="00DC4613"/>
    <w:rsid w:val="00DC477C"/>
    <w:rsid w:val="00DC4995"/>
    <w:rsid w:val="00DC4A81"/>
    <w:rsid w:val="00DC4F69"/>
    <w:rsid w:val="00DC4FE5"/>
    <w:rsid w:val="00DC534E"/>
    <w:rsid w:val="00DC55D5"/>
    <w:rsid w:val="00DC5885"/>
    <w:rsid w:val="00DC5BD0"/>
    <w:rsid w:val="00DC5C31"/>
    <w:rsid w:val="00DC5C7A"/>
    <w:rsid w:val="00DC5F7D"/>
    <w:rsid w:val="00DC60AD"/>
    <w:rsid w:val="00DC62F2"/>
    <w:rsid w:val="00DC634F"/>
    <w:rsid w:val="00DC63F7"/>
    <w:rsid w:val="00DC6806"/>
    <w:rsid w:val="00DC6B24"/>
    <w:rsid w:val="00DC6EAD"/>
    <w:rsid w:val="00DC72E0"/>
    <w:rsid w:val="00DC744B"/>
    <w:rsid w:val="00DC7602"/>
    <w:rsid w:val="00DC7A7F"/>
    <w:rsid w:val="00DC7B6A"/>
    <w:rsid w:val="00DC7BCA"/>
    <w:rsid w:val="00DD00EA"/>
    <w:rsid w:val="00DD0353"/>
    <w:rsid w:val="00DD0493"/>
    <w:rsid w:val="00DD04B7"/>
    <w:rsid w:val="00DD0530"/>
    <w:rsid w:val="00DD05D7"/>
    <w:rsid w:val="00DD08F1"/>
    <w:rsid w:val="00DD0AF4"/>
    <w:rsid w:val="00DD0BBE"/>
    <w:rsid w:val="00DD0BE2"/>
    <w:rsid w:val="00DD0CD2"/>
    <w:rsid w:val="00DD0FE5"/>
    <w:rsid w:val="00DD105D"/>
    <w:rsid w:val="00DD10B2"/>
    <w:rsid w:val="00DD1280"/>
    <w:rsid w:val="00DD1331"/>
    <w:rsid w:val="00DD13E1"/>
    <w:rsid w:val="00DD1615"/>
    <w:rsid w:val="00DD178C"/>
    <w:rsid w:val="00DD1890"/>
    <w:rsid w:val="00DD196D"/>
    <w:rsid w:val="00DD19B6"/>
    <w:rsid w:val="00DD1B38"/>
    <w:rsid w:val="00DD1C36"/>
    <w:rsid w:val="00DD2176"/>
    <w:rsid w:val="00DD225D"/>
    <w:rsid w:val="00DD2326"/>
    <w:rsid w:val="00DD2390"/>
    <w:rsid w:val="00DD239C"/>
    <w:rsid w:val="00DD2438"/>
    <w:rsid w:val="00DD245E"/>
    <w:rsid w:val="00DD270D"/>
    <w:rsid w:val="00DD281C"/>
    <w:rsid w:val="00DD29C7"/>
    <w:rsid w:val="00DD2A20"/>
    <w:rsid w:val="00DD2B0B"/>
    <w:rsid w:val="00DD2F95"/>
    <w:rsid w:val="00DD34B1"/>
    <w:rsid w:val="00DD368A"/>
    <w:rsid w:val="00DD37F0"/>
    <w:rsid w:val="00DD3A1C"/>
    <w:rsid w:val="00DD3A26"/>
    <w:rsid w:val="00DD3C52"/>
    <w:rsid w:val="00DD3FE8"/>
    <w:rsid w:val="00DD4060"/>
    <w:rsid w:val="00DD42D9"/>
    <w:rsid w:val="00DD4324"/>
    <w:rsid w:val="00DD4422"/>
    <w:rsid w:val="00DD46B0"/>
    <w:rsid w:val="00DD4750"/>
    <w:rsid w:val="00DD4855"/>
    <w:rsid w:val="00DD4881"/>
    <w:rsid w:val="00DD48F5"/>
    <w:rsid w:val="00DD4A25"/>
    <w:rsid w:val="00DD4A5D"/>
    <w:rsid w:val="00DD4A65"/>
    <w:rsid w:val="00DD4BB4"/>
    <w:rsid w:val="00DD4CA2"/>
    <w:rsid w:val="00DD50B3"/>
    <w:rsid w:val="00DD54CB"/>
    <w:rsid w:val="00DD5689"/>
    <w:rsid w:val="00DD5A39"/>
    <w:rsid w:val="00DD5DBE"/>
    <w:rsid w:val="00DD5F71"/>
    <w:rsid w:val="00DD610C"/>
    <w:rsid w:val="00DD61E9"/>
    <w:rsid w:val="00DD679B"/>
    <w:rsid w:val="00DD68DF"/>
    <w:rsid w:val="00DD69B4"/>
    <w:rsid w:val="00DD6A61"/>
    <w:rsid w:val="00DD6E4B"/>
    <w:rsid w:val="00DD71FA"/>
    <w:rsid w:val="00DD736C"/>
    <w:rsid w:val="00DD74C8"/>
    <w:rsid w:val="00DD753D"/>
    <w:rsid w:val="00DD78D4"/>
    <w:rsid w:val="00DD79B3"/>
    <w:rsid w:val="00DD79C9"/>
    <w:rsid w:val="00DD7E20"/>
    <w:rsid w:val="00DD7E31"/>
    <w:rsid w:val="00DD7F68"/>
    <w:rsid w:val="00DE00C1"/>
    <w:rsid w:val="00DE0142"/>
    <w:rsid w:val="00DE046A"/>
    <w:rsid w:val="00DE0476"/>
    <w:rsid w:val="00DE084D"/>
    <w:rsid w:val="00DE0D89"/>
    <w:rsid w:val="00DE0D92"/>
    <w:rsid w:val="00DE0DFD"/>
    <w:rsid w:val="00DE0F83"/>
    <w:rsid w:val="00DE1088"/>
    <w:rsid w:val="00DE119A"/>
    <w:rsid w:val="00DE11AC"/>
    <w:rsid w:val="00DE129C"/>
    <w:rsid w:val="00DE13B2"/>
    <w:rsid w:val="00DE14AB"/>
    <w:rsid w:val="00DE1536"/>
    <w:rsid w:val="00DE186D"/>
    <w:rsid w:val="00DE1A9A"/>
    <w:rsid w:val="00DE1D9F"/>
    <w:rsid w:val="00DE21F3"/>
    <w:rsid w:val="00DE2249"/>
    <w:rsid w:val="00DE235F"/>
    <w:rsid w:val="00DE23B1"/>
    <w:rsid w:val="00DE2491"/>
    <w:rsid w:val="00DE26C8"/>
    <w:rsid w:val="00DE2E01"/>
    <w:rsid w:val="00DE2E4F"/>
    <w:rsid w:val="00DE3073"/>
    <w:rsid w:val="00DE3078"/>
    <w:rsid w:val="00DE3115"/>
    <w:rsid w:val="00DE3143"/>
    <w:rsid w:val="00DE3423"/>
    <w:rsid w:val="00DE34AF"/>
    <w:rsid w:val="00DE357D"/>
    <w:rsid w:val="00DE367F"/>
    <w:rsid w:val="00DE369F"/>
    <w:rsid w:val="00DE370C"/>
    <w:rsid w:val="00DE40B9"/>
    <w:rsid w:val="00DE435F"/>
    <w:rsid w:val="00DE44A2"/>
    <w:rsid w:val="00DE48A1"/>
    <w:rsid w:val="00DE494D"/>
    <w:rsid w:val="00DE4B03"/>
    <w:rsid w:val="00DE4BA5"/>
    <w:rsid w:val="00DE4E32"/>
    <w:rsid w:val="00DE5611"/>
    <w:rsid w:val="00DE5BB3"/>
    <w:rsid w:val="00DE5FEC"/>
    <w:rsid w:val="00DE64C4"/>
    <w:rsid w:val="00DE66FB"/>
    <w:rsid w:val="00DE67FA"/>
    <w:rsid w:val="00DE6B66"/>
    <w:rsid w:val="00DE6BB7"/>
    <w:rsid w:val="00DE6D18"/>
    <w:rsid w:val="00DE6DE6"/>
    <w:rsid w:val="00DE6DF4"/>
    <w:rsid w:val="00DE6EB7"/>
    <w:rsid w:val="00DE713E"/>
    <w:rsid w:val="00DE7514"/>
    <w:rsid w:val="00DE76B2"/>
    <w:rsid w:val="00DE7C62"/>
    <w:rsid w:val="00DE7C85"/>
    <w:rsid w:val="00DE7E67"/>
    <w:rsid w:val="00DE7FEE"/>
    <w:rsid w:val="00DF0585"/>
    <w:rsid w:val="00DF0604"/>
    <w:rsid w:val="00DF0697"/>
    <w:rsid w:val="00DF07CE"/>
    <w:rsid w:val="00DF0AD7"/>
    <w:rsid w:val="00DF0B37"/>
    <w:rsid w:val="00DF0DAC"/>
    <w:rsid w:val="00DF0DC4"/>
    <w:rsid w:val="00DF0F15"/>
    <w:rsid w:val="00DF0F4A"/>
    <w:rsid w:val="00DF0FB1"/>
    <w:rsid w:val="00DF10CA"/>
    <w:rsid w:val="00DF1196"/>
    <w:rsid w:val="00DF12FA"/>
    <w:rsid w:val="00DF13D7"/>
    <w:rsid w:val="00DF1739"/>
    <w:rsid w:val="00DF19AB"/>
    <w:rsid w:val="00DF1A0D"/>
    <w:rsid w:val="00DF1AA9"/>
    <w:rsid w:val="00DF1B02"/>
    <w:rsid w:val="00DF1CDB"/>
    <w:rsid w:val="00DF1E44"/>
    <w:rsid w:val="00DF211E"/>
    <w:rsid w:val="00DF21BC"/>
    <w:rsid w:val="00DF24E5"/>
    <w:rsid w:val="00DF26CB"/>
    <w:rsid w:val="00DF27A5"/>
    <w:rsid w:val="00DF28BF"/>
    <w:rsid w:val="00DF2A15"/>
    <w:rsid w:val="00DF2B00"/>
    <w:rsid w:val="00DF2DEF"/>
    <w:rsid w:val="00DF2EE3"/>
    <w:rsid w:val="00DF2EF6"/>
    <w:rsid w:val="00DF2F3A"/>
    <w:rsid w:val="00DF3227"/>
    <w:rsid w:val="00DF3408"/>
    <w:rsid w:val="00DF35B8"/>
    <w:rsid w:val="00DF3888"/>
    <w:rsid w:val="00DF3911"/>
    <w:rsid w:val="00DF396A"/>
    <w:rsid w:val="00DF3A37"/>
    <w:rsid w:val="00DF3C16"/>
    <w:rsid w:val="00DF3CB5"/>
    <w:rsid w:val="00DF3DCE"/>
    <w:rsid w:val="00DF3DF2"/>
    <w:rsid w:val="00DF4421"/>
    <w:rsid w:val="00DF467B"/>
    <w:rsid w:val="00DF486C"/>
    <w:rsid w:val="00DF4899"/>
    <w:rsid w:val="00DF4B71"/>
    <w:rsid w:val="00DF4CC0"/>
    <w:rsid w:val="00DF4CF4"/>
    <w:rsid w:val="00DF4F68"/>
    <w:rsid w:val="00DF53F4"/>
    <w:rsid w:val="00DF5419"/>
    <w:rsid w:val="00DF5449"/>
    <w:rsid w:val="00DF544E"/>
    <w:rsid w:val="00DF54B5"/>
    <w:rsid w:val="00DF54FD"/>
    <w:rsid w:val="00DF570E"/>
    <w:rsid w:val="00DF5864"/>
    <w:rsid w:val="00DF58A5"/>
    <w:rsid w:val="00DF5B3B"/>
    <w:rsid w:val="00DF5DDC"/>
    <w:rsid w:val="00DF5E9B"/>
    <w:rsid w:val="00DF61AB"/>
    <w:rsid w:val="00DF628B"/>
    <w:rsid w:val="00DF6298"/>
    <w:rsid w:val="00DF6551"/>
    <w:rsid w:val="00DF6854"/>
    <w:rsid w:val="00DF6D21"/>
    <w:rsid w:val="00DF6E80"/>
    <w:rsid w:val="00DF6E9B"/>
    <w:rsid w:val="00DF6FA7"/>
    <w:rsid w:val="00DF718F"/>
    <w:rsid w:val="00DF7190"/>
    <w:rsid w:val="00DF71BC"/>
    <w:rsid w:val="00DF75A6"/>
    <w:rsid w:val="00DF763F"/>
    <w:rsid w:val="00DF7784"/>
    <w:rsid w:val="00DF79F0"/>
    <w:rsid w:val="00DF7A82"/>
    <w:rsid w:val="00DF7AC2"/>
    <w:rsid w:val="00DF7E33"/>
    <w:rsid w:val="00DF7F2C"/>
    <w:rsid w:val="00E00302"/>
    <w:rsid w:val="00E00307"/>
    <w:rsid w:val="00E0080F"/>
    <w:rsid w:val="00E008DE"/>
    <w:rsid w:val="00E00A52"/>
    <w:rsid w:val="00E00B52"/>
    <w:rsid w:val="00E01040"/>
    <w:rsid w:val="00E01051"/>
    <w:rsid w:val="00E01059"/>
    <w:rsid w:val="00E0113F"/>
    <w:rsid w:val="00E01815"/>
    <w:rsid w:val="00E0191C"/>
    <w:rsid w:val="00E01ED2"/>
    <w:rsid w:val="00E01F88"/>
    <w:rsid w:val="00E0223C"/>
    <w:rsid w:val="00E0245C"/>
    <w:rsid w:val="00E025E6"/>
    <w:rsid w:val="00E0270E"/>
    <w:rsid w:val="00E027B2"/>
    <w:rsid w:val="00E02BDA"/>
    <w:rsid w:val="00E02ED9"/>
    <w:rsid w:val="00E030BB"/>
    <w:rsid w:val="00E0349E"/>
    <w:rsid w:val="00E03527"/>
    <w:rsid w:val="00E03544"/>
    <w:rsid w:val="00E03700"/>
    <w:rsid w:val="00E03817"/>
    <w:rsid w:val="00E03951"/>
    <w:rsid w:val="00E03B99"/>
    <w:rsid w:val="00E0414F"/>
    <w:rsid w:val="00E04331"/>
    <w:rsid w:val="00E04506"/>
    <w:rsid w:val="00E045E1"/>
    <w:rsid w:val="00E0461D"/>
    <w:rsid w:val="00E0468C"/>
    <w:rsid w:val="00E04B0D"/>
    <w:rsid w:val="00E04BB9"/>
    <w:rsid w:val="00E04DF4"/>
    <w:rsid w:val="00E04FD2"/>
    <w:rsid w:val="00E052C4"/>
    <w:rsid w:val="00E05A49"/>
    <w:rsid w:val="00E05AB6"/>
    <w:rsid w:val="00E05C38"/>
    <w:rsid w:val="00E05F18"/>
    <w:rsid w:val="00E060A0"/>
    <w:rsid w:val="00E06189"/>
    <w:rsid w:val="00E061E7"/>
    <w:rsid w:val="00E0647C"/>
    <w:rsid w:val="00E06485"/>
    <w:rsid w:val="00E068CA"/>
    <w:rsid w:val="00E06DBE"/>
    <w:rsid w:val="00E07017"/>
    <w:rsid w:val="00E07648"/>
    <w:rsid w:val="00E076AB"/>
    <w:rsid w:val="00E0774B"/>
    <w:rsid w:val="00E07775"/>
    <w:rsid w:val="00E077C1"/>
    <w:rsid w:val="00E07991"/>
    <w:rsid w:val="00E07CE5"/>
    <w:rsid w:val="00E07FE8"/>
    <w:rsid w:val="00E10039"/>
    <w:rsid w:val="00E10090"/>
    <w:rsid w:val="00E10275"/>
    <w:rsid w:val="00E10410"/>
    <w:rsid w:val="00E105A8"/>
    <w:rsid w:val="00E1081C"/>
    <w:rsid w:val="00E10861"/>
    <w:rsid w:val="00E109B2"/>
    <w:rsid w:val="00E10AE6"/>
    <w:rsid w:val="00E10E20"/>
    <w:rsid w:val="00E10E6D"/>
    <w:rsid w:val="00E10E7C"/>
    <w:rsid w:val="00E11027"/>
    <w:rsid w:val="00E1146D"/>
    <w:rsid w:val="00E1164D"/>
    <w:rsid w:val="00E117BA"/>
    <w:rsid w:val="00E11810"/>
    <w:rsid w:val="00E11AA2"/>
    <w:rsid w:val="00E11B05"/>
    <w:rsid w:val="00E11B78"/>
    <w:rsid w:val="00E11BCE"/>
    <w:rsid w:val="00E11E0D"/>
    <w:rsid w:val="00E11E86"/>
    <w:rsid w:val="00E11E8E"/>
    <w:rsid w:val="00E11EFC"/>
    <w:rsid w:val="00E11F87"/>
    <w:rsid w:val="00E1238B"/>
    <w:rsid w:val="00E12628"/>
    <w:rsid w:val="00E1265F"/>
    <w:rsid w:val="00E126FA"/>
    <w:rsid w:val="00E128FF"/>
    <w:rsid w:val="00E12C0D"/>
    <w:rsid w:val="00E12DD9"/>
    <w:rsid w:val="00E12E05"/>
    <w:rsid w:val="00E12F21"/>
    <w:rsid w:val="00E12F8D"/>
    <w:rsid w:val="00E12FAD"/>
    <w:rsid w:val="00E13053"/>
    <w:rsid w:val="00E133C0"/>
    <w:rsid w:val="00E13921"/>
    <w:rsid w:val="00E13B96"/>
    <w:rsid w:val="00E13CAF"/>
    <w:rsid w:val="00E13E9B"/>
    <w:rsid w:val="00E1419C"/>
    <w:rsid w:val="00E141AC"/>
    <w:rsid w:val="00E14305"/>
    <w:rsid w:val="00E144DF"/>
    <w:rsid w:val="00E14581"/>
    <w:rsid w:val="00E1492E"/>
    <w:rsid w:val="00E14CBE"/>
    <w:rsid w:val="00E14E5D"/>
    <w:rsid w:val="00E14F59"/>
    <w:rsid w:val="00E151DD"/>
    <w:rsid w:val="00E151E3"/>
    <w:rsid w:val="00E152FE"/>
    <w:rsid w:val="00E15305"/>
    <w:rsid w:val="00E15526"/>
    <w:rsid w:val="00E15536"/>
    <w:rsid w:val="00E15A52"/>
    <w:rsid w:val="00E15C9F"/>
    <w:rsid w:val="00E15D00"/>
    <w:rsid w:val="00E160CF"/>
    <w:rsid w:val="00E161D0"/>
    <w:rsid w:val="00E1666F"/>
    <w:rsid w:val="00E1680B"/>
    <w:rsid w:val="00E16AD0"/>
    <w:rsid w:val="00E16CE4"/>
    <w:rsid w:val="00E16F7F"/>
    <w:rsid w:val="00E17344"/>
    <w:rsid w:val="00E17406"/>
    <w:rsid w:val="00E17BB9"/>
    <w:rsid w:val="00E17C0A"/>
    <w:rsid w:val="00E2008E"/>
    <w:rsid w:val="00E20098"/>
    <w:rsid w:val="00E200C1"/>
    <w:rsid w:val="00E200EC"/>
    <w:rsid w:val="00E2059A"/>
    <w:rsid w:val="00E20798"/>
    <w:rsid w:val="00E207A1"/>
    <w:rsid w:val="00E208BF"/>
    <w:rsid w:val="00E20A3D"/>
    <w:rsid w:val="00E20C11"/>
    <w:rsid w:val="00E20C21"/>
    <w:rsid w:val="00E20EB4"/>
    <w:rsid w:val="00E20F3A"/>
    <w:rsid w:val="00E20F48"/>
    <w:rsid w:val="00E211B7"/>
    <w:rsid w:val="00E21510"/>
    <w:rsid w:val="00E21566"/>
    <w:rsid w:val="00E2179E"/>
    <w:rsid w:val="00E21A80"/>
    <w:rsid w:val="00E21C02"/>
    <w:rsid w:val="00E21C5A"/>
    <w:rsid w:val="00E21C70"/>
    <w:rsid w:val="00E21D6E"/>
    <w:rsid w:val="00E21EC9"/>
    <w:rsid w:val="00E220F9"/>
    <w:rsid w:val="00E22197"/>
    <w:rsid w:val="00E22229"/>
    <w:rsid w:val="00E2263D"/>
    <w:rsid w:val="00E22A81"/>
    <w:rsid w:val="00E22CFA"/>
    <w:rsid w:val="00E22E83"/>
    <w:rsid w:val="00E230AF"/>
    <w:rsid w:val="00E23531"/>
    <w:rsid w:val="00E23538"/>
    <w:rsid w:val="00E23578"/>
    <w:rsid w:val="00E2357A"/>
    <w:rsid w:val="00E236B6"/>
    <w:rsid w:val="00E23808"/>
    <w:rsid w:val="00E23DF7"/>
    <w:rsid w:val="00E24061"/>
    <w:rsid w:val="00E2419F"/>
    <w:rsid w:val="00E2424F"/>
    <w:rsid w:val="00E24405"/>
    <w:rsid w:val="00E2440E"/>
    <w:rsid w:val="00E24411"/>
    <w:rsid w:val="00E24592"/>
    <w:rsid w:val="00E247B3"/>
    <w:rsid w:val="00E24813"/>
    <w:rsid w:val="00E24977"/>
    <w:rsid w:val="00E24C33"/>
    <w:rsid w:val="00E24DF5"/>
    <w:rsid w:val="00E24EDD"/>
    <w:rsid w:val="00E25056"/>
    <w:rsid w:val="00E2506A"/>
    <w:rsid w:val="00E2508B"/>
    <w:rsid w:val="00E25131"/>
    <w:rsid w:val="00E251D3"/>
    <w:rsid w:val="00E252B3"/>
    <w:rsid w:val="00E25B0C"/>
    <w:rsid w:val="00E25B32"/>
    <w:rsid w:val="00E25FEE"/>
    <w:rsid w:val="00E26148"/>
    <w:rsid w:val="00E26161"/>
    <w:rsid w:val="00E262D5"/>
    <w:rsid w:val="00E267BC"/>
    <w:rsid w:val="00E26844"/>
    <w:rsid w:val="00E26A4F"/>
    <w:rsid w:val="00E26BEF"/>
    <w:rsid w:val="00E26F43"/>
    <w:rsid w:val="00E2703E"/>
    <w:rsid w:val="00E270F4"/>
    <w:rsid w:val="00E2741B"/>
    <w:rsid w:val="00E27665"/>
    <w:rsid w:val="00E27987"/>
    <w:rsid w:val="00E27B20"/>
    <w:rsid w:val="00E27D6B"/>
    <w:rsid w:val="00E300C8"/>
    <w:rsid w:val="00E306D0"/>
    <w:rsid w:val="00E3071A"/>
    <w:rsid w:val="00E30778"/>
    <w:rsid w:val="00E3087C"/>
    <w:rsid w:val="00E30CC1"/>
    <w:rsid w:val="00E30FED"/>
    <w:rsid w:val="00E3163F"/>
    <w:rsid w:val="00E31666"/>
    <w:rsid w:val="00E3173E"/>
    <w:rsid w:val="00E31834"/>
    <w:rsid w:val="00E31971"/>
    <w:rsid w:val="00E31B2A"/>
    <w:rsid w:val="00E31C20"/>
    <w:rsid w:val="00E31CEB"/>
    <w:rsid w:val="00E31D97"/>
    <w:rsid w:val="00E32036"/>
    <w:rsid w:val="00E32171"/>
    <w:rsid w:val="00E32220"/>
    <w:rsid w:val="00E32247"/>
    <w:rsid w:val="00E32966"/>
    <w:rsid w:val="00E32AA6"/>
    <w:rsid w:val="00E32D6D"/>
    <w:rsid w:val="00E32EC6"/>
    <w:rsid w:val="00E3300F"/>
    <w:rsid w:val="00E333B9"/>
    <w:rsid w:val="00E33477"/>
    <w:rsid w:val="00E3351A"/>
    <w:rsid w:val="00E338DB"/>
    <w:rsid w:val="00E33C57"/>
    <w:rsid w:val="00E33C6C"/>
    <w:rsid w:val="00E33EB3"/>
    <w:rsid w:val="00E33F83"/>
    <w:rsid w:val="00E33F97"/>
    <w:rsid w:val="00E33FE5"/>
    <w:rsid w:val="00E342C5"/>
    <w:rsid w:val="00E34523"/>
    <w:rsid w:val="00E34593"/>
    <w:rsid w:val="00E34683"/>
    <w:rsid w:val="00E34696"/>
    <w:rsid w:val="00E34A74"/>
    <w:rsid w:val="00E34B48"/>
    <w:rsid w:val="00E34B69"/>
    <w:rsid w:val="00E34C4D"/>
    <w:rsid w:val="00E35509"/>
    <w:rsid w:val="00E355B6"/>
    <w:rsid w:val="00E35787"/>
    <w:rsid w:val="00E357EE"/>
    <w:rsid w:val="00E357FA"/>
    <w:rsid w:val="00E358B6"/>
    <w:rsid w:val="00E35C6D"/>
    <w:rsid w:val="00E35CD5"/>
    <w:rsid w:val="00E35D90"/>
    <w:rsid w:val="00E35FA7"/>
    <w:rsid w:val="00E36068"/>
    <w:rsid w:val="00E3607F"/>
    <w:rsid w:val="00E360D6"/>
    <w:rsid w:val="00E360E7"/>
    <w:rsid w:val="00E361FC"/>
    <w:rsid w:val="00E364B4"/>
    <w:rsid w:val="00E3650D"/>
    <w:rsid w:val="00E3653D"/>
    <w:rsid w:val="00E36697"/>
    <w:rsid w:val="00E366DE"/>
    <w:rsid w:val="00E367C9"/>
    <w:rsid w:val="00E3697B"/>
    <w:rsid w:val="00E36CA1"/>
    <w:rsid w:val="00E37599"/>
    <w:rsid w:val="00E375A5"/>
    <w:rsid w:val="00E377B3"/>
    <w:rsid w:val="00E3793F"/>
    <w:rsid w:val="00E37D54"/>
    <w:rsid w:val="00E37F10"/>
    <w:rsid w:val="00E37F46"/>
    <w:rsid w:val="00E4034B"/>
    <w:rsid w:val="00E4047B"/>
    <w:rsid w:val="00E404E1"/>
    <w:rsid w:val="00E4053F"/>
    <w:rsid w:val="00E407BD"/>
    <w:rsid w:val="00E40939"/>
    <w:rsid w:val="00E40A26"/>
    <w:rsid w:val="00E40A74"/>
    <w:rsid w:val="00E40B55"/>
    <w:rsid w:val="00E40D70"/>
    <w:rsid w:val="00E40EE3"/>
    <w:rsid w:val="00E41031"/>
    <w:rsid w:val="00E41081"/>
    <w:rsid w:val="00E41277"/>
    <w:rsid w:val="00E4167F"/>
    <w:rsid w:val="00E416FF"/>
    <w:rsid w:val="00E4176E"/>
    <w:rsid w:val="00E41931"/>
    <w:rsid w:val="00E41DEB"/>
    <w:rsid w:val="00E41E62"/>
    <w:rsid w:val="00E41FCC"/>
    <w:rsid w:val="00E41FD5"/>
    <w:rsid w:val="00E42195"/>
    <w:rsid w:val="00E422D0"/>
    <w:rsid w:val="00E42574"/>
    <w:rsid w:val="00E428DF"/>
    <w:rsid w:val="00E42C04"/>
    <w:rsid w:val="00E42D59"/>
    <w:rsid w:val="00E42E12"/>
    <w:rsid w:val="00E42E72"/>
    <w:rsid w:val="00E42FBD"/>
    <w:rsid w:val="00E430C7"/>
    <w:rsid w:val="00E43417"/>
    <w:rsid w:val="00E43776"/>
    <w:rsid w:val="00E437AB"/>
    <w:rsid w:val="00E437C4"/>
    <w:rsid w:val="00E439DD"/>
    <w:rsid w:val="00E43C2D"/>
    <w:rsid w:val="00E441D5"/>
    <w:rsid w:val="00E44302"/>
    <w:rsid w:val="00E44536"/>
    <w:rsid w:val="00E44666"/>
    <w:rsid w:val="00E446DA"/>
    <w:rsid w:val="00E449FB"/>
    <w:rsid w:val="00E44B5B"/>
    <w:rsid w:val="00E44D4B"/>
    <w:rsid w:val="00E44F08"/>
    <w:rsid w:val="00E4575E"/>
    <w:rsid w:val="00E4598C"/>
    <w:rsid w:val="00E45C49"/>
    <w:rsid w:val="00E45DB7"/>
    <w:rsid w:val="00E45DBC"/>
    <w:rsid w:val="00E45EEB"/>
    <w:rsid w:val="00E46019"/>
    <w:rsid w:val="00E46574"/>
    <w:rsid w:val="00E4664D"/>
    <w:rsid w:val="00E46713"/>
    <w:rsid w:val="00E4671C"/>
    <w:rsid w:val="00E467AA"/>
    <w:rsid w:val="00E46BEF"/>
    <w:rsid w:val="00E46DFB"/>
    <w:rsid w:val="00E4700F"/>
    <w:rsid w:val="00E47070"/>
    <w:rsid w:val="00E472C2"/>
    <w:rsid w:val="00E473C2"/>
    <w:rsid w:val="00E47A51"/>
    <w:rsid w:val="00E47A58"/>
    <w:rsid w:val="00E5040D"/>
    <w:rsid w:val="00E506C5"/>
    <w:rsid w:val="00E5075A"/>
    <w:rsid w:val="00E50AB2"/>
    <w:rsid w:val="00E50F7D"/>
    <w:rsid w:val="00E50FCF"/>
    <w:rsid w:val="00E512FB"/>
    <w:rsid w:val="00E512FD"/>
    <w:rsid w:val="00E517EB"/>
    <w:rsid w:val="00E51AAD"/>
    <w:rsid w:val="00E51D9D"/>
    <w:rsid w:val="00E51DB2"/>
    <w:rsid w:val="00E523FA"/>
    <w:rsid w:val="00E528C8"/>
    <w:rsid w:val="00E52A98"/>
    <w:rsid w:val="00E52BCB"/>
    <w:rsid w:val="00E52DD7"/>
    <w:rsid w:val="00E532BF"/>
    <w:rsid w:val="00E5337F"/>
    <w:rsid w:val="00E53591"/>
    <w:rsid w:val="00E53723"/>
    <w:rsid w:val="00E537E9"/>
    <w:rsid w:val="00E53AD6"/>
    <w:rsid w:val="00E53DED"/>
    <w:rsid w:val="00E53E4D"/>
    <w:rsid w:val="00E5478E"/>
    <w:rsid w:val="00E547F5"/>
    <w:rsid w:val="00E54B6C"/>
    <w:rsid w:val="00E54C11"/>
    <w:rsid w:val="00E55548"/>
    <w:rsid w:val="00E55860"/>
    <w:rsid w:val="00E558CF"/>
    <w:rsid w:val="00E559D7"/>
    <w:rsid w:val="00E559DA"/>
    <w:rsid w:val="00E55C0B"/>
    <w:rsid w:val="00E55C38"/>
    <w:rsid w:val="00E55CD6"/>
    <w:rsid w:val="00E55D53"/>
    <w:rsid w:val="00E55E9F"/>
    <w:rsid w:val="00E56104"/>
    <w:rsid w:val="00E5646C"/>
    <w:rsid w:val="00E56479"/>
    <w:rsid w:val="00E564FF"/>
    <w:rsid w:val="00E5667A"/>
    <w:rsid w:val="00E567CD"/>
    <w:rsid w:val="00E56935"/>
    <w:rsid w:val="00E56A39"/>
    <w:rsid w:val="00E56B32"/>
    <w:rsid w:val="00E570F2"/>
    <w:rsid w:val="00E57245"/>
    <w:rsid w:val="00E57477"/>
    <w:rsid w:val="00E576F2"/>
    <w:rsid w:val="00E5778D"/>
    <w:rsid w:val="00E579D2"/>
    <w:rsid w:val="00E579E7"/>
    <w:rsid w:val="00E57A0F"/>
    <w:rsid w:val="00E57A24"/>
    <w:rsid w:val="00E57D74"/>
    <w:rsid w:val="00E57D7F"/>
    <w:rsid w:val="00E60171"/>
    <w:rsid w:val="00E60384"/>
    <w:rsid w:val="00E603A6"/>
    <w:rsid w:val="00E60488"/>
    <w:rsid w:val="00E60504"/>
    <w:rsid w:val="00E60D4D"/>
    <w:rsid w:val="00E60FB5"/>
    <w:rsid w:val="00E6114B"/>
    <w:rsid w:val="00E613D9"/>
    <w:rsid w:val="00E617B1"/>
    <w:rsid w:val="00E6187B"/>
    <w:rsid w:val="00E619E9"/>
    <w:rsid w:val="00E61D90"/>
    <w:rsid w:val="00E621C4"/>
    <w:rsid w:val="00E621F2"/>
    <w:rsid w:val="00E62362"/>
    <w:rsid w:val="00E6243E"/>
    <w:rsid w:val="00E62A66"/>
    <w:rsid w:val="00E62CF6"/>
    <w:rsid w:val="00E62EB6"/>
    <w:rsid w:val="00E633BF"/>
    <w:rsid w:val="00E63486"/>
    <w:rsid w:val="00E63683"/>
    <w:rsid w:val="00E63A28"/>
    <w:rsid w:val="00E63A44"/>
    <w:rsid w:val="00E63B52"/>
    <w:rsid w:val="00E63BCA"/>
    <w:rsid w:val="00E63D2C"/>
    <w:rsid w:val="00E63D61"/>
    <w:rsid w:val="00E6413C"/>
    <w:rsid w:val="00E64206"/>
    <w:rsid w:val="00E642F3"/>
    <w:rsid w:val="00E64350"/>
    <w:rsid w:val="00E6449F"/>
    <w:rsid w:val="00E644AE"/>
    <w:rsid w:val="00E64606"/>
    <w:rsid w:val="00E64A4B"/>
    <w:rsid w:val="00E64E99"/>
    <w:rsid w:val="00E64F42"/>
    <w:rsid w:val="00E64F82"/>
    <w:rsid w:val="00E651FA"/>
    <w:rsid w:val="00E652BE"/>
    <w:rsid w:val="00E65407"/>
    <w:rsid w:val="00E6557E"/>
    <w:rsid w:val="00E65630"/>
    <w:rsid w:val="00E65D34"/>
    <w:rsid w:val="00E65E39"/>
    <w:rsid w:val="00E66021"/>
    <w:rsid w:val="00E665B2"/>
    <w:rsid w:val="00E6661A"/>
    <w:rsid w:val="00E66718"/>
    <w:rsid w:val="00E6688E"/>
    <w:rsid w:val="00E66A10"/>
    <w:rsid w:val="00E66A25"/>
    <w:rsid w:val="00E66C53"/>
    <w:rsid w:val="00E66C93"/>
    <w:rsid w:val="00E66CFE"/>
    <w:rsid w:val="00E670E6"/>
    <w:rsid w:val="00E6787F"/>
    <w:rsid w:val="00E678CF"/>
    <w:rsid w:val="00E6798C"/>
    <w:rsid w:val="00E67A9F"/>
    <w:rsid w:val="00E67CCB"/>
    <w:rsid w:val="00E67D45"/>
    <w:rsid w:val="00E67D72"/>
    <w:rsid w:val="00E700DC"/>
    <w:rsid w:val="00E703E1"/>
    <w:rsid w:val="00E70699"/>
    <w:rsid w:val="00E70785"/>
    <w:rsid w:val="00E708AD"/>
    <w:rsid w:val="00E708EA"/>
    <w:rsid w:val="00E70AC5"/>
    <w:rsid w:val="00E70F32"/>
    <w:rsid w:val="00E71490"/>
    <w:rsid w:val="00E71A53"/>
    <w:rsid w:val="00E71B78"/>
    <w:rsid w:val="00E71C15"/>
    <w:rsid w:val="00E71C88"/>
    <w:rsid w:val="00E71E14"/>
    <w:rsid w:val="00E7204C"/>
    <w:rsid w:val="00E72062"/>
    <w:rsid w:val="00E7218E"/>
    <w:rsid w:val="00E72263"/>
    <w:rsid w:val="00E72930"/>
    <w:rsid w:val="00E729C5"/>
    <w:rsid w:val="00E72BA7"/>
    <w:rsid w:val="00E72EA9"/>
    <w:rsid w:val="00E72F58"/>
    <w:rsid w:val="00E734D1"/>
    <w:rsid w:val="00E735E6"/>
    <w:rsid w:val="00E737E3"/>
    <w:rsid w:val="00E73F59"/>
    <w:rsid w:val="00E73F7E"/>
    <w:rsid w:val="00E74085"/>
    <w:rsid w:val="00E7420A"/>
    <w:rsid w:val="00E744A2"/>
    <w:rsid w:val="00E748C7"/>
    <w:rsid w:val="00E74A4A"/>
    <w:rsid w:val="00E74B1B"/>
    <w:rsid w:val="00E74D6D"/>
    <w:rsid w:val="00E75008"/>
    <w:rsid w:val="00E75163"/>
    <w:rsid w:val="00E752AF"/>
    <w:rsid w:val="00E753B9"/>
    <w:rsid w:val="00E7582C"/>
    <w:rsid w:val="00E75990"/>
    <w:rsid w:val="00E75D19"/>
    <w:rsid w:val="00E75D6E"/>
    <w:rsid w:val="00E75FE4"/>
    <w:rsid w:val="00E76006"/>
    <w:rsid w:val="00E76184"/>
    <w:rsid w:val="00E76223"/>
    <w:rsid w:val="00E7631D"/>
    <w:rsid w:val="00E76374"/>
    <w:rsid w:val="00E765F5"/>
    <w:rsid w:val="00E76924"/>
    <w:rsid w:val="00E76A98"/>
    <w:rsid w:val="00E76B4B"/>
    <w:rsid w:val="00E7744D"/>
    <w:rsid w:val="00E775D8"/>
    <w:rsid w:val="00E77655"/>
    <w:rsid w:val="00E7769F"/>
    <w:rsid w:val="00E7780D"/>
    <w:rsid w:val="00E778CA"/>
    <w:rsid w:val="00E77C1F"/>
    <w:rsid w:val="00E77F1B"/>
    <w:rsid w:val="00E8005D"/>
    <w:rsid w:val="00E8019E"/>
    <w:rsid w:val="00E80253"/>
    <w:rsid w:val="00E80286"/>
    <w:rsid w:val="00E8033C"/>
    <w:rsid w:val="00E8061D"/>
    <w:rsid w:val="00E80749"/>
    <w:rsid w:val="00E80869"/>
    <w:rsid w:val="00E808D6"/>
    <w:rsid w:val="00E80A98"/>
    <w:rsid w:val="00E80C89"/>
    <w:rsid w:val="00E80D8E"/>
    <w:rsid w:val="00E80DC3"/>
    <w:rsid w:val="00E80DC4"/>
    <w:rsid w:val="00E80FA6"/>
    <w:rsid w:val="00E81022"/>
    <w:rsid w:val="00E8109F"/>
    <w:rsid w:val="00E81170"/>
    <w:rsid w:val="00E812BC"/>
    <w:rsid w:val="00E81598"/>
    <w:rsid w:val="00E8194A"/>
    <w:rsid w:val="00E81ACC"/>
    <w:rsid w:val="00E81E14"/>
    <w:rsid w:val="00E81E84"/>
    <w:rsid w:val="00E81FEB"/>
    <w:rsid w:val="00E82208"/>
    <w:rsid w:val="00E82385"/>
    <w:rsid w:val="00E8240E"/>
    <w:rsid w:val="00E82477"/>
    <w:rsid w:val="00E825E1"/>
    <w:rsid w:val="00E826AB"/>
    <w:rsid w:val="00E82AD4"/>
    <w:rsid w:val="00E82C43"/>
    <w:rsid w:val="00E82D0F"/>
    <w:rsid w:val="00E83050"/>
    <w:rsid w:val="00E83613"/>
    <w:rsid w:val="00E83A16"/>
    <w:rsid w:val="00E83AC7"/>
    <w:rsid w:val="00E83BDE"/>
    <w:rsid w:val="00E83C28"/>
    <w:rsid w:val="00E83C2F"/>
    <w:rsid w:val="00E83CB5"/>
    <w:rsid w:val="00E83D7C"/>
    <w:rsid w:val="00E83E7C"/>
    <w:rsid w:val="00E83F15"/>
    <w:rsid w:val="00E842A7"/>
    <w:rsid w:val="00E844EA"/>
    <w:rsid w:val="00E84892"/>
    <w:rsid w:val="00E84A74"/>
    <w:rsid w:val="00E84AE6"/>
    <w:rsid w:val="00E84C28"/>
    <w:rsid w:val="00E84E56"/>
    <w:rsid w:val="00E84F33"/>
    <w:rsid w:val="00E84F40"/>
    <w:rsid w:val="00E84F5D"/>
    <w:rsid w:val="00E8502C"/>
    <w:rsid w:val="00E851EF"/>
    <w:rsid w:val="00E852C7"/>
    <w:rsid w:val="00E85A78"/>
    <w:rsid w:val="00E85C17"/>
    <w:rsid w:val="00E85D78"/>
    <w:rsid w:val="00E866E1"/>
    <w:rsid w:val="00E86717"/>
    <w:rsid w:val="00E86735"/>
    <w:rsid w:val="00E869CB"/>
    <w:rsid w:val="00E86BB0"/>
    <w:rsid w:val="00E86D6D"/>
    <w:rsid w:val="00E86DE0"/>
    <w:rsid w:val="00E86E60"/>
    <w:rsid w:val="00E86EB7"/>
    <w:rsid w:val="00E86F41"/>
    <w:rsid w:val="00E86F81"/>
    <w:rsid w:val="00E871B2"/>
    <w:rsid w:val="00E874F4"/>
    <w:rsid w:val="00E876D3"/>
    <w:rsid w:val="00E8776A"/>
    <w:rsid w:val="00E87A76"/>
    <w:rsid w:val="00E87C88"/>
    <w:rsid w:val="00E87F92"/>
    <w:rsid w:val="00E90042"/>
    <w:rsid w:val="00E9017A"/>
    <w:rsid w:val="00E901AF"/>
    <w:rsid w:val="00E901EF"/>
    <w:rsid w:val="00E903B7"/>
    <w:rsid w:val="00E904AE"/>
    <w:rsid w:val="00E9053E"/>
    <w:rsid w:val="00E90598"/>
    <w:rsid w:val="00E906B2"/>
    <w:rsid w:val="00E90748"/>
    <w:rsid w:val="00E908AA"/>
    <w:rsid w:val="00E9098A"/>
    <w:rsid w:val="00E909FB"/>
    <w:rsid w:val="00E90BD5"/>
    <w:rsid w:val="00E90D1D"/>
    <w:rsid w:val="00E91052"/>
    <w:rsid w:val="00E911EF"/>
    <w:rsid w:val="00E9120E"/>
    <w:rsid w:val="00E912FA"/>
    <w:rsid w:val="00E91434"/>
    <w:rsid w:val="00E9155C"/>
    <w:rsid w:val="00E9161A"/>
    <w:rsid w:val="00E91B96"/>
    <w:rsid w:val="00E91C86"/>
    <w:rsid w:val="00E91FDC"/>
    <w:rsid w:val="00E92267"/>
    <w:rsid w:val="00E9261C"/>
    <w:rsid w:val="00E92732"/>
    <w:rsid w:val="00E92CE1"/>
    <w:rsid w:val="00E92D83"/>
    <w:rsid w:val="00E92F15"/>
    <w:rsid w:val="00E932E3"/>
    <w:rsid w:val="00E93A45"/>
    <w:rsid w:val="00E93C8C"/>
    <w:rsid w:val="00E93D2D"/>
    <w:rsid w:val="00E93F5B"/>
    <w:rsid w:val="00E9406C"/>
    <w:rsid w:val="00E94448"/>
    <w:rsid w:val="00E9460A"/>
    <w:rsid w:val="00E9476A"/>
    <w:rsid w:val="00E94790"/>
    <w:rsid w:val="00E947FE"/>
    <w:rsid w:val="00E94884"/>
    <w:rsid w:val="00E94960"/>
    <w:rsid w:val="00E94A0C"/>
    <w:rsid w:val="00E94CAE"/>
    <w:rsid w:val="00E94F87"/>
    <w:rsid w:val="00E94FEC"/>
    <w:rsid w:val="00E957B9"/>
    <w:rsid w:val="00E957E9"/>
    <w:rsid w:val="00E95B66"/>
    <w:rsid w:val="00E95CA1"/>
    <w:rsid w:val="00E95CBA"/>
    <w:rsid w:val="00E95F7F"/>
    <w:rsid w:val="00E96020"/>
    <w:rsid w:val="00E96345"/>
    <w:rsid w:val="00E96B85"/>
    <w:rsid w:val="00E96B86"/>
    <w:rsid w:val="00E96BD0"/>
    <w:rsid w:val="00E96F94"/>
    <w:rsid w:val="00E970CC"/>
    <w:rsid w:val="00E970E0"/>
    <w:rsid w:val="00E97226"/>
    <w:rsid w:val="00E97250"/>
    <w:rsid w:val="00E97448"/>
    <w:rsid w:val="00E9754B"/>
    <w:rsid w:val="00E97655"/>
    <w:rsid w:val="00E97715"/>
    <w:rsid w:val="00E9780F"/>
    <w:rsid w:val="00E97A61"/>
    <w:rsid w:val="00E97C72"/>
    <w:rsid w:val="00E97EC6"/>
    <w:rsid w:val="00E97F6C"/>
    <w:rsid w:val="00EA0052"/>
    <w:rsid w:val="00EA0495"/>
    <w:rsid w:val="00EA071D"/>
    <w:rsid w:val="00EA0890"/>
    <w:rsid w:val="00EA08F4"/>
    <w:rsid w:val="00EA09FC"/>
    <w:rsid w:val="00EA0AA1"/>
    <w:rsid w:val="00EA0B4A"/>
    <w:rsid w:val="00EA1012"/>
    <w:rsid w:val="00EA119A"/>
    <w:rsid w:val="00EA142B"/>
    <w:rsid w:val="00EA149D"/>
    <w:rsid w:val="00EA1558"/>
    <w:rsid w:val="00EA16C0"/>
    <w:rsid w:val="00EA177E"/>
    <w:rsid w:val="00EA17B0"/>
    <w:rsid w:val="00EA17F0"/>
    <w:rsid w:val="00EA1A88"/>
    <w:rsid w:val="00EA1F19"/>
    <w:rsid w:val="00EA1F41"/>
    <w:rsid w:val="00EA1F86"/>
    <w:rsid w:val="00EA2140"/>
    <w:rsid w:val="00EA2212"/>
    <w:rsid w:val="00EA2494"/>
    <w:rsid w:val="00EA2560"/>
    <w:rsid w:val="00EA2BDB"/>
    <w:rsid w:val="00EA2E55"/>
    <w:rsid w:val="00EA31C0"/>
    <w:rsid w:val="00EA3378"/>
    <w:rsid w:val="00EA3493"/>
    <w:rsid w:val="00EA3693"/>
    <w:rsid w:val="00EA369E"/>
    <w:rsid w:val="00EA3DE0"/>
    <w:rsid w:val="00EA3E84"/>
    <w:rsid w:val="00EA3EE2"/>
    <w:rsid w:val="00EA3EED"/>
    <w:rsid w:val="00EA41D6"/>
    <w:rsid w:val="00EA4246"/>
    <w:rsid w:val="00EA42E0"/>
    <w:rsid w:val="00EA4493"/>
    <w:rsid w:val="00EA4629"/>
    <w:rsid w:val="00EA47A0"/>
    <w:rsid w:val="00EA47D5"/>
    <w:rsid w:val="00EA48F2"/>
    <w:rsid w:val="00EA4965"/>
    <w:rsid w:val="00EA4C4E"/>
    <w:rsid w:val="00EA4EB9"/>
    <w:rsid w:val="00EA5724"/>
    <w:rsid w:val="00EA57CE"/>
    <w:rsid w:val="00EA5866"/>
    <w:rsid w:val="00EA5ADE"/>
    <w:rsid w:val="00EA5B0B"/>
    <w:rsid w:val="00EA5BCE"/>
    <w:rsid w:val="00EA5F42"/>
    <w:rsid w:val="00EA6117"/>
    <w:rsid w:val="00EA6414"/>
    <w:rsid w:val="00EA6429"/>
    <w:rsid w:val="00EA65F1"/>
    <w:rsid w:val="00EA692A"/>
    <w:rsid w:val="00EA695C"/>
    <w:rsid w:val="00EA6B16"/>
    <w:rsid w:val="00EA6C90"/>
    <w:rsid w:val="00EA6E48"/>
    <w:rsid w:val="00EA6E9D"/>
    <w:rsid w:val="00EA747E"/>
    <w:rsid w:val="00EA76E7"/>
    <w:rsid w:val="00EA7D28"/>
    <w:rsid w:val="00EA7FFD"/>
    <w:rsid w:val="00EB0044"/>
    <w:rsid w:val="00EB0352"/>
    <w:rsid w:val="00EB0546"/>
    <w:rsid w:val="00EB0672"/>
    <w:rsid w:val="00EB0908"/>
    <w:rsid w:val="00EB0A61"/>
    <w:rsid w:val="00EB0DF2"/>
    <w:rsid w:val="00EB0EBA"/>
    <w:rsid w:val="00EB1143"/>
    <w:rsid w:val="00EB123B"/>
    <w:rsid w:val="00EB1625"/>
    <w:rsid w:val="00EB16E2"/>
    <w:rsid w:val="00EB18C5"/>
    <w:rsid w:val="00EB190E"/>
    <w:rsid w:val="00EB1AF8"/>
    <w:rsid w:val="00EB1B10"/>
    <w:rsid w:val="00EB1B18"/>
    <w:rsid w:val="00EB1C03"/>
    <w:rsid w:val="00EB1CF7"/>
    <w:rsid w:val="00EB20C3"/>
    <w:rsid w:val="00EB218D"/>
    <w:rsid w:val="00EB21A0"/>
    <w:rsid w:val="00EB2234"/>
    <w:rsid w:val="00EB2253"/>
    <w:rsid w:val="00EB27B0"/>
    <w:rsid w:val="00EB27B2"/>
    <w:rsid w:val="00EB27F9"/>
    <w:rsid w:val="00EB2E3E"/>
    <w:rsid w:val="00EB2EF9"/>
    <w:rsid w:val="00EB2FD8"/>
    <w:rsid w:val="00EB304F"/>
    <w:rsid w:val="00EB30B8"/>
    <w:rsid w:val="00EB31B9"/>
    <w:rsid w:val="00EB31E7"/>
    <w:rsid w:val="00EB32D6"/>
    <w:rsid w:val="00EB336E"/>
    <w:rsid w:val="00EB338C"/>
    <w:rsid w:val="00EB364F"/>
    <w:rsid w:val="00EB372D"/>
    <w:rsid w:val="00EB3A33"/>
    <w:rsid w:val="00EB3A9E"/>
    <w:rsid w:val="00EB3B19"/>
    <w:rsid w:val="00EB3C29"/>
    <w:rsid w:val="00EB3D97"/>
    <w:rsid w:val="00EB3F35"/>
    <w:rsid w:val="00EB4081"/>
    <w:rsid w:val="00EB4353"/>
    <w:rsid w:val="00EB4553"/>
    <w:rsid w:val="00EB4774"/>
    <w:rsid w:val="00EB479D"/>
    <w:rsid w:val="00EB49F6"/>
    <w:rsid w:val="00EB4B01"/>
    <w:rsid w:val="00EB4CAC"/>
    <w:rsid w:val="00EB4CEE"/>
    <w:rsid w:val="00EB5195"/>
    <w:rsid w:val="00EB52B2"/>
    <w:rsid w:val="00EB5523"/>
    <w:rsid w:val="00EB5A0E"/>
    <w:rsid w:val="00EB5C36"/>
    <w:rsid w:val="00EB5E37"/>
    <w:rsid w:val="00EB5F68"/>
    <w:rsid w:val="00EB6230"/>
    <w:rsid w:val="00EB6560"/>
    <w:rsid w:val="00EB69FE"/>
    <w:rsid w:val="00EB6C48"/>
    <w:rsid w:val="00EB6F0C"/>
    <w:rsid w:val="00EB6F90"/>
    <w:rsid w:val="00EB7101"/>
    <w:rsid w:val="00EB7108"/>
    <w:rsid w:val="00EB7389"/>
    <w:rsid w:val="00EB74E9"/>
    <w:rsid w:val="00EB7AEA"/>
    <w:rsid w:val="00EB7EA3"/>
    <w:rsid w:val="00EC013F"/>
    <w:rsid w:val="00EC01CB"/>
    <w:rsid w:val="00EC0475"/>
    <w:rsid w:val="00EC05B0"/>
    <w:rsid w:val="00EC06E2"/>
    <w:rsid w:val="00EC089E"/>
    <w:rsid w:val="00EC0CB0"/>
    <w:rsid w:val="00EC0F4E"/>
    <w:rsid w:val="00EC1035"/>
    <w:rsid w:val="00EC115E"/>
    <w:rsid w:val="00EC1166"/>
    <w:rsid w:val="00EC1223"/>
    <w:rsid w:val="00EC1435"/>
    <w:rsid w:val="00EC14C8"/>
    <w:rsid w:val="00EC16E1"/>
    <w:rsid w:val="00EC189A"/>
    <w:rsid w:val="00EC1960"/>
    <w:rsid w:val="00EC1A80"/>
    <w:rsid w:val="00EC1B1A"/>
    <w:rsid w:val="00EC1D75"/>
    <w:rsid w:val="00EC20B9"/>
    <w:rsid w:val="00EC2107"/>
    <w:rsid w:val="00EC2164"/>
    <w:rsid w:val="00EC22AF"/>
    <w:rsid w:val="00EC25A8"/>
    <w:rsid w:val="00EC283A"/>
    <w:rsid w:val="00EC2862"/>
    <w:rsid w:val="00EC2A50"/>
    <w:rsid w:val="00EC2A5D"/>
    <w:rsid w:val="00EC2B8C"/>
    <w:rsid w:val="00EC2CDC"/>
    <w:rsid w:val="00EC2D8C"/>
    <w:rsid w:val="00EC2E8C"/>
    <w:rsid w:val="00EC2EBF"/>
    <w:rsid w:val="00EC2F10"/>
    <w:rsid w:val="00EC34E8"/>
    <w:rsid w:val="00EC3787"/>
    <w:rsid w:val="00EC3AE2"/>
    <w:rsid w:val="00EC3EB6"/>
    <w:rsid w:val="00EC3FCB"/>
    <w:rsid w:val="00EC40AE"/>
    <w:rsid w:val="00EC40B4"/>
    <w:rsid w:val="00EC40EA"/>
    <w:rsid w:val="00EC413F"/>
    <w:rsid w:val="00EC4307"/>
    <w:rsid w:val="00EC45DB"/>
    <w:rsid w:val="00EC4E2C"/>
    <w:rsid w:val="00EC4EBE"/>
    <w:rsid w:val="00EC5270"/>
    <w:rsid w:val="00EC54EE"/>
    <w:rsid w:val="00EC5504"/>
    <w:rsid w:val="00EC57DA"/>
    <w:rsid w:val="00EC5847"/>
    <w:rsid w:val="00EC58A8"/>
    <w:rsid w:val="00EC5BF4"/>
    <w:rsid w:val="00EC5CA2"/>
    <w:rsid w:val="00EC5D23"/>
    <w:rsid w:val="00EC5D76"/>
    <w:rsid w:val="00EC5E5D"/>
    <w:rsid w:val="00EC62F2"/>
    <w:rsid w:val="00EC6DA5"/>
    <w:rsid w:val="00EC6E24"/>
    <w:rsid w:val="00EC6F71"/>
    <w:rsid w:val="00EC7057"/>
    <w:rsid w:val="00EC71C6"/>
    <w:rsid w:val="00EC75DD"/>
    <w:rsid w:val="00EC79C9"/>
    <w:rsid w:val="00EC7CBF"/>
    <w:rsid w:val="00EC7D23"/>
    <w:rsid w:val="00EC7D66"/>
    <w:rsid w:val="00ED00A1"/>
    <w:rsid w:val="00ED00D7"/>
    <w:rsid w:val="00ED0161"/>
    <w:rsid w:val="00ED03BC"/>
    <w:rsid w:val="00ED075D"/>
    <w:rsid w:val="00ED078D"/>
    <w:rsid w:val="00ED0798"/>
    <w:rsid w:val="00ED090B"/>
    <w:rsid w:val="00ED0B61"/>
    <w:rsid w:val="00ED0E00"/>
    <w:rsid w:val="00ED0E05"/>
    <w:rsid w:val="00ED0E59"/>
    <w:rsid w:val="00ED0EEA"/>
    <w:rsid w:val="00ED1043"/>
    <w:rsid w:val="00ED10B0"/>
    <w:rsid w:val="00ED128A"/>
    <w:rsid w:val="00ED12A6"/>
    <w:rsid w:val="00ED12D9"/>
    <w:rsid w:val="00ED130A"/>
    <w:rsid w:val="00ED1325"/>
    <w:rsid w:val="00ED1496"/>
    <w:rsid w:val="00ED15EF"/>
    <w:rsid w:val="00ED1774"/>
    <w:rsid w:val="00ED18C8"/>
    <w:rsid w:val="00ED1B4D"/>
    <w:rsid w:val="00ED1E08"/>
    <w:rsid w:val="00ED21DE"/>
    <w:rsid w:val="00ED239F"/>
    <w:rsid w:val="00ED26A5"/>
    <w:rsid w:val="00ED28BA"/>
    <w:rsid w:val="00ED29BC"/>
    <w:rsid w:val="00ED2BAF"/>
    <w:rsid w:val="00ED2E4A"/>
    <w:rsid w:val="00ED302A"/>
    <w:rsid w:val="00ED3059"/>
    <w:rsid w:val="00ED3337"/>
    <w:rsid w:val="00ED333E"/>
    <w:rsid w:val="00ED334A"/>
    <w:rsid w:val="00ED33C3"/>
    <w:rsid w:val="00ED3607"/>
    <w:rsid w:val="00ED3973"/>
    <w:rsid w:val="00ED3D14"/>
    <w:rsid w:val="00ED3D8A"/>
    <w:rsid w:val="00ED3EB8"/>
    <w:rsid w:val="00ED3F1A"/>
    <w:rsid w:val="00ED417E"/>
    <w:rsid w:val="00ED42B6"/>
    <w:rsid w:val="00ED43A3"/>
    <w:rsid w:val="00ED44B0"/>
    <w:rsid w:val="00ED4A66"/>
    <w:rsid w:val="00ED4BE5"/>
    <w:rsid w:val="00ED4D6C"/>
    <w:rsid w:val="00ED4FE7"/>
    <w:rsid w:val="00ED500F"/>
    <w:rsid w:val="00ED51E0"/>
    <w:rsid w:val="00ED5595"/>
    <w:rsid w:val="00ED5886"/>
    <w:rsid w:val="00ED597E"/>
    <w:rsid w:val="00ED5A82"/>
    <w:rsid w:val="00ED5DA0"/>
    <w:rsid w:val="00ED5E9E"/>
    <w:rsid w:val="00ED6037"/>
    <w:rsid w:val="00ED6596"/>
    <w:rsid w:val="00ED6597"/>
    <w:rsid w:val="00ED69B8"/>
    <w:rsid w:val="00ED6AC1"/>
    <w:rsid w:val="00ED6CC0"/>
    <w:rsid w:val="00ED6CF3"/>
    <w:rsid w:val="00ED6E92"/>
    <w:rsid w:val="00ED71D5"/>
    <w:rsid w:val="00ED721B"/>
    <w:rsid w:val="00ED72A9"/>
    <w:rsid w:val="00ED74FF"/>
    <w:rsid w:val="00ED7733"/>
    <w:rsid w:val="00ED7825"/>
    <w:rsid w:val="00ED78C1"/>
    <w:rsid w:val="00ED7B58"/>
    <w:rsid w:val="00ED7C9D"/>
    <w:rsid w:val="00ED7D8D"/>
    <w:rsid w:val="00ED7E41"/>
    <w:rsid w:val="00ED7E51"/>
    <w:rsid w:val="00EE0028"/>
    <w:rsid w:val="00EE0497"/>
    <w:rsid w:val="00EE0521"/>
    <w:rsid w:val="00EE05E6"/>
    <w:rsid w:val="00EE084A"/>
    <w:rsid w:val="00EE0988"/>
    <w:rsid w:val="00EE0A08"/>
    <w:rsid w:val="00EE0BFC"/>
    <w:rsid w:val="00EE0C63"/>
    <w:rsid w:val="00EE0EBC"/>
    <w:rsid w:val="00EE106D"/>
    <w:rsid w:val="00EE134D"/>
    <w:rsid w:val="00EE13BE"/>
    <w:rsid w:val="00EE1C92"/>
    <w:rsid w:val="00EE1D2D"/>
    <w:rsid w:val="00EE1DA7"/>
    <w:rsid w:val="00EE22ED"/>
    <w:rsid w:val="00EE251A"/>
    <w:rsid w:val="00EE25BD"/>
    <w:rsid w:val="00EE2930"/>
    <w:rsid w:val="00EE2A48"/>
    <w:rsid w:val="00EE2A87"/>
    <w:rsid w:val="00EE2A88"/>
    <w:rsid w:val="00EE2D8C"/>
    <w:rsid w:val="00EE306E"/>
    <w:rsid w:val="00EE309F"/>
    <w:rsid w:val="00EE31AB"/>
    <w:rsid w:val="00EE32C2"/>
    <w:rsid w:val="00EE3453"/>
    <w:rsid w:val="00EE3498"/>
    <w:rsid w:val="00EE3909"/>
    <w:rsid w:val="00EE3AB3"/>
    <w:rsid w:val="00EE3C75"/>
    <w:rsid w:val="00EE3CDC"/>
    <w:rsid w:val="00EE3D5B"/>
    <w:rsid w:val="00EE3EE2"/>
    <w:rsid w:val="00EE3F5A"/>
    <w:rsid w:val="00EE4038"/>
    <w:rsid w:val="00EE425A"/>
    <w:rsid w:val="00EE44E2"/>
    <w:rsid w:val="00EE487E"/>
    <w:rsid w:val="00EE496A"/>
    <w:rsid w:val="00EE4C37"/>
    <w:rsid w:val="00EE4FAA"/>
    <w:rsid w:val="00EE56C3"/>
    <w:rsid w:val="00EE59A3"/>
    <w:rsid w:val="00EE59C6"/>
    <w:rsid w:val="00EE5D96"/>
    <w:rsid w:val="00EE5ED9"/>
    <w:rsid w:val="00EE614A"/>
    <w:rsid w:val="00EE61F9"/>
    <w:rsid w:val="00EE638F"/>
    <w:rsid w:val="00EE642D"/>
    <w:rsid w:val="00EE6488"/>
    <w:rsid w:val="00EE64A6"/>
    <w:rsid w:val="00EE64E4"/>
    <w:rsid w:val="00EE65FC"/>
    <w:rsid w:val="00EE66FA"/>
    <w:rsid w:val="00EE696F"/>
    <w:rsid w:val="00EE6BA3"/>
    <w:rsid w:val="00EE6CBB"/>
    <w:rsid w:val="00EE6F11"/>
    <w:rsid w:val="00EE6F95"/>
    <w:rsid w:val="00EE704F"/>
    <w:rsid w:val="00EE72A3"/>
    <w:rsid w:val="00EE7578"/>
    <w:rsid w:val="00EE7627"/>
    <w:rsid w:val="00EE7799"/>
    <w:rsid w:val="00EE7AC1"/>
    <w:rsid w:val="00EE7D9F"/>
    <w:rsid w:val="00EE7EAC"/>
    <w:rsid w:val="00EE7ED9"/>
    <w:rsid w:val="00EF0321"/>
    <w:rsid w:val="00EF0619"/>
    <w:rsid w:val="00EF0971"/>
    <w:rsid w:val="00EF0E07"/>
    <w:rsid w:val="00EF1311"/>
    <w:rsid w:val="00EF1546"/>
    <w:rsid w:val="00EF1897"/>
    <w:rsid w:val="00EF1A3C"/>
    <w:rsid w:val="00EF1AEC"/>
    <w:rsid w:val="00EF1B0B"/>
    <w:rsid w:val="00EF1E4E"/>
    <w:rsid w:val="00EF20F8"/>
    <w:rsid w:val="00EF21FB"/>
    <w:rsid w:val="00EF23E6"/>
    <w:rsid w:val="00EF2420"/>
    <w:rsid w:val="00EF2F86"/>
    <w:rsid w:val="00EF3176"/>
    <w:rsid w:val="00EF31A7"/>
    <w:rsid w:val="00EF33D9"/>
    <w:rsid w:val="00EF3455"/>
    <w:rsid w:val="00EF35F2"/>
    <w:rsid w:val="00EF3726"/>
    <w:rsid w:val="00EF3A62"/>
    <w:rsid w:val="00EF3B6B"/>
    <w:rsid w:val="00EF3E07"/>
    <w:rsid w:val="00EF3F87"/>
    <w:rsid w:val="00EF3FC4"/>
    <w:rsid w:val="00EF4131"/>
    <w:rsid w:val="00EF4682"/>
    <w:rsid w:val="00EF4AB5"/>
    <w:rsid w:val="00EF4D89"/>
    <w:rsid w:val="00EF4E6B"/>
    <w:rsid w:val="00EF5184"/>
    <w:rsid w:val="00EF5612"/>
    <w:rsid w:val="00EF5615"/>
    <w:rsid w:val="00EF56AA"/>
    <w:rsid w:val="00EF5725"/>
    <w:rsid w:val="00EF5B56"/>
    <w:rsid w:val="00EF5BD4"/>
    <w:rsid w:val="00EF5E01"/>
    <w:rsid w:val="00EF60DA"/>
    <w:rsid w:val="00EF627D"/>
    <w:rsid w:val="00EF63DE"/>
    <w:rsid w:val="00EF643B"/>
    <w:rsid w:val="00EF6584"/>
    <w:rsid w:val="00EF6660"/>
    <w:rsid w:val="00EF674B"/>
    <w:rsid w:val="00EF67F5"/>
    <w:rsid w:val="00EF6C65"/>
    <w:rsid w:val="00EF6E3F"/>
    <w:rsid w:val="00EF6ECB"/>
    <w:rsid w:val="00EF7073"/>
    <w:rsid w:val="00EF70E2"/>
    <w:rsid w:val="00EF7163"/>
    <w:rsid w:val="00EF7250"/>
    <w:rsid w:val="00EF72F1"/>
    <w:rsid w:val="00EF731A"/>
    <w:rsid w:val="00EF759F"/>
    <w:rsid w:val="00EF77F2"/>
    <w:rsid w:val="00EF7C87"/>
    <w:rsid w:val="00EF7F89"/>
    <w:rsid w:val="00F003A9"/>
    <w:rsid w:val="00F004F7"/>
    <w:rsid w:val="00F00647"/>
    <w:rsid w:val="00F00683"/>
    <w:rsid w:val="00F00EE2"/>
    <w:rsid w:val="00F00F37"/>
    <w:rsid w:val="00F01251"/>
    <w:rsid w:val="00F012B4"/>
    <w:rsid w:val="00F016CF"/>
    <w:rsid w:val="00F01C19"/>
    <w:rsid w:val="00F01CB6"/>
    <w:rsid w:val="00F01D77"/>
    <w:rsid w:val="00F01EC7"/>
    <w:rsid w:val="00F01FE5"/>
    <w:rsid w:val="00F02428"/>
    <w:rsid w:val="00F02629"/>
    <w:rsid w:val="00F0263E"/>
    <w:rsid w:val="00F029BD"/>
    <w:rsid w:val="00F02A73"/>
    <w:rsid w:val="00F02BC9"/>
    <w:rsid w:val="00F02DE9"/>
    <w:rsid w:val="00F02DFD"/>
    <w:rsid w:val="00F02EA1"/>
    <w:rsid w:val="00F02F04"/>
    <w:rsid w:val="00F0300A"/>
    <w:rsid w:val="00F030F4"/>
    <w:rsid w:val="00F0312E"/>
    <w:rsid w:val="00F03165"/>
    <w:rsid w:val="00F03311"/>
    <w:rsid w:val="00F0341A"/>
    <w:rsid w:val="00F036BD"/>
    <w:rsid w:val="00F037C6"/>
    <w:rsid w:val="00F0397E"/>
    <w:rsid w:val="00F039D0"/>
    <w:rsid w:val="00F03E30"/>
    <w:rsid w:val="00F040D9"/>
    <w:rsid w:val="00F04195"/>
    <w:rsid w:val="00F043AE"/>
    <w:rsid w:val="00F044A7"/>
    <w:rsid w:val="00F045EC"/>
    <w:rsid w:val="00F049DA"/>
    <w:rsid w:val="00F04E74"/>
    <w:rsid w:val="00F050A8"/>
    <w:rsid w:val="00F054DB"/>
    <w:rsid w:val="00F05A97"/>
    <w:rsid w:val="00F05B5C"/>
    <w:rsid w:val="00F05FA2"/>
    <w:rsid w:val="00F05FE6"/>
    <w:rsid w:val="00F06698"/>
    <w:rsid w:val="00F067CD"/>
    <w:rsid w:val="00F0680B"/>
    <w:rsid w:val="00F06882"/>
    <w:rsid w:val="00F06921"/>
    <w:rsid w:val="00F06A52"/>
    <w:rsid w:val="00F06B4A"/>
    <w:rsid w:val="00F06ED6"/>
    <w:rsid w:val="00F06EE6"/>
    <w:rsid w:val="00F073E4"/>
    <w:rsid w:val="00F07479"/>
    <w:rsid w:val="00F07560"/>
    <w:rsid w:val="00F075CE"/>
    <w:rsid w:val="00F0762B"/>
    <w:rsid w:val="00F07839"/>
    <w:rsid w:val="00F078BF"/>
    <w:rsid w:val="00F07B75"/>
    <w:rsid w:val="00F07C3F"/>
    <w:rsid w:val="00F07CC8"/>
    <w:rsid w:val="00F1094E"/>
    <w:rsid w:val="00F109DE"/>
    <w:rsid w:val="00F10C40"/>
    <w:rsid w:val="00F10CA4"/>
    <w:rsid w:val="00F10DC8"/>
    <w:rsid w:val="00F10E55"/>
    <w:rsid w:val="00F10E82"/>
    <w:rsid w:val="00F10F3A"/>
    <w:rsid w:val="00F110B3"/>
    <w:rsid w:val="00F11159"/>
    <w:rsid w:val="00F1139B"/>
    <w:rsid w:val="00F1140B"/>
    <w:rsid w:val="00F11490"/>
    <w:rsid w:val="00F114D9"/>
    <w:rsid w:val="00F11536"/>
    <w:rsid w:val="00F116EB"/>
    <w:rsid w:val="00F11C86"/>
    <w:rsid w:val="00F11D30"/>
    <w:rsid w:val="00F11D80"/>
    <w:rsid w:val="00F11E5B"/>
    <w:rsid w:val="00F1203B"/>
    <w:rsid w:val="00F120AA"/>
    <w:rsid w:val="00F1267C"/>
    <w:rsid w:val="00F12761"/>
    <w:rsid w:val="00F12818"/>
    <w:rsid w:val="00F12A37"/>
    <w:rsid w:val="00F12F96"/>
    <w:rsid w:val="00F13175"/>
    <w:rsid w:val="00F13319"/>
    <w:rsid w:val="00F13498"/>
    <w:rsid w:val="00F135DB"/>
    <w:rsid w:val="00F136E8"/>
    <w:rsid w:val="00F138D2"/>
    <w:rsid w:val="00F13B4E"/>
    <w:rsid w:val="00F13B57"/>
    <w:rsid w:val="00F13C82"/>
    <w:rsid w:val="00F13DE4"/>
    <w:rsid w:val="00F13EA6"/>
    <w:rsid w:val="00F13EC1"/>
    <w:rsid w:val="00F1441A"/>
    <w:rsid w:val="00F14601"/>
    <w:rsid w:val="00F14702"/>
    <w:rsid w:val="00F147CB"/>
    <w:rsid w:val="00F14C32"/>
    <w:rsid w:val="00F15175"/>
    <w:rsid w:val="00F15204"/>
    <w:rsid w:val="00F153A1"/>
    <w:rsid w:val="00F153AC"/>
    <w:rsid w:val="00F153EA"/>
    <w:rsid w:val="00F154B2"/>
    <w:rsid w:val="00F15618"/>
    <w:rsid w:val="00F15A6F"/>
    <w:rsid w:val="00F15D62"/>
    <w:rsid w:val="00F15ED7"/>
    <w:rsid w:val="00F1639D"/>
    <w:rsid w:val="00F1643E"/>
    <w:rsid w:val="00F1657E"/>
    <w:rsid w:val="00F16668"/>
    <w:rsid w:val="00F166F6"/>
    <w:rsid w:val="00F16ABF"/>
    <w:rsid w:val="00F16C0C"/>
    <w:rsid w:val="00F16DDD"/>
    <w:rsid w:val="00F1714D"/>
    <w:rsid w:val="00F17207"/>
    <w:rsid w:val="00F172A1"/>
    <w:rsid w:val="00F17648"/>
    <w:rsid w:val="00F17888"/>
    <w:rsid w:val="00F20281"/>
    <w:rsid w:val="00F20567"/>
    <w:rsid w:val="00F2056A"/>
    <w:rsid w:val="00F208C7"/>
    <w:rsid w:val="00F209BE"/>
    <w:rsid w:val="00F20B0C"/>
    <w:rsid w:val="00F20BBC"/>
    <w:rsid w:val="00F20D70"/>
    <w:rsid w:val="00F2129F"/>
    <w:rsid w:val="00F214DA"/>
    <w:rsid w:val="00F21798"/>
    <w:rsid w:val="00F217E8"/>
    <w:rsid w:val="00F2196E"/>
    <w:rsid w:val="00F21B64"/>
    <w:rsid w:val="00F21C36"/>
    <w:rsid w:val="00F21E08"/>
    <w:rsid w:val="00F21E32"/>
    <w:rsid w:val="00F21F55"/>
    <w:rsid w:val="00F21F7F"/>
    <w:rsid w:val="00F22031"/>
    <w:rsid w:val="00F22078"/>
    <w:rsid w:val="00F22088"/>
    <w:rsid w:val="00F22135"/>
    <w:rsid w:val="00F221CB"/>
    <w:rsid w:val="00F222B4"/>
    <w:rsid w:val="00F22326"/>
    <w:rsid w:val="00F224E4"/>
    <w:rsid w:val="00F22670"/>
    <w:rsid w:val="00F22760"/>
    <w:rsid w:val="00F22BB6"/>
    <w:rsid w:val="00F22D03"/>
    <w:rsid w:val="00F2345D"/>
    <w:rsid w:val="00F234DA"/>
    <w:rsid w:val="00F235F6"/>
    <w:rsid w:val="00F23870"/>
    <w:rsid w:val="00F2392F"/>
    <w:rsid w:val="00F239A0"/>
    <w:rsid w:val="00F23B2C"/>
    <w:rsid w:val="00F23B9C"/>
    <w:rsid w:val="00F24171"/>
    <w:rsid w:val="00F24194"/>
    <w:rsid w:val="00F24527"/>
    <w:rsid w:val="00F2461B"/>
    <w:rsid w:val="00F24772"/>
    <w:rsid w:val="00F24D24"/>
    <w:rsid w:val="00F24D9A"/>
    <w:rsid w:val="00F24F65"/>
    <w:rsid w:val="00F24FBC"/>
    <w:rsid w:val="00F257EF"/>
    <w:rsid w:val="00F2616D"/>
    <w:rsid w:val="00F26186"/>
    <w:rsid w:val="00F2640D"/>
    <w:rsid w:val="00F26486"/>
    <w:rsid w:val="00F266B8"/>
    <w:rsid w:val="00F266D6"/>
    <w:rsid w:val="00F26812"/>
    <w:rsid w:val="00F269AA"/>
    <w:rsid w:val="00F272BA"/>
    <w:rsid w:val="00F275A0"/>
    <w:rsid w:val="00F2776F"/>
    <w:rsid w:val="00F279A7"/>
    <w:rsid w:val="00F27AEA"/>
    <w:rsid w:val="00F27B04"/>
    <w:rsid w:val="00F27B8D"/>
    <w:rsid w:val="00F27FEB"/>
    <w:rsid w:val="00F301B5"/>
    <w:rsid w:val="00F30200"/>
    <w:rsid w:val="00F30226"/>
    <w:rsid w:val="00F3029B"/>
    <w:rsid w:val="00F302BB"/>
    <w:rsid w:val="00F3036A"/>
    <w:rsid w:val="00F305A6"/>
    <w:rsid w:val="00F306BA"/>
    <w:rsid w:val="00F30879"/>
    <w:rsid w:val="00F30ACF"/>
    <w:rsid w:val="00F30D00"/>
    <w:rsid w:val="00F30D28"/>
    <w:rsid w:val="00F30E12"/>
    <w:rsid w:val="00F30E2B"/>
    <w:rsid w:val="00F30E9E"/>
    <w:rsid w:val="00F31049"/>
    <w:rsid w:val="00F3127E"/>
    <w:rsid w:val="00F313E5"/>
    <w:rsid w:val="00F314C5"/>
    <w:rsid w:val="00F3151E"/>
    <w:rsid w:val="00F315D9"/>
    <w:rsid w:val="00F316E3"/>
    <w:rsid w:val="00F31733"/>
    <w:rsid w:val="00F31A1E"/>
    <w:rsid w:val="00F31D2D"/>
    <w:rsid w:val="00F31DA7"/>
    <w:rsid w:val="00F31E3E"/>
    <w:rsid w:val="00F31E85"/>
    <w:rsid w:val="00F31E90"/>
    <w:rsid w:val="00F32180"/>
    <w:rsid w:val="00F32302"/>
    <w:rsid w:val="00F325D5"/>
    <w:rsid w:val="00F32601"/>
    <w:rsid w:val="00F326EB"/>
    <w:rsid w:val="00F32A04"/>
    <w:rsid w:val="00F32A81"/>
    <w:rsid w:val="00F32B48"/>
    <w:rsid w:val="00F32D13"/>
    <w:rsid w:val="00F32F4A"/>
    <w:rsid w:val="00F330E5"/>
    <w:rsid w:val="00F3327A"/>
    <w:rsid w:val="00F33496"/>
    <w:rsid w:val="00F336DB"/>
    <w:rsid w:val="00F336FC"/>
    <w:rsid w:val="00F33757"/>
    <w:rsid w:val="00F338C4"/>
    <w:rsid w:val="00F339EE"/>
    <w:rsid w:val="00F33BF6"/>
    <w:rsid w:val="00F33C2C"/>
    <w:rsid w:val="00F33E4A"/>
    <w:rsid w:val="00F3408E"/>
    <w:rsid w:val="00F3430F"/>
    <w:rsid w:val="00F349F3"/>
    <w:rsid w:val="00F34B34"/>
    <w:rsid w:val="00F34C79"/>
    <w:rsid w:val="00F34D60"/>
    <w:rsid w:val="00F34D68"/>
    <w:rsid w:val="00F34FF5"/>
    <w:rsid w:val="00F3511C"/>
    <w:rsid w:val="00F35152"/>
    <w:rsid w:val="00F351FF"/>
    <w:rsid w:val="00F354E8"/>
    <w:rsid w:val="00F3566F"/>
    <w:rsid w:val="00F3590E"/>
    <w:rsid w:val="00F359B0"/>
    <w:rsid w:val="00F35D3E"/>
    <w:rsid w:val="00F36167"/>
    <w:rsid w:val="00F361AF"/>
    <w:rsid w:val="00F36219"/>
    <w:rsid w:val="00F3672F"/>
    <w:rsid w:val="00F36EF5"/>
    <w:rsid w:val="00F3701D"/>
    <w:rsid w:val="00F37112"/>
    <w:rsid w:val="00F37491"/>
    <w:rsid w:val="00F37770"/>
    <w:rsid w:val="00F37BD9"/>
    <w:rsid w:val="00F37E71"/>
    <w:rsid w:val="00F37F97"/>
    <w:rsid w:val="00F40088"/>
    <w:rsid w:val="00F400A9"/>
    <w:rsid w:val="00F40119"/>
    <w:rsid w:val="00F40248"/>
    <w:rsid w:val="00F4042A"/>
    <w:rsid w:val="00F40644"/>
    <w:rsid w:val="00F409A8"/>
    <w:rsid w:val="00F40AAA"/>
    <w:rsid w:val="00F40C16"/>
    <w:rsid w:val="00F40DB6"/>
    <w:rsid w:val="00F40E93"/>
    <w:rsid w:val="00F410E3"/>
    <w:rsid w:val="00F411B1"/>
    <w:rsid w:val="00F417E5"/>
    <w:rsid w:val="00F4184D"/>
    <w:rsid w:val="00F41C14"/>
    <w:rsid w:val="00F41CD2"/>
    <w:rsid w:val="00F41D6E"/>
    <w:rsid w:val="00F41EE3"/>
    <w:rsid w:val="00F42196"/>
    <w:rsid w:val="00F42461"/>
    <w:rsid w:val="00F42734"/>
    <w:rsid w:val="00F42763"/>
    <w:rsid w:val="00F4289D"/>
    <w:rsid w:val="00F42A23"/>
    <w:rsid w:val="00F42CFC"/>
    <w:rsid w:val="00F42D07"/>
    <w:rsid w:val="00F42F01"/>
    <w:rsid w:val="00F42FB6"/>
    <w:rsid w:val="00F431D5"/>
    <w:rsid w:val="00F436F7"/>
    <w:rsid w:val="00F437CE"/>
    <w:rsid w:val="00F43963"/>
    <w:rsid w:val="00F43976"/>
    <w:rsid w:val="00F43C73"/>
    <w:rsid w:val="00F43C8E"/>
    <w:rsid w:val="00F43CE3"/>
    <w:rsid w:val="00F441C2"/>
    <w:rsid w:val="00F444C5"/>
    <w:rsid w:val="00F444F6"/>
    <w:rsid w:val="00F4454E"/>
    <w:rsid w:val="00F445D1"/>
    <w:rsid w:val="00F44855"/>
    <w:rsid w:val="00F44AF1"/>
    <w:rsid w:val="00F44B8D"/>
    <w:rsid w:val="00F44CBF"/>
    <w:rsid w:val="00F44D53"/>
    <w:rsid w:val="00F4528F"/>
    <w:rsid w:val="00F4530B"/>
    <w:rsid w:val="00F453BD"/>
    <w:rsid w:val="00F4581C"/>
    <w:rsid w:val="00F45943"/>
    <w:rsid w:val="00F459BB"/>
    <w:rsid w:val="00F45D4F"/>
    <w:rsid w:val="00F45EEF"/>
    <w:rsid w:val="00F46008"/>
    <w:rsid w:val="00F460E8"/>
    <w:rsid w:val="00F461BF"/>
    <w:rsid w:val="00F4647C"/>
    <w:rsid w:val="00F464C9"/>
    <w:rsid w:val="00F465A2"/>
    <w:rsid w:val="00F46AFE"/>
    <w:rsid w:val="00F46B8C"/>
    <w:rsid w:val="00F470E4"/>
    <w:rsid w:val="00F47423"/>
    <w:rsid w:val="00F47B12"/>
    <w:rsid w:val="00F47BCC"/>
    <w:rsid w:val="00F47C7E"/>
    <w:rsid w:val="00F47CB7"/>
    <w:rsid w:val="00F50185"/>
    <w:rsid w:val="00F5037E"/>
    <w:rsid w:val="00F50587"/>
    <w:rsid w:val="00F50C5A"/>
    <w:rsid w:val="00F510C5"/>
    <w:rsid w:val="00F51310"/>
    <w:rsid w:val="00F51336"/>
    <w:rsid w:val="00F516A1"/>
    <w:rsid w:val="00F517B1"/>
    <w:rsid w:val="00F517D3"/>
    <w:rsid w:val="00F51B0A"/>
    <w:rsid w:val="00F51B38"/>
    <w:rsid w:val="00F51CD5"/>
    <w:rsid w:val="00F51EBF"/>
    <w:rsid w:val="00F51ED0"/>
    <w:rsid w:val="00F51EF9"/>
    <w:rsid w:val="00F51FB7"/>
    <w:rsid w:val="00F521C5"/>
    <w:rsid w:val="00F52592"/>
    <w:rsid w:val="00F525AD"/>
    <w:rsid w:val="00F52658"/>
    <w:rsid w:val="00F52855"/>
    <w:rsid w:val="00F528AB"/>
    <w:rsid w:val="00F528EA"/>
    <w:rsid w:val="00F52A5D"/>
    <w:rsid w:val="00F52BDB"/>
    <w:rsid w:val="00F52CA6"/>
    <w:rsid w:val="00F52D6F"/>
    <w:rsid w:val="00F52E69"/>
    <w:rsid w:val="00F53270"/>
    <w:rsid w:val="00F5327A"/>
    <w:rsid w:val="00F53646"/>
    <w:rsid w:val="00F536B6"/>
    <w:rsid w:val="00F538C9"/>
    <w:rsid w:val="00F539DB"/>
    <w:rsid w:val="00F53AB0"/>
    <w:rsid w:val="00F53E42"/>
    <w:rsid w:val="00F53E63"/>
    <w:rsid w:val="00F541BF"/>
    <w:rsid w:val="00F54388"/>
    <w:rsid w:val="00F54487"/>
    <w:rsid w:val="00F54588"/>
    <w:rsid w:val="00F54920"/>
    <w:rsid w:val="00F54955"/>
    <w:rsid w:val="00F54A1F"/>
    <w:rsid w:val="00F54BCB"/>
    <w:rsid w:val="00F54DCA"/>
    <w:rsid w:val="00F54F9D"/>
    <w:rsid w:val="00F54FA5"/>
    <w:rsid w:val="00F5505E"/>
    <w:rsid w:val="00F55144"/>
    <w:rsid w:val="00F552AB"/>
    <w:rsid w:val="00F55617"/>
    <w:rsid w:val="00F5576A"/>
    <w:rsid w:val="00F55781"/>
    <w:rsid w:val="00F55AE5"/>
    <w:rsid w:val="00F55AF5"/>
    <w:rsid w:val="00F55B75"/>
    <w:rsid w:val="00F55C0A"/>
    <w:rsid w:val="00F55D22"/>
    <w:rsid w:val="00F55D9B"/>
    <w:rsid w:val="00F564FF"/>
    <w:rsid w:val="00F565E8"/>
    <w:rsid w:val="00F5665C"/>
    <w:rsid w:val="00F56698"/>
    <w:rsid w:val="00F567EC"/>
    <w:rsid w:val="00F56DFA"/>
    <w:rsid w:val="00F56F3C"/>
    <w:rsid w:val="00F57032"/>
    <w:rsid w:val="00F57138"/>
    <w:rsid w:val="00F5727F"/>
    <w:rsid w:val="00F572C1"/>
    <w:rsid w:val="00F57325"/>
    <w:rsid w:val="00F57517"/>
    <w:rsid w:val="00F5751E"/>
    <w:rsid w:val="00F57890"/>
    <w:rsid w:val="00F57894"/>
    <w:rsid w:val="00F57B45"/>
    <w:rsid w:val="00F57CDB"/>
    <w:rsid w:val="00F57E1C"/>
    <w:rsid w:val="00F57FE9"/>
    <w:rsid w:val="00F600C0"/>
    <w:rsid w:val="00F60255"/>
    <w:rsid w:val="00F602AE"/>
    <w:rsid w:val="00F602F6"/>
    <w:rsid w:val="00F604A9"/>
    <w:rsid w:val="00F60A3A"/>
    <w:rsid w:val="00F60AFD"/>
    <w:rsid w:val="00F60CF3"/>
    <w:rsid w:val="00F60DFC"/>
    <w:rsid w:val="00F60E8D"/>
    <w:rsid w:val="00F60F1E"/>
    <w:rsid w:val="00F61099"/>
    <w:rsid w:val="00F61332"/>
    <w:rsid w:val="00F61696"/>
    <w:rsid w:val="00F616A0"/>
    <w:rsid w:val="00F61838"/>
    <w:rsid w:val="00F61874"/>
    <w:rsid w:val="00F61915"/>
    <w:rsid w:val="00F61A36"/>
    <w:rsid w:val="00F61AA1"/>
    <w:rsid w:val="00F61C3C"/>
    <w:rsid w:val="00F61C46"/>
    <w:rsid w:val="00F62156"/>
    <w:rsid w:val="00F62335"/>
    <w:rsid w:val="00F62349"/>
    <w:rsid w:val="00F6251A"/>
    <w:rsid w:val="00F627E4"/>
    <w:rsid w:val="00F627EA"/>
    <w:rsid w:val="00F62868"/>
    <w:rsid w:val="00F6293D"/>
    <w:rsid w:val="00F62979"/>
    <w:rsid w:val="00F629B3"/>
    <w:rsid w:val="00F62AEB"/>
    <w:rsid w:val="00F62BA0"/>
    <w:rsid w:val="00F62E0B"/>
    <w:rsid w:val="00F63023"/>
    <w:rsid w:val="00F63087"/>
    <w:rsid w:val="00F632AA"/>
    <w:rsid w:val="00F6338D"/>
    <w:rsid w:val="00F633FB"/>
    <w:rsid w:val="00F6347A"/>
    <w:rsid w:val="00F636F4"/>
    <w:rsid w:val="00F640F5"/>
    <w:rsid w:val="00F640FD"/>
    <w:rsid w:val="00F64294"/>
    <w:rsid w:val="00F64490"/>
    <w:rsid w:val="00F64692"/>
    <w:rsid w:val="00F646D8"/>
    <w:rsid w:val="00F64774"/>
    <w:rsid w:val="00F648E8"/>
    <w:rsid w:val="00F64912"/>
    <w:rsid w:val="00F649CF"/>
    <w:rsid w:val="00F64B85"/>
    <w:rsid w:val="00F64C0B"/>
    <w:rsid w:val="00F64DB5"/>
    <w:rsid w:val="00F6528A"/>
    <w:rsid w:val="00F653A5"/>
    <w:rsid w:val="00F653CE"/>
    <w:rsid w:val="00F65450"/>
    <w:rsid w:val="00F655ED"/>
    <w:rsid w:val="00F6564D"/>
    <w:rsid w:val="00F6570E"/>
    <w:rsid w:val="00F6578B"/>
    <w:rsid w:val="00F658FC"/>
    <w:rsid w:val="00F65D52"/>
    <w:rsid w:val="00F65E17"/>
    <w:rsid w:val="00F65F7B"/>
    <w:rsid w:val="00F665DD"/>
    <w:rsid w:val="00F66613"/>
    <w:rsid w:val="00F666B3"/>
    <w:rsid w:val="00F66797"/>
    <w:rsid w:val="00F66939"/>
    <w:rsid w:val="00F669E8"/>
    <w:rsid w:val="00F66CDB"/>
    <w:rsid w:val="00F66FDB"/>
    <w:rsid w:val="00F6717D"/>
    <w:rsid w:val="00F672F1"/>
    <w:rsid w:val="00F6742E"/>
    <w:rsid w:val="00F6762C"/>
    <w:rsid w:val="00F67756"/>
    <w:rsid w:val="00F6794C"/>
    <w:rsid w:val="00F6799A"/>
    <w:rsid w:val="00F67B93"/>
    <w:rsid w:val="00F67E6E"/>
    <w:rsid w:val="00F67E7B"/>
    <w:rsid w:val="00F67E8E"/>
    <w:rsid w:val="00F70174"/>
    <w:rsid w:val="00F706ED"/>
    <w:rsid w:val="00F70850"/>
    <w:rsid w:val="00F70B70"/>
    <w:rsid w:val="00F70CC5"/>
    <w:rsid w:val="00F70EC3"/>
    <w:rsid w:val="00F70FA5"/>
    <w:rsid w:val="00F71027"/>
    <w:rsid w:val="00F71260"/>
    <w:rsid w:val="00F7136E"/>
    <w:rsid w:val="00F71950"/>
    <w:rsid w:val="00F71A14"/>
    <w:rsid w:val="00F71C4B"/>
    <w:rsid w:val="00F71D4A"/>
    <w:rsid w:val="00F71EF5"/>
    <w:rsid w:val="00F722F4"/>
    <w:rsid w:val="00F723AC"/>
    <w:rsid w:val="00F72450"/>
    <w:rsid w:val="00F72910"/>
    <w:rsid w:val="00F72930"/>
    <w:rsid w:val="00F72C89"/>
    <w:rsid w:val="00F72EE8"/>
    <w:rsid w:val="00F72F2A"/>
    <w:rsid w:val="00F7326A"/>
    <w:rsid w:val="00F73298"/>
    <w:rsid w:val="00F73432"/>
    <w:rsid w:val="00F73701"/>
    <w:rsid w:val="00F73792"/>
    <w:rsid w:val="00F738EC"/>
    <w:rsid w:val="00F738FF"/>
    <w:rsid w:val="00F73BA4"/>
    <w:rsid w:val="00F73CCD"/>
    <w:rsid w:val="00F73D5E"/>
    <w:rsid w:val="00F7411F"/>
    <w:rsid w:val="00F7418D"/>
    <w:rsid w:val="00F747AB"/>
    <w:rsid w:val="00F74A85"/>
    <w:rsid w:val="00F74C21"/>
    <w:rsid w:val="00F74CCD"/>
    <w:rsid w:val="00F74FA8"/>
    <w:rsid w:val="00F75208"/>
    <w:rsid w:val="00F75214"/>
    <w:rsid w:val="00F752CD"/>
    <w:rsid w:val="00F753B2"/>
    <w:rsid w:val="00F755CD"/>
    <w:rsid w:val="00F7578F"/>
    <w:rsid w:val="00F75AEA"/>
    <w:rsid w:val="00F75F4A"/>
    <w:rsid w:val="00F762A1"/>
    <w:rsid w:val="00F76404"/>
    <w:rsid w:val="00F7678E"/>
    <w:rsid w:val="00F76843"/>
    <w:rsid w:val="00F76862"/>
    <w:rsid w:val="00F76A66"/>
    <w:rsid w:val="00F76BCA"/>
    <w:rsid w:val="00F76CD4"/>
    <w:rsid w:val="00F76DAF"/>
    <w:rsid w:val="00F76DF3"/>
    <w:rsid w:val="00F77109"/>
    <w:rsid w:val="00F77230"/>
    <w:rsid w:val="00F77274"/>
    <w:rsid w:val="00F773B5"/>
    <w:rsid w:val="00F773F6"/>
    <w:rsid w:val="00F773FC"/>
    <w:rsid w:val="00F7748D"/>
    <w:rsid w:val="00F7755D"/>
    <w:rsid w:val="00F7777F"/>
    <w:rsid w:val="00F7779C"/>
    <w:rsid w:val="00F778B6"/>
    <w:rsid w:val="00F779B3"/>
    <w:rsid w:val="00F779D4"/>
    <w:rsid w:val="00F77D65"/>
    <w:rsid w:val="00F77DF7"/>
    <w:rsid w:val="00F77F76"/>
    <w:rsid w:val="00F80067"/>
    <w:rsid w:val="00F800BB"/>
    <w:rsid w:val="00F800DB"/>
    <w:rsid w:val="00F8038B"/>
    <w:rsid w:val="00F803D7"/>
    <w:rsid w:val="00F8047C"/>
    <w:rsid w:val="00F80651"/>
    <w:rsid w:val="00F806E1"/>
    <w:rsid w:val="00F80940"/>
    <w:rsid w:val="00F80A9F"/>
    <w:rsid w:val="00F80D87"/>
    <w:rsid w:val="00F80E72"/>
    <w:rsid w:val="00F80FDC"/>
    <w:rsid w:val="00F81130"/>
    <w:rsid w:val="00F81283"/>
    <w:rsid w:val="00F81502"/>
    <w:rsid w:val="00F8178A"/>
    <w:rsid w:val="00F81869"/>
    <w:rsid w:val="00F8186F"/>
    <w:rsid w:val="00F8187B"/>
    <w:rsid w:val="00F81A44"/>
    <w:rsid w:val="00F81AEF"/>
    <w:rsid w:val="00F81B27"/>
    <w:rsid w:val="00F81BC1"/>
    <w:rsid w:val="00F81C80"/>
    <w:rsid w:val="00F81CE4"/>
    <w:rsid w:val="00F81F9C"/>
    <w:rsid w:val="00F81FF1"/>
    <w:rsid w:val="00F82066"/>
    <w:rsid w:val="00F8211C"/>
    <w:rsid w:val="00F82234"/>
    <w:rsid w:val="00F822E0"/>
    <w:rsid w:val="00F82407"/>
    <w:rsid w:val="00F82448"/>
    <w:rsid w:val="00F82475"/>
    <w:rsid w:val="00F8249B"/>
    <w:rsid w:val="00F82680"/>
    <w:rsid w:val="00F82772"/>
    <w:rsid w:val="00F8277E"/>
    <w:rsid w:val="00F82D00"/>
    <w:rsid w:val="00F82DB4"/>
    <w:rsid w:val="00F82DB9"/>
    <w:rsid w:val="00F82E35"/>
    <w:rsid w:val="00F82E93"/>
    <w:rsid w:val="00F83093"/>
    <w:rsid w:val="00F83411"/>
    <w:rsid w:val="00F835D3"/>
    <w:rsid w:val="00F836AD"/>
    <w:rsid w:val="00F838E6"/>
    <w:rsid w:val="00F83A24"/>
    <w:rsid w:val="00F8407A"/>
    <w:rsid w:val="00F842EB"/>
    <w:rsid w:val="00F84382"/>
    <w:rsid w:val="00F845B2"/>
    <w:rsid w:val="00F84E59"/>
    <w:rsid w:val="00F84F42"/>
    <w:rsid w:val="00F850A3"/>
    <w:rsid w:val="00F85275"/>
    <w:rsid w:val="00F85338"/>
    <w:rsid w:val="00F853D2"/>
    <w:rsid w:val="00F8548B"/>
    <w:rsid w:val="00F854BB"/>
    <w:rsid w:val="00F85502"/>
    <w:rsid w:val="00F85626"/>
    <w:rsid w:val="00F856EF"/>
    <w:rsid w:val="00F85753"/>
    <w:rsid w:val="00F859D1"/>
    <w:rsid w:val="00F86530"/>
    <w:rsid w:val="00F86540"/>
    <w:rsid w:val="00F86546"/>
    <w:rsid w:val="00F86559"/>
    <w:rsid w:val="00F86561"/>
    <w:rsid w:val="00F86760"/>
    <w:rsid w:val="00F870B4"/>
    <w:rsid w:val="00F87267"/>
    <w:rsid w:val="00F873A1"/>
    <w:rsid w:val="00F8760E"/>
    <w:rsid w:val="00F87734"/>
    <w:rsid w:val="00F87E68"/>
    <w:rsid w:val="00F90036"/>
    <w:rsid w:val="00F9014B"/>
    <w:rsid w:val="00F9015F"/>
    <w:rsid w:val="00F9024E"/>
    <w:rsid w:val="00F90688"/>
    <w:rsid w:val="00F90722"/>
    <w:rsid w:val="00F907D6"/>
    <w:rsid w:val="00F907FE"/>
    <w:rsid w:val="00F909B3"/>
    <w:rsid w:val="00F909E1"/>
    <w:rsid w:val="00F90E3C"/>
    <w:rsid w:val="00F90E93"/>
    <w:rsid w:val="00F90FB8"/>
    <w:rsid w:val="00F910B6"/>
    <w:rsid w:val="00F911EF"/>
    <w:rsid w:val="00F9129A"/>
    <w:rsid w:val="00F91437"/>
    <w:rsid w:val="00F9158F"/>
    <w:rsid w:val="00F91621"/>
    <w:rsid w:val="00F918AA"/>
    <w:rsid w:val="00F918DE"/>
    <w:rsid w:val="00F91A29"/>
    <w:rsid w:val="00F91AA4"/>
    <w:rsid w:val="00F91B4E"/>
    <w:rsid w:val="00F91C29"/>
    <w:rsid w:val="00F9222F"/>
    <w:rsid w:val="00F925BE"/>
    <w:rsid w:val="00F926F4"/>
    <w:rsid w:val="00F92F8E"/>
    <w:rsid w:val="00F9353D"/>
    <w:rsid w:val="00F93CDB"/>
    <w:rsid w:val="00F93E47"/>
    <w:rsid w:val="00F93FFF"/>
    <w:rsid w:val="00F94180"/>
    <w:rsid w:val="00F94187"/>
    <w:rsid w:val="00F9431C"/>
    <w:rsid w:val="00F944A1"/>
    <w:rsid w:val="00F94B14"/>
    <w:rsid w:val="00F94E8E"/>
    <w:rsid w:val="00F94F77"/>
    <w:rsid w:val="00F95037"/>
    <w:rsid w:val="00F950D4"/>
    <w:rsid w:val="00F951B9"/>
    <w:rsid w:val="00F951C5"/>
    <w:rsid w:val="00F95236"/>
    <w:rsid w:val="00F95354"/>
    <w:rsid w:val="00F95813"/>
    <w:rsid w:val="00F9588F"/>
    <w:rsid w:val="00F959F7"/>
    <w:rsid w:val="00F95A4F"/>
    <w:rsid w:val="00F95A85"/>
    <w:rsid w:val="00F95B89"/>
    <w:rsid w:val="00F95B9A"/>
    <w:rsid w:val="00F95E50"/>
    <w:rsid w:val="00F95FF5"/>
    <w:rsid w:val="00F963AC"/>
    <w:rsid w:val="00F963C2"/>
    <w:rsid w:val="00F965A8"/>
    <w:rsid w:val="00F969EF"/>
    <w:rsid w:val="00F96E00"/>
    <w:rsid w:val="00F97220"/>
    <w:rsid w:val="00F973F3"/>
    <w:rsid w:val="00F9768B"/>
    <w:rsid w:val="00F978EA"/>
    <w:rsid w:val="00F97C1C"/>
    <w:rsid w:val="00F97C8C"/>
    <w:rsid w:val="00F97CB6"/>
    <w:rsid w:val="00F97CF8"/>
    <w:rsid w:val="00F97D1B"/>
    <w:rsid w:val="00F97D61"/>
    <w:rsid w:val="00FA0093"/>
    <w:rsid w:val="00FA0288"/>
    <w:rsid w:val="00FA0406"/>
    <w:rsid w:val="00FA04A5"/>
    <w:rsid w:val="00FA0871"/>
    <w:rsid w:val="00FA0991"/>
    <w:rsid w:val="00FA0A46"/>
    <w:rsid w:val="00FA0D38"/>
    <w:rsid w:val="00FA0DE1"/>
    <w:rsid w:val="00FA1253"/>
    <w:rsid w:val="00FA12AB"/>
    <w:rsid w:val="00FA12AF"/>
    <w:rsid w:val="00FA164D"/>
    <w:rsid w:val="00FA16D8"/>
    <w:rsid w:val="00FA195B"/>
    <w:rsid w:val="00FA1B34"/>
    <w:rsid w:val="00FA1D6D"/>
    <w:rsid w:val="00FA1F2A"/>
    <w:rsid w:val="00FA23DC"/>
    <w:rsid w:val="00FA2600"/>
    <w:rsid w:val="00FA2626"/>
    <w:rsid w:val="00FA26CE"/>
    <w:rsid w:val="00FA2AA8"/>
    <w:rsid w:val="00FA2EF9"/>
    <w:rsid w:val="00FA2FF0"/>
    <w:rsid w:val="00FA3149"/>
    <w:rsid w:val="00FA33D8"/>
    <w:rsid w:val="00FA3694"/>
    <w:rsid w:val="00FA3859"/>
    <w:rsid w:val="00FA391F"/>
    <w:rsid w:val="00FA3A96"/>
    <w:rsid w:val="00FA3DD7"/>
    <w:rsid w:val="00FA3F7D"/>
    <w:rsid w:val="00FA4049"/>
    <w:rsid w:val="00FA408F"/>
    <w:rsid w:val="00FA414E"/>
    <w:rsid w:val="00FA418B"/>
    <w:rsid w:val="00FA42EA"/>
    <w:rsid w:val="00FA4475"/>
    <w:rsid w:val="00FA44AA"/>
    <w:rsid w:val="00FA44D3"/>
    <w:rsid w:val="00FA4690"/>
    <w:rsid w:val="00FA48CB"/>
    <w:rsid w:val="00FA48CE"/>
    <w:rsid w:val="00FA49FA"/>
    <w:rsid w:val="00FA4DAB"/>
    <w:rsid w:val="00FA50ED"/>
    <w:rsid w:val="00FA52DA"/>
    <w:rsid w:val="00FA563F"/>
    <w:rsid w:val="00FA589C"/>
    <w:rsid w:val="00FA5A3C"/>
    <w:rsid w:val="00FA5A79"/>
    <w:rsid w:val="00FA5AD9"/>
    <w:rsid w:val="00FA5AEB"/>
    <w:rsid w:val="00FA5BAB"/>
    <w:rsid w:val="00FA5EB0"/>
    <w:rsid w:val="00FA64C0"/>
    <w:rsid w:val="00FA64DE"/>
    <w:rsid w:val="00FA66C8"/>
    <w:rsid w:val="00FA6808"/>
    <w:rsid w:val="00FA6AB6"/>
    <w:rsid w:val="00FA6D2D"/>
    <w:rsid w:val="00FA7010"/>
    <w:rsid w:val="00FA7109"/>
    <w:rsid w:val="00FA7230"/>
    <w:rsid w:val="00FA74C7"/>
    <w:rsid w:val="00FA76D7"/>
    <w:rsid w:val="00FA77BA"/>
    <w:rsid w:val="00FA7808"/>
    <w:rsid w:val="00FA7A5A"/>
    <w:rsid w:val="00FA7F27"/>
    <w:rsid w:val="00FA7FFB"/>
    <w:rsid w:val="00FB0057"/>
    <w:rsid w:val="00FB0109"/>
    <w:rsid w:val="00FB0253"/>
    <w:rsid w:val="00FB02DA"/>
    <w:rsid w:val="00FB03D2"/>
    <w:rsid w:val="00FB03EA"/>
    <w:rsid w:val="00FB05FB"/>
    <w:rsid w:val="00FB0CC5"/>
    <w:rsid w:val="00FB0CF8"/>
    <w:rsid w:val="00FB0DFE"/>
    <w:rsid w:val="00FB0EA9"/>
    <w:rsid w:val="00FB0F49"/>
    <w:rsid w:val="00FB10FB"/>
    <w:rsid w:val="00FB1251"/>
    <w:rsid w:val="00FB14EB"/>
    <w:rsid w:val="00FB15FE"/>
    <w:rsid w:val="00FB163E"/>
    <w:rsid w:val="00FB1761"/>
    <w:rsid w:val="00FB18DF"/>
    <w:rsid w:val="00FB1D34"/>
    <w:rsid w:val="00FB1D6F"/>
    <w:rsid w:val="00FB1F1B"/>
    <w:rsid w:val="00FB214A"/>
    <w:rsid w:val="00FB219B"/>
    <w:rsid w:val="00FB2353"/>
    <w:rsid w:val="00FB2681"/>
    <w:rsid w:val="00FB26C8"/>
    <w:rsid w:val="00FB272E"/>
    <w:rsid w:val="00FB27A5"/>
    <w:rsid w:val="00FB2967"/>
    <w:rsid w:val="00FB2D1D"/>
    <w:rsid w:val="00FB2ED7"/>
    <w:rsid w:val="00FB31CE"/>
    <w:rsid w:val="00FB37CC"/>
    <w:rsid w:val="00FB387F"/>
    <w:rsid w:val="00FB3BD4"/>
    <w:rsid w:val="00FB3C9E"/>
    <w:rsid w:val="00FB3DCD"/>
    <w:rsid w:val="00FB40A5"/>
    <w:rsid w:val="00FB410D"/>
    <w:rsid w:val="00FB446C"/>
    <w:rsid w:val="00FB46B2"/>
    <w:rsid w:val="00FB4995"/>
    <w:rsid w:val="00FB4CDC"/>
    <w:rsid w:val="00FB4D7A"/>
    <w:rsid w:val="00FB4F67"/>
    <w:rsid w:val="00FB5073"/>
    <w:rsid w:val="00FB5630"/>
    <w:rsid w:val="00FB5704"/>
    <w:rsid w:val="00FB5769"/>
    <w:rsid w:val="00FB578C"/>
    <w:rsid w:val="00FB5919"/>
    <w:rsid w:val="00FB5BB9"/>
    <w:rsid w:val="00FB5E35"/>
    <w:rsid w:val="00FB5EC8"/>
    <w:rsid w:val="00FB60B3"/>
    <w:rsid w:val="00FB617F"/>
    <w:rsid w:val="00FB6280"/>
    <w:rsid w:val="00FB6284"/>
    <w:rsid w:val="00FB62A3"/>
    <w:rsid w:val="00FB62C1"/>
    <w:rsid w:val="00FB633D"/>
    <w:rsid w:val="00FB65C0"/>
    <w:rsid w:val="00FB677A"/>
    <w:rsid w:val="00FB68D4"/>
    <w:rsid w:val="00FB6955"/>
    <w:rsid w:val="00FB6997"/>
    <w:rsid w:val="00FB6B3B"/>
    <w:rsid w:val="00FB6D0B"/>
    <w:rsid w:val="00FB6DF4"/>
    <w:rsid w:val="00FB70DF"/>
    <w:rsid w:val="00FB716F"/>
    <w:rsid w:val="00FB71BB"/>
    <w:rsid w:val="00FB7358"/>
    <w:rsid w:val="00FB74F0"/>
    <w:rsid w:val="00FB7789"/>
    <w:rsid w:val="00FB7965"/>
    <w:rsid w:val="00FB79C9"/>
    <w:rsid w:val="00FB7B84"/>
    <w:rsid w:val="00FB7CF8"/>
    <w:rsid w:val="00FB7E9A"/>
    <w:rsid w:val="00FC0009"/>
    <w:rsid w:val="00FC0020"/>
    <w:rsid w:val="00FC03AC"/>
    <w:rsid w:val="00FC045D"/>
    <w:rsid w:val="00FC053A"/>
    <w:rsid w:val="00FC062A"/>
    <w:rsid w:val="00FC0812"/>
    <w:rsid w:val="00FC0A9D"/>
    <w:rsid w:val="00FC0C0C"/>
    <w:rsid w:val="00FC0E72"/>
    <w:rsid w:val="00FC0FAD"/>
    <w:rsid w:val="00FC10D2"/>
    <w:rsid w:val="00FC117F"/>
    <w:rsid w:val="00FC13B2"/>
    <w:rsid w:val="00FC15A4"/>
    <w:rsid w:val="00FC17EB"/>
    <w:rsid w:val="00FC1B47"/>
    <w:rsid w:val="00FC1BE1"/>
    <w:rsid w:val="00FC1CF4"/>
    <w:rsid w:val="00FC223D"/>
    <w:rsid w:val="00FC225F"/>
    <w:rsid w:val="00FC24B5"/>
    <w:rsid w:val="00FC254B"/>
    <w:rsid w:val="00FC2590"/>
    <w:rsid w:val="00FC28D0"/>
    <w:rsid w:val="00FC28EB"/>
    <w:rsid w:val="00FC2B24"/>
    <w:rsid w:val="00FC2C50"/>
    <w:rsid w:val="00FC2E29"/>
    <w:rsid w:val="00FC2E6A"/>
    <w:rsid w:val="00FC2FB0"/>
    <w:rsid w:val="00FC31F8"/>
    <w:rsid w:val="00FC3323"/>
    <w:rsid w:val="00FC33AA"/>
    <w:rsid w:val="00FC377A"/>
    <w:rsid w:val="00FC3B31"/>
    <w:rsid w:val="00FC3B8C"/>
    <w:rsid w:val="00FC3B9E"/>
    <w:rsid w:val="00FC3E7E"/>
    <w:rsid w:val="00FC3ED2"/>
    <w:rsid w:val="00FC40A2"/>
    <w:rsid w:val="00FC4134"/>
    <w:rsid w:val="00FC4194"/>
    <w:rsid w:val="00FC43E3"/>
    <w:rsid w:val="00FC4CAA"/>
    <w:rsid w:val="00FC4DF5"/>
    <w:rsid w:val="00FC5319"/>
    <w:rsid w:val="00FC56C3"/>
    <w:rsid w:val="00FC5707"/>
    <w:rsid w:val="00FC5861"/>
    <w:rsid w:val="00FC589B"/>
    <w:rsid w:val="00FC5A8B"/>
    <w:rsid w:val="00FC5B20"/>
    <w:rsid w:val="00FC5F95"/>
    <w:rsid w:val="00FC6171"/>
    <w:rsid w:val="00FC61E4"/>
    <w:rsid w:val="00FC620E"/>
    <w:rsid w:val="00FC6372"/>
    <w:rsid w:val="00FC65B6"/>
    <w:rsid w:val="00FC6735"/>
    <w:rsid w:val="00FC68E6"/>
    <w:rsid w:val="00FC6B27"/>
    <w:rsid w:val="00FC6E37"/>
    <w:rsid w:val="00FC6FDA"/>
    <w:rsid w:val="00FC7026"/>
    <w:rsid w:val="00FC7249"/>
    <w:rsid w:val="00FC743E"/>
    <w:rsid w:val="00FC744A"/>
    <w:rsid w:val="00FC74D0"/>
    <w:rsid w:val="00FC77BE"/>
    <w:rsid w:val="00FC7B81"/>
    <w:rsid w:val="00FC7D6B"/>
    <w:rsid w:val="00FC7D7B"/>
    <w:rsid w:val="00FD014A"/>
    <w:rsid w:val="00FD01EE"/>
    <w:rsid w:val="00FD0205"/>
    <w:rsid w:val="00FD0232"/>
    <w:rsid w:val="00FD024F"/>
    <w:rsid w:val="00FD02B1"/>
    <w:rsid w:val="00FD039F"/>
    <w:rsid w:val="00FD06F2"/>
    <w:rsid w:val="00FD0838"/>
    <w:rsid w:val="00FD0905"/>
    <w:rsid w:val="00FD0D88"/>
    <w:rsid w:val="00FD0E6B"/>
    <w:rsid w:val="00FD0E74"/>
    <w:rsid w:val="00FD0F6B"/>
    <w:rsid w:val="00FD1012"/>
    <w:rsid w:val="00FD10B5"/>
    <w:rsid w:val="00FD13C0"/>
    <w:rsid w:val="00FD1575"/>
    <w:rsid w:val="00FD1583"/>
    <w:rsid w:val="00FD159B"/>
    <w:rsid w:val="00FD187A"/>
    <w:rsid w:val="00FD190B"/>
    <w:rsid w:val="00FD1A8F"/>
    <w:rsid w:val="00FD1D55"/>
    <w:rsid w:val="00FD1F72"/>
    <w:rsid w:val="00FD24D0"/>
    <w:rsid w:val="00FD2806"/>
    <w:rsid w:val="00FD28D0"/>
    <w:rsid w:val="00FD2982"/>
    <w:rsid w:val="00FD298F"/>
    <w:rsid w:val="00FD2A1B"/>
    <w:rsid w:val="00FD2AD6"/>
    <w:rsid w:val="00FD2B51"/>
    <w:rsid w:val="00FD2BB0"/>
    <w:rsid w:val="00FD2D12"/>
    <w:rsid w:val="00FD2F4D"/>
    <w:rsid w:val="00FD3080"/>
    <w:rsid w:val="00FD3357"/>
    <w:rsid w:val="00FD3538"/>
    <w:rsid w:val="00FD3693"/>
    <w:rsid w:val="00FD37B5"/>
    <w:rsid w:val="00FD381F"/>
    <w:rsid w:val="00FD3826"/>
    <w:rsid w:val="00FD3B83"/>
    <w:rsid w:val="00FD3CFD"/>
    <w:rsid w:val="00FD3DD2"/>
    <w:rsid w:val="00FD3E1B"/>
    <w:rsid w:val="00FD3F2F"/>
    <w:rsid w:val="00FD44B6"/>
    <w:rsid w:val="00FD45C8"/>
    <w:rsid w:val="00FD4D15"/>
    <w:rsid w:val="00FD4D5F"/>
    <w:rsid w:val="00FD4DEE"/>
    <w:rsid w:val="00FD4E18"/>
    <w:rsid w:val="00FD4E63"/>
    <w:rsid w:val="00FD5142"/>
    <w:rsid w:val="00FD51DA"/>
    <w:rsid w:val="00FD51FD"/>
    <w:rsid w:val="00FD527F"/>
    <w:rsid w:val="00FD53C1"/>
    <w:rsid w:val="00FD549F"/>
    <w:rsid w:val="00FD574D"/>
    <w:rsid w:val="00FD5824"/>
    <w:rsid w:val="00FD585C"/>
    <w:rsid w:val="00FD5B59"/>
    <w:rsid w:val="00FD5B86"/>
    <w:rsid w:val="00FD5EEE"/>
    <w:rsid w:val="00FD637E"/>
    <w:rsid w:val="00FD6458"/>
    <w:rsid w:val="00FD6726"/>
    <w:rsid w:val="00FD69D1"/>
    <w:rsid w:val="00FD69E8"/>
    <w:rsid w:val="00FD6A76"/>
    <w:rsid w:val="00FD6B88"/>
    <w:rsid w:val="00FD7086"/>
    <w:rsid w:val="00FD72BC"/>
    <w:rsid w:val="00FD7421"/>
    <w:rsid w:val="00FD7492"/>
    <w:rsid w:val="00FD7558"/>
    <w:rsid w:val="00FD765A"/>
    <w:rsid w:val="00FD7931"/>
    <w:rsid w:val="00FD7CEA"/>
    <w:rsid w:val="00FD7E1D"/>
    <w:rsid w:val="00FD7E5D"/>
    <w:rsid w:val="00FE0097"/>
    <w:rsid w:val="00FE0439"/>
    <w:rsid w:val="00FE04B1"/>
    <w:rsid w:val="00FE0913"/>
    <w:rsid w:val="00FE0A5D"/>
    <w:rsid w:val="00FE0B39"/>
    <w:rsid w:val="00FE0D7D"/>
    <w:rsid w:val="00FE0E89"/>
    <w:rsid w:val="00FE0F1D"/>
    <w:rsid w:val="00FE10DD"/>
    <w:rsid w:val="00FE13F9"/>
    <w:rsid w:val="00FE1528"/>
    <w:rsid w:val="00FE18A8"/>
    <w:rsid w:val="00FE18E3"/>
    <w:rsid w:val="00FE1A99"/>
    <w:rsid w:val="00FE1BB2"/>
    <w:rsid w:val="00FE20FD"/>
    <w:rsid w:val="00FE212B"/>
    <w:rsid w:val="00FE22B2"/>
    <w:rsid w:val="00FE23B6"/>
    <w:rsid w:val="00FE24C1"/>
    <w:rsid w:val="00FE2677"/>
    <w:rsid w:val="00FE28E0"/>
    <w:rsid w:val="00FE2A45"/>
    <w:rsid w:val="00FE2BD3"/>
    <w:rsid w:val="00FE2E1C"/>
    <w:rsid w:val="00FE2FA8"/>
    <w:rsid w:val="00FE3363"/>
    <w:rsid w:val="00FE34D6"/>
    <w:rsid w:val="00FE36C3"/>
    <w:rsid w:val="00FE370F"/>
    <w:rsid w:val="00FE3715"/>
    <w:rsid w:val="00FE3819"/>
    <w:rsid w:val="00FE3854"/>
    <w:rsid w:val="00FE40CB"/>
    <w:rsid w:val="00FE4153"/>
    <w:rsid w:val="00FE44FA"/>
    <w:rsid w:val="00FE4508"/>
    <w:rsid w:val="00FE46C3"/>
    <w:rsid w:val="00FE4AC3"/>
    <w:rsid w:val="00FE4ACB"/>
    <w:rsid w:val="00FE4F3A"/>
    <w:rsid w:val="00FE4F79"/>
    <w:rsid w:val="00FE53AB"/>
    <w:rsid w:val="00FE54D0"/>
    <w:rsid w:val="00FE55A9"/>
    <w:rsid w:val="00FE57D4"/>
    <w:rsid w:val="00FE57EF"/>
    <w:rsid w:val="00FE588A"/>
    <w:rsid w:val="00FE5A27"/>
    <w:rsid w:val="00FE5A66"/>
    <w:rsid w:val="00FE5B28"/>
    <w:rsid w:val="00FE5B44"/>
    <w:rsid w:val="00FE5EF2"/>
    <w:rsid w:val="00FE5F2C"/>
    <w:rsid w:val="00FE6114"/>
    <w:rsid w:val="00FE61DD"/>
    <w:rsid w:val="00FE6317"/>
    <w:rsid w:val="00FE661A"/>
    <w:rsid w:val="00FE66E0"/>
    <w:rsid w:val="00FE67CC"/>
    <w:rsid w:val="00FE684B"/>
    <w:rsid w:val="00FE6CC4"/>
    <w:rsid w:val="00FE7068"/>
    <w:rsid w:val="00FE7252"/>
    <w:rsid w:val="00FE7341"/>
    <w:rsid w:val="00FE737B"/>
    <w:rsid w:val="00FE76B1"/>
    <w:rsid w:val="00FE7FBA"/>
    <w:rsid w:val="00FF0185"/>
    <w:rsid w:val="00FF0312"/>
    <w:rsid w:val="00FF0712"/>
    <w:rsid w:val="00FF0C53"/>
    <w:rsid w:val="00FF0CD3"/>
    <w:rsid w:val="00FF0CF8"/>
    <w:rsid w:val="00FF0D70"/>
    <w:rsid w:val="00FF0EA0"/>
    <w:rsid w:val="00FF0FC4"/>
    <w:rsid w:val="00FF121E"/>
    <w:rsid w:val="00FF12AD"/>
    <w:rsid w:val="00FF145F"/>
    <w:rsid w:val="00FF16F4"/>
    <w:rsid w:val="00FF1A0F"/>
    <w:rsid w:val="00FF1C6E"/>
    <w:rsid w:val="00FF1C7F"/>
    <w:rsid w:val="00FF1E4C"/>
    <w:rsid w:val="00FF233E"/>
    <w:rsid w:val="00FF266E"/>
    <w:rsid w:val="00FF27F9"/>
    <w:rsid w:val="00FF2974"/>
    <w:rsid w:val="00FF2A85"/>
    <w:rsid w:val="00FF2AD1"/>
    <w:rsid w:val="00FF3193"/>
    <w:rsid w:val="00FF3317"/>
    <w:rsid w:val="00FF3374"/>
    <w:rsid w:val="00FF339E"/>
    <w:rsid w:val="00FF34EC"/>
    <w:rsid w:val="00FF3530"/>
    <w:rsid w:val="00FF36B0"/>
    <w:rsid w:val="00FF37A1"/>
    <w:rsid w:val="00FF3A3A"/>
    <w:rsid w:val="00FF3B66"/>
    <w:rsid w:val="00FF3B90"/>
    <w:rsid w:val="00FF3E2C"/>
    <w:rsid w:val="00FF404C"/>
    <w:rsid w:val="00FF41ED"/>
    <w:rsid w:val="00FF4351"/>
    <w:rsid w:val="00FF4360"/>
    <w:rsid w:val="00FF453A"/>
    <w:rsid w:val="00FF4936"/>
    <w:rsid w:val="00FF4C88"/>
    <w:rsid w:val="00FF4D44"/>
    <w:rsid w:val="00FF4D67"/>
    <w:rsid w:val="00FF4E1B"/>
    <w:rsid w:val="00FF4E77"/>
    <w:rsid w:val="00FF538C"/>
    <w:rsid w:val="00FF5517"/>
    <w:rsid w:val="00FF570D"/>
    <w:rsid w:val="00FF5CB1"/>
    <w:rsid w:val="00FF5F42"/>
    <w:rsid w:val="00FF5FDF"/>
    <w:rsid w:val="00FF616F"/>
    <w:rsid w:val="00FF6565"/>
    <w:rsid w:val="00FF68D4"/>
    <w:rsid w:val="00FF68E9"/>
    <w:rsid w:val="00FF6C56"/>
    <w:rsid w:val="00FF6C57"/>
    <w:rsid w:val="00FF6C83"/>
    <w:rsid w:val="00FF6E9B"/>
    <w:rsid w:val="00FF6EDF"/>
    <w:rsid w:val="00FF6FF0"/>
    <w:rsid w:val="00FF71D5"/>
    <w:rsid w:val="00FF761E"/>
    <w:rsid w:val="00FF7644"/>
    <w:rsid w:val="00FF7771"/>
    <w:rsid w:val="00FF79F9"/>
    <w:rsid w:val="00FF7A4E"/>
    <w:rsid w:val="00FF7B90"/>
    <w:rsid w:val="00FF7E94"/>
    <w:rsid w:val="00FF7F5B"/>
    <w:rsid w:val="010E71BE"/>
    <w:rsid w:val="011F5F88"/>
    <w:rsid w:val="012E367F"/>
    <w:rsid w:val="013B1C9D"/>
    <w:rsid w:val="01787C2B"/>
    <w:rsid w:val="017F324A"/>
    <w:rsid w:val="01B709DC"/>
    <w:rsid w:val="01E05C4A"/>
    <w:rsid w:val="01FA1015"/>
    <w:rsid w:val="02021905"/>
    <w:rsid w:val="02193145"/>
    <w:rsid w:val="022F36A0"/>
    <w:rsid w:val="02377801"/>
    <w:rsid w:val="02450116"/>
    <w:rsid w:val="024E7C57"/>
    <w:rsid w:val="025457A7"/>
    <w:rsid w:val="0284231A"/>
    <w:rsid w:val="02A523F9"/>
    <w:rsid w:val="02AA0C6C"/>
    <w:rsid w:val="02D1714C"/>
    <w:rsid w:val="02E6251D"/>
    <w:rsid w:val="02EE4FCC"/>
    <w:rsid w:val="02FD0368"/>
    <w:rsid w:val="03062D2F"/>
    <w:rsid w:val="03311A7E"/>
    <w:rsid w:val="033F1C4C"/>
    <w:rsid w:val="0357518C"/>
    <w:rsid w:val="03773C2D"/>
    <w:rsid w:val="03847945"/>
    <w:rsid w:val="03BA66F3"/>
    <w:rsid w:val="03BE7AAE"/>
    <w:rsid w:val="04426884"/>
    <w:rsid w:val="0494349F"/>
    <w:rsid w:val="04A942BA"/>
    <w:rsid w:val="04C87C52"/>
    <w:rsid w:val="04DA3996"/>
    <w:rsid w:val="04E05902"/>
    <w:rsid w:val="05215814"/>
    <w:rsid w:val="05556E82"/>
    <w:rsid w:val="056C67D1"/>
    <w:rsid w:val="05D2339D"/>
    <w:rsid w:val="05E02CA7"/>
    <w:rsid w:val="05EE24D7"/>
    <w:rsid w:val="060F45F1"/>
    <w:rsid w:val="066A5326"/>
    <w:rsid w:val="0682360B"/>
    <w:rsid w:val="06920A4C"/>
    <w:rsid w:val="06B576B4"/>
    <w:rsid w:val="06BA27AF"/>
    <w:rsid w:val="06D934E4"/>
    <w:rsid w:val="06F55595"/>
    <w:rsid w:val="06F724E7"/>
    <w:rsid w:val="06F90101"/>
    <w:rsid w:val="07155C37"/>
    <w:rsid w:val="07381FA1"/>
    <w:rsid w:val="07647E32"/>
    <w:rsid w:val="07702E6D"/>
    <w:rsid w:val="07707311"/>
    <w:rsid w:val="07BA528C"/>
    <w:rsid w:val="07F10452"/>
    <w:rsid w:val="07FB4E2D"/>
    <w:rsid w:val="080E38ED"/>
    <w:rsid w:val="083A2978"/>
    <w:rsid w:val="084D45E0"/>
    <w:rsid w:val="0852464F"/>
    <w:rsid w:val="085F360E"/>
    <w:rsid w:val="08643780"/>
    <w:rsid w:val="08687FE8"/>
    <w:rsid w:val="0882284B"/>
    <w:rsid w:val="08900968"/>
    <w:rsid w:val="08A00308"/>
    <w:rsid w:val="08A01DCD"/>
    <w:rsid w:val="08E02B28"/>
    <w:rsid w:val="08E50B53"/>
    <w:rsid w:val="091D7025"/>
    <w:rsid w:val="094E3F01"/>
    <w:rsid w:val="09587B24"/>
    <w:rsid w:val="09C119DA"/>
    <w:rsid w:val="09D73678"/>
    <w:rsid w:val="09DE176E"/>
    <w:rsid w:val="09E3595C"/>
    <w:rsid w:val="09EF074E"/>
    <w:rsid w:val="0A066F0E"/>
    <w:rsid w:val="0A117F6E"/>
    <w:rsid w:val="0A1E12A6"/>
    <w:rsid w:val="0A2166A1"/>
    <w:rsid w:val="0A352BA5"/>
    <w:rsid w:val="0A495297"/>
    <w:rsid w:val="0A5340B2"/>
    <w:rsid w:val="0A803F06"/>
    <w:rsid w:val="0A9E7CF1"/>
    <w:rsid w:val="0AA51080"/>
    <w:rsid w:val="0AAC5A3F"/>
    <w:rsid w:val="0AF17589"/>
    <w:rsid w:val="0B2E4645"/>
    <w:rsid w:val="0B332B30"/>
    <w:rsid w:val="0B3A3EBE"/>
    <w:rsid w:val="0B49747F"/>
    <w:rsid w:val="0B4C6268"/>
    <w:rsid w:val="0B5215DE"/>
    <w:rsid w:val="0B806003"/>
    <w:rsid w:val="0BA61553"/>
    <w:rsid w:val="0BB21CA6"/>
    <w:rsid w:val="0BB664FB"/>
    <w:rsid w:val="0BC1085D"/>
    <w:rsid w:val="0BD145BF"/>
    <w:rsid w:val="0C035BBC"/>
    <w:rsid w:val="0C136895"/>
    <w:rsid w:val="0C1741FF"/>
    <w:rsid w:val="0C1C08F5"/>
    <w:rsid w:val="0C344DB1"/>
    <w:rsid w:val="0C3842C5"/>
    <w:rsid w:val="0C56642E"/>
    <w:rsid w:val="0C6C1A1E"/>
    <w:rsid w:val="0C6D6C4A"/>
    <w:rsid w:val="0C7C768A"/>
    <w:rsid w:val="0C9A0D52"/>
    <w:rsid w:val="0CC14766"/>
    <w:rsid w:val="0CFF0DBF"/>
    <w:rsid w:val="0D293140"/>
    <w:rsid w:val="0D3C2D0B"/>
    <w:rsid w:val="0D4B5661"/>
    <w:rsid w:val="0DB47CE4"/>
    <w:rsid w:val="0DC63356"/>
    <w:rsid w:val="0DE84DB8"/>
    <w:rsid w:val="0DFE1F2A"/>
    <w:rsid w:val="0E0A5DCA"/>
    <w:rsid w:val="0E0D48EB"/>
    <w:rsid w:val="0E310F69"/>
    <w:rsid w:val="0E415753"/>
    <w:rsid w:val="0E5F119D"/>
    <w:rsid w:val="0E7A41D8"/>
    <w:rsid w:val="0E9733D5"/>
    <w:rsid w:val="0E98408E"/>
    <w:rsid w:val="0E9C0543"/>
    <w:rsid w:val="0EC91FCB"/>
    <w:rsid w:val="0EDD34DE"/>
    <w:rsid w:val="0EFD5142"/>
    <w:rsid w:val="0F3375A2"/>
    <w:rsid w:val="0F4745B7"/>
    <w:rsid w:val="0F6C03BE"/>
    <w:rsid w:val="0F6C61B8"/>
    <w:rsid w:val="0F7302CC"/>
    <w:rsid w:val="0F8E47D8"/>
    <w:rsid w:val="0FB32491"/>
    <w:rsid w:val="0FFC2289"/>
    <w:rsid w:val="0FFF103C"/>
    <w:rsid w:val="100B7BD7"/>
    <w:rsid w:val="1053456A"/>
    <w:rsid w:val="10591EE1"/>
    <w:rsid w:val="10606175"/>
    <w:rsid w:val="10756178"/>
    <w:rsid w:val="107D6564"/>
    <w:rsid w:val="108300B5"/>
    <w:rsid w:val="10886218"/>
    <w:rsid w:val="108A2802"/>
    <w:rsid w:val="108D2CE2"/>
    <w:rsid w:val="109127D2"/>
    <w:rsid w:val="10F13271"/>
    <w:rsid w:val="10FD43C8"/>
    <w:rsid w:val="11005262"/>
    <w:rsid w:val="112A22DF"/>
    <w:rsid w:val="113118BF"/>
    <w:rsid w:val="11525E48"/>
    <w:rsid w:val="116714E0"/>
    <w:rsid w:val="11B20C52"/>
    <w:rsid w:val="11DF4A12"/>
    <w:rsid w:val="11FA43A7"/>
    <w:rsid w:val="12146B90"/>
    <w:rsid w:val="121F6A05"/>
    <w:rsid w:val="12262D46"/>
    <w:rsid w:val="12264581"/>
    <w:rsid w:val="12444155"/>
    <w:rsid w:val="12565D9E"/>
    <w:rsid w:val="12574B21"/>
    <w:rsid w:val="12A4068D"/>
    <w:rsid w:val="12AA7B7B"/>
    <w:rsid w:val="12B44007"/>
    <w:rsid w:val="12C053EF"/>
    <w:rsid w:val="12E14A8F"/>
    <w:rsid w:val="12E51F18"/>
    <w:rsid w:val="13144FF5"/>
    <w:rsid w:val="132F62D2"/>
    <w:rsid w:val="133C5A0E"/>
    <w:rsid w:val="13651CF4"/>
    <w:rsid w:val="136D7785"/>
    <w:rsid w:val="137C644D"/>
    <w:rsid w:val="13A63124"/>
    <w:rsid w:val="13B03D28"/>
    <w:rsid w:val="13DE0881"/>
    <w:rsid w:val="13E01694"/>
    <w:rsid w:val="140539A6"/>
    <w:rsid w:val="140D46BB"/>
    <w:rsid w:val="14524026"/>
    <w:rsid w:val="14573C8A"/>
    <w:rsid w:val="14706BBF"/>
    <w:rsid w:val="14734A1B"/>
    <w:rsid w:val="147512F7"/>
    <w:rsid w:val="14770849"/>
    <w:rsid w:val="14790495"/>
    <w:rsid w:val="14A77C1C"/>
    <w:rsid w:val="14AD3953"/>
    <w:rsid w:val="14B051F1"/>
    <w:rsid w:val="14B23C36"/>
    <w:rsid w:val="14C97CAC"/>
    <w:rsid w:val="150A112C"/>
    <w:rsid w:val="15194B44"/>
    <w:rsid w:val="15316332"/>
    <w:rsid w:val="153C0833"/>
    <w:rsid w:val="155E4C4D"/>
    <w:rsid w:val="15650719"/>
    <w:rsid w:val="156A1844"/>
    <w:rsid w:val="15916DD0"/>
    <w:rsid w:val="15A542C3"/>
    <w:rsid w:val="15E92769"/>
    <w:rsid w:val="16075D82"/>
    <w:rsid w:val="164E610E"/>
    <w:rsid w:val="16521108"/>
    <w:rsid w:val="16655DEA"/>
    <w:rsid w:val="166C63E8"/>
    <w:rsid w:val="166E1940"/>
    <w:rsid w:val="16813D27"/>
    <w:rsid w:val="169A3FEF"/>
    <w:rsid w:val="16A3500D"/>
    <w:rsid w:val="16B234A2"/>
    <w:rsid w:val="16CF0838"/>
    <w:rsid w:val="16E84BD7"/>
    <w:rsid w:val="16EB345D"/>
    <w:rsid w:val="16F70EB5"/>
    <w:rsid w:val="170F0C47"/>
    <w:rsid w:val="173572B2"/>
    <w:rsid w:val="1751462E"/>
    <w:rsid w:val="176D5EDB"/>
    <w:rsid w:val="17800F25"/>
    <w:rsid w:val="178913EC"/>
    <w:rsid w:val="17BC3018"/>
    <w:rsid w:val="17F24DE6"/>
    <w:rsid w:val="17F94A54"/>
    <w:rsid w:val="18041AD7"/>
    <w:rsid w:val="182A1A1E"/>
    <w:rsid w:val="184C3483"/>
    <w:rsid w:val="1878792F"/>
    <w:rsid w:val="187A3B4C"/>
    <w:rsid w:val="18FA4669"/>
    <w:rsid w:val="18FF22A3"/>
    <w:rsid w:val="1910221C"/>
    <w:rsid w:val="194E3A44"/>
    <w:rsid w:val="1963789A"/>
    <w:rsid w:val="1998697F"/>
    <w:rsid w:val="199B2A59"/>
    <w:rsid w:val="19A60971"/>
    <w:rsid w:val="19B355D1"/>
    <w:rsid w:val="19BE3F0C"/>
    <w:rsid w:val="19F3005A"/>
    <w:rsid w:val="1A09370A"/>
    <w:rsid w:val="1A6745A4"/>
    <w:rsid w:val="1A877027"/>
    <w:rsid w:val="1A8B7370"/>
    <w:rsid w:val="1AB86BAD"/>
    <w:rsid w:val="1ACD08AB"/>
    <w:rsid w:val="1B095DC2"/>
    <w:rsid w:val="1B107464"/>
    <w:rsid w:val="1B2F74B4"/>
    <w:rsid w:val="1B361DA9"/>
    <w:rsid w:val="1B910688"/>
    <w:rsid w:val="1B951B50"/>
    <w:rsid w:val="1BA57E2E"/>
    <w:rsid w:val="1BCF42D6"/>
    <w:rsid w:val="1BD17D12"/>
    <w:rsid w:val="1BE07A3A"/>
    <w:rsid w:val="1BF607AC"/>
    <w:rsid w:val="1BF9747E"/>
    <w:rsid w:val="1C0025BA"/>
    <w:rsid w:val="1C074BB5"/>
    <w:rsid w:val="1C0F6CA1"/>
    <w:rsid w:val="1C110640"/>
    <w:rsid w:val="1C1212F9"/>
    <w:rsid w:val="1C1232E2"/>
    <w:rsid w:val="1C766D20"/>
    <w:rsid w:val="1C782A98"/>
    <w:rsid w:val="1C7D00AF"/>
    <w:rsid w:val="1C8036FB"/>
    <w:rsid w:val="1C9E1DD4"/>
    <w:rsid w:val="1CB3587E"/>
    <w:rsid w:val="1CDD5DC4"/>
    <w:rsid w:val="1CF8787F"/>
    <w:rsid w:val="1D180A37"/>
    <w:rsid w:val="1D256A8B"/>
    <w:rsid w:val="1D28626C"/>
    <w:rsid w:val="1D534111"/>
    <w:rsid w:val="1D8E638C"/>
    <w:rsid w:val="1D9C18F5"/>
    <w:rsid w:val="1D9C3F9B"/>
    <w:rsid w:val="1DA653E3"/>
    <w:rsid w:val="1DE47489"/>
    <w:rsid w:val="1DFC1CF0"/>
    <w:rsid w:val="1DFE2117"/>
    <w:rsid w:val="1E2D5254"/>
    <w:rsid w:val="1E4923F9"/>
    <w:rsid w:val="1E8B53EF"/>
    <w:rsid w:val="1E960FB4"/>
    <w:rsid w:val="1EB06519"/>
    <w:rsid w:val="1EC27EC0"/>
    <w:rsid w:val="1EC65D3D"/>
    <w:rsid w:val="1ED33F56"/>
    <w:rsid w:val="1ED844BC"/>
    <w:rsid w:val="1EE54F9F"/>
    <w:rsid w:val="1EEF01A7"/>
    <w:rsid w:val="1EF34DFE"/>
    <w:rsid w:val="1EF720C3"/>
    <w:rsid w:val="1F1C53C1"/>
    <w:rsid w:val="1F301408"/>
    <w:rsid w:val="1F615A66"/>
    <w:rsid w:val="1F877324"/>
    <w:rsid w:val="1F976EF2"/>
    <w:rsid w:val="1FA45952"/>
    <w:rsid w:val="1FBE44C2"/>
    <w:rsid w:val="1FC16504"/>
    <w:rsid w:val="1FC66476"/>
    <w:rsid w:val="1FD20711"/>
    <w:rsid w:val="202F5A62"/>
    <w:rsid w:val="203874CB"/>
    <w:rsid w:val="203E179D"/>
    <w:rsid w:val="204C63FC"/>
    <w:rsid w:val="2068548B"/>
    <w:rsid w:val="206B2C17"/>
    <w:rsid w:val="20801F1B"/>
    <w:rsid w:val="2093365A"/>
    <w:rsid w:val="209854B7"/>
    <w:rsid w:val="20AE4CDA"/>
    <w:rsid w:val="20BE0389"/>
    <w:rsid w:val="20CB7F3A"/>
    <w:rsid w:val="20DD02E4"/>
    <w:rsid w:val="20F012BB"/>
    <w:rsid w:val="214B612C"/>
    <w:rsid w:val="214E2F08"/>
    <w:rsid w:val="21B91929"/>
    <w:rsid w:val="21BA145D"/>
    <w:rsid w:val="21C4408A"/>
    <w:rsid w:val="21E22A07"/>
    <w:rsid w:val="21FE69F4"/>
    <w:rsid w:val="22252D7A"/>
    <w:rsid w:val="2229784E"/>
    <w:rsid w:val="22460ABE"/>
    <w:rsid w:val="22686637"/>
    <w:rsid w:val="2282105B"/>
    <w:rsid w:val="22843B0C"/>
    <w:rsid w:val="22916311"/>
    <w:rsid w:val="22A20AE2"/>
    <w:rsid w:val="22CA2B57"/>
    <w:rsid w:val="2331574F"/>
    <w:rsid w:val="2336587F"/>
    <w:rsid w:val="236F5B1C"/>
    <w:rsid w:val="237C2E6E"/>
    <w:rsid w:val="23A114E3"/>
    <w:rsid w:val="23C06691"/>
    <w:rsid w:val="24084019"/>
    <w:rsid w:val="241412F8"/>
    <w:rsid w:val="24313600"/>
    <w:rsid w:val="245F19BC"/>
    <w:rsid w:val="24731075"/>
    <w:rsid w:val="247E4272"/>
    <w:rsid w:val="248300B4"/>
    <w:rsid w:val="24BC414E"/>
    <w:rsid w:val="24BF5D4F"/>
    <w:rsid w:val="24C33581"/>
    <w:rsid w:val="250D05B7"/>
    <w:rsid w:val="25557F54"/>
    <w:rsid w:val="25665B84"/>
    <w:rsid w:val="256771DE"/>
    <w:rsid w:val="257A585C"/>
    <w:rsid w:val="257C2E58"/>
    <w:rsid w:val="25947FB1"/>
    <w:rsid w:val="25991FFA"/>
    <w:rsid w:val="26142262"/>
    <w:rsid w:val="2643676F"/>
    <w:rsid w:val="2684647F"/>
    <w:rsid w:val="26AB63E4"/>
    <w:rsid w:val="26C4196C"/>
    <w:rsid w:val="26C54B2C"/>
    <w:rsid w:val="26D07BD3"/>
    <w:rsid w:val="27147861"/>
    <w:rsid w:val="2742644F"/>
    <w:rsid w:val="27455C6D"/>
    <w:rsid w:val="27594A18"/>
    <w:rsid w:val="27596F58"/>
    <w:rsid w:val="278407EE"/>
    <w:rsid w:val="2797423F"/>
    <w:rsid w:val="27A32323"/>
    <w:rsid w:val="280A4EF4"/>
    <w:rsid w:val="280D2900"/>
    <w:rsid w:val="28361D3F"/>
    <w:rsid w:val="283F0B65"/>
    <w:rsid w:val="28531578"/>
    <w:rsid w:val="286B2839"/>
    <w:rsid w:val="28773F6A"/>
    <w:rsid w:val="28A4129B"/>
    <w:rsid w:val="28A732C5"/>
    <w:rsid w:val="28C82D68"/>
    <w:rsid w:val="28E95471"/>
    <w:rsid w:val="28F67699"/>
    <w:rsid w:val="290351A1"/>
    <w:rsid w:val="2907778B"/>
    <w:rsid w:val="29225785"/>
    <w:rsid w:val="29437616"/>
    <w:rsid w:val="2954397F"/>
    <w:rsid w:val="29603371"/>
    <w:rsid w:val="298567F4"/>
    <w:rsid w:val="29E106BA"/>
    <w:rsid w:val="29F415AE"/>
    <w:rsid w:val="2A1846F9"/>
    <w:rsid w:val="2A207E98"/>
    <w:rsid w:val="2A2A1443"/>
    <w:rsid w:val="2A521AAC"/>
    <w:rsid w:val="2A8554F7"/>
    <w:rsid w:val="2AA70A80"/>
    <w:rsid w:val="2AB5184A"/>
    <w:rsid w:val="2AB84C01"/>
    <w:rsid w:val="2AE12CE2"/>
    <w:rsid w:val="2B173F1C"/>
    <w:rsid w:val="2B22254D"/>
    <w:rsid w:val="2B381D70"/>
    <w:rsid w:val="2B3E4EAD"/>
    <w:rsid w:val="2B451861"/>
    <w:rsid w:val="2B5D13AB"/>
    <w:rsid w:val="2B852ADC"/>
    <w:rsid w:val="2B895A17"/>
    <w:rsid w:val="2BA7243D"/>
    <w:rsid w:val="2BB10FCC"/>
    <w:rsid w:val="2BE942F8"/>
    <w:rsid w:val="2BF10171"/>
    <w:rsid w:val="2C1B6414"/>
    <w:rsid w:val="2C2B2026"/>
    <w:rsid w:val="2CDB3E50"/>
    <w:rsid w:val="2CF577ED"/>
    <w:rsid w:val="2D1D1B7A"/>
    <w:rsid w:val="2D1F7AB5"/>
    <w:rsid w:val="2D295251"/>
    <w:rsid w:val="2D2F507E"/>
    <w:rsid w:val="2D39306F"/>
    <w:rsid w:val="2D3C366E"/>
    <w:rsid w:val="2D4B386A"/>
    <w:rsid w:val="2D6A1456"/>
    <w:rsid w:val="2E3A13C6"/>
    <w:rsid w:val="2E440E96"/>
    <w:rsid w:val="2E532A1D"/>
    <w:rsid w:val="2E884C61"/>
    <w:rsid w:val="2E951288"/>
    <w:rsid w:val="2E970B2D"/>
    <w:rsid w:val="2EC13E2B"/>
    <w:rsid w:val="2EFC2D26"/>
    <w:rsid w:val="2F3A598B"/>
    <w:rsid w:val="2F5A1641"/>
    <w:rsid w:val="2F7470EF"/>
    <w:rsid w:val="2F881F3F"/>
    <w:rsid w:val="2F973909"/>
    <w:rsid w:val="2FA663A6"/>
    <w:rsid w:val="2FB7681C"/>
    <w:rsid w:val="2FBC2B78"/>
    <w:rsid w:val="2FC3799C"/>
    <w:rsid w:val="2FCE1E2C"/>
    <w:rsid w:val="2FE15E41"/>
    <w:rsid w:val="2FFE6D3D"/>
    <w:rsid w:val="300678C0"/>
    <w:rsid w:val="303E641C"/>
    <w:rsid w:val="308E41E1"/>
    <w:rsid w:val="3092126D"/>
    <w:rsid w:val="30A13F14"/>
    <w:rsid w:val="30C97F31"/>
    <w:rsid w:val="30DE2C98"/>
    <w:rsid w:val="31040847"/>
    <w:rsid w:val="310B5831"/>
    <w:rsid w:val="31197F4E"/>
    <w:rsid w:val="31571ADF"/>
    <w:rsid w:val="316311C9"/>
    <w:rsid w:val="317258B0"/>
    <w:rsid w:val="317F599B"/>
    <w:rsid w:val="318357AC"/>
    <w:rsid w:val="318A189A"/>
    <w:rsid w:val="319E1ECF"/>
    <w:rsid w:val="31A22F1A"/>
    <w:rsid w:val="31A670D4"/>
    <w:rsid w:val="31A812D2"/>
    <w:rsid w:val="31D43E75"/>
    <w:rsid w:val="323D1A1A"/>
    <w:rsid w:val="325D2029"/>
    <w:rsid w:val="32630C08"/>
    <w:rsid w:val="32764491"/>
    <w:rsid w:val="327C4C0D"/>
    <w:rsid w:val="328D4219"/>
    <w:rsid w:val="328E5584"/>
    <w:rsid w:val="329B3F87"/>
    <w:rsid w:val="329D695D"/>
    <w:rsid w:val="32C7593A"/>
    <w:rsid w:val="32CA758D"/>
    <w:rsid w:val="32E53E60"/>
    <w:rsid w:val="330A5137"/>
    <w:rsid w:val="33126BC2"/>
    <w:rsid w:val="33185297"/>
    <w:rsid w:val="331F595E"/>
    <w:rsid w:val="332C584D"/>
    <w:rsid w:val="33331FD2"/>
    <w:rsid w:val="333948D8"/>
    <w:rsid w:val="33537259"/>
    <w:rsid w:val="3363084C"/>
    <w:rsid w:val="33981B93"/>
    <w:rsid w:val="339A2ECD"/>
    <w:rsid w:val="33C31205"/>
    <w:rsid w:val="33C72D9D"/>
    <w:rsid w:val="341B222F"/>
    <w:rsid w:val="342F1837"/>
    <w:rsid w:val="34321345"/>
    <w:rsid w:val="344277BC"/>
    <w:rsid w:val="344A48C2"/>
    <w:rsid w:val="347B4852"/>
    <w:rsid w:val="34874C4B"/>
    <w:rsid w:val="34BA476C"/>
    <w:rsid w:val="34F767F8"/>
    <w:rsid w:val="34F904E3"/>
    <w:rsid w:val="35061A47"/>
    <w:rsid w:val="35160778"/>
    <w:rsid w:val="351C2ED8"/>
    <w:rsid w:val="351F4567"/>
    <w:rsid w:val="353F24AE"/>
    <w:rsid w:val="35551771"/>
    <w:rsid w:val="35724EFD"/>
    <w:rsid w:val="35731BF7"/>
    <w:rsid w:val="35755AE8"/>
    <w:rsid w:val="35B71AE4"/>
    <w:rsid w:val="35B77FD8"/>
    <w:rsid w:val="35C60438"/>
    <w:rsid w:val="35D501BC"/>
    <w:rsid w:val="35DB4723"/>
    <w:rsid w:val="35DC154A"/>
    <w:rsid w:val="35FD5321"/>
    <w:rsid w:val="36075C31"/>
    <w:rsid w:val="36266C69"/>
    <w:rsid w:val="363E3FB3"/>
    <w:rsid w:val="363F77A9"/>
    <w:rsid w:val="365437D6"/>
    <w:rsid w:val="367B0059"/>
    <w:rsid w:val="36A64F89"/>
    <w:rsid w:val="36B1437B"/>
    <w:rsid w:val="36BD46A0"/>
    <w:rsid w:val="36DA1F2E"/>
    <w:rsid w:val="36DE30A3"/>
    <w:rsid w:val="36E55C72"/>
    <w:rsid w:val="36F823B4"/>
    <w:rsid w:val="36F901F7"/>
    <w:rsid w:val="37044A0D"/>
    <w:rsid w:val="37164F30"/>
    <w:rsid w:val="37751C56"/>
    <w:rsid w:val="37904CE2"/>
    <w:rsid w:val="379809D2"/>
    <w:rsid w:val="37AC3205"/>
    <w:rsid w:val="37B85250"/>
    <w:rsid w:val="37D50947"/>
    <w:rsid w:val="37EB3CC7"/>
    <w:rsid w:val="381B43A5"/>
    <w:rsid w:val="3839708F"/>
    <w:rsid w:val="383E27E7"/>
    <w:rsid w:val="38535F62"/>
    <w:rsid w:val="388421A6"/>
    <w:rsid w:val="389A21E4"/>
    <w:rsid w:val="38A722E3"/>
    <w:rsid w:val="38C012FC"/>
    <w:rsid w:val="38CA5FD2"/>
    <w:rsid w:val="38F6046A"/>
    <w:rsid w:val="38FC7524"/>
    <w:rsid w:val="39047745"/>
    <w:rsid w:val="391159AF"/>
    <w:rsid w:val="3934169D"/>
    <w:rsid w:val="395737C8"/>
    <w:rsid w:val="395B4E7C"/>
    <w:rsid w:val="39A86583"/>
    <w:rsid w:val="39A86A38"/>
    <w:rsid w:val="39C77818"/>
    <w:rsid w:val="39E46F19"/>
    <w:rsid w:val="3A0B0B54"/>
    <w:rsid w:val="3A2D3468"/>
    <w:rsid w:val="3A2D4A6A"/>
    <w:rsid w:val="3A36039D"/>
    <w:rsid w:val="3A5244D1"/>
    <w:rsid w:val="3A7D622C"/>
    <w:rsid w:val="3AAC068C"/>
    <w:rsid w:val="3AC97F77"/>
    <w:rsid w:val="3AD13648"/>
    <w:rsid w:val="3ADC3D9A"/>
    <w:rsid w:val="3B06589A"/>
    <w:rsid w:val="3B2C4D22"/>
    <w:rsid w:val="3B3B0EA6"/>
    <w:rsid w:val="3B3B7133"/>
    <w:rsid w:val="3B476C98"/>
    <w:rsid w:val="3B4D4ABC"/>
    <w:rsid w:val="3B8C16C0"/>
    <w:rsid w:val="3BC25E89"/>
    <w:rsid w:val="3C434D34"/>
    <w:rsid w:val="3C5E0F0B"/>
    <w:rsid w:val="3C8D359E"/>
    <w:rsid w:val="3C987D73"/>
    <w:rsid w:val="3CBA6F9E"/>
    <w:rsid w:val="3CD80AFF"/>
    <w:rsid w:val="3CD846A0"/>
    <w:rsid w:val="3CE55188"/>
    <w:rsid w:val="3D283A1A"/>
    <w:rsid w:val="3D574E7D"/>
    <w:rsid w:val="3D616B23"/>
    <w:rsid w:val="3D67363F"/>
    <w:rsid w:val="3D813E07"/>
    <w:rsid w:val="3D8250CD"/>
    <w:rsid w:val="3D893D2F"/>
    <w:rsid w:val="3DA23079"/>
    <w:rsid w:val="3DA432C4"/>
    <w:rsid w:val="3DB8140E"/>
    <w:rsid w:val="3DC07464"/>
    <w:rsid w:val="3DE11DF4"/>
    <w:rsid w:val="3E3741C2"/>
    <w:rsid w:val="3E5C4815"/>
    <w:rsid w:val="3E6F3989"/>
    <w:rsid w:val="3E825F6B"/>
    <w:rsid w:val="3EA257BA"/>
    <w:rsid w:val="3EC20AE8"/>
    <w:rsid w:val="3EC3599D"/>
    <w:rsid w:val="3EC86B10"/>
    <w:rsid w:val="3EE729F1"/>
    <w:rsid w:val="3EF8204B"/>
    <w:rsid w:val="3EFB3B34"/>
    <w:rsid w:val="3F067809"/>
    <w:rsid w:val="3F14149E"/>
    <w:rsid w:val="3F361196"/>
    <w:rsid w:val="3F3B3B94"/>
    <w:rsid w:val="3F4E46FC"/>
    <w:rsid w:val="3F7B563F"/>
    <w:rsid w:val="3F7D78FA"/>
    <w:rsid w:val="3FB3380E"/>
    <w:rsid w:val="3FF96D77"/>
    <w:rsid w:val="4013200C"/>
    <w:rsid w:val="4024575C"/>
    <w:rsid w:val="402E1292"/>
    <w:rsid w:val="404961A9"/>
    <w:rsid w:val="40547D11"/>
    <w:rsid w:val="40793ED7"/>
    <w:rsid w:val="407E7DCE"/>
    <w:rsid w:val="408420AB"/>
    <w:rsid w:val="40980764"/>
    <w:rsid w:val="40C47AE5"/>
    <w:rsid w:val="40C616F6"/>
    <w:rsid w:val="40DB50B8"/>
    <w:rsid w:val="412546ED"/>
    <w:rsid w:val="413F312F"/>
    <w:rsid w:val="41652515"/>
    <w:rsid w:val="418C2076"/>
    <w:rsid w:val="41AA2E44"/>
    <w:rsid w:val="41B33197"/>
    <w:rsid w:val="41C547EB"/>
    <w:rsid w:val="41D81760"/>
    <w:rsid w:val="41F57544"/>
    <w:rsid w:val="41FA2C0E"/>
    <w:rsid w:val="42385AB4"/>
    <w:rsid w:val="42386ACF"/>
    <w:rsid w:val="42846C55"/>
    <w:rsid w:val="42BB34C9"/>
    <w:rsid w:val="42C222DA"/>
    <w:rsid w:val="42E340AA"/>
    <w:rsid w:val="42F01DA3"/>
    <w:rsid w:val="42F062CD"/>
    <w:rsid w:val="42FC2D4C"/>
    <w:rsid w:val="4363524E"/>
    <w:rsid w:val="43AB2AF2"/>
    <w:rsid w:val="43AC45F1"/>
    <w:rsid w:val="43B753A5"/>
    <w:rsid w:val="43B948BA"/>
    <w:rsid w:val="43C3510F"/>
    <w:rsid w:val="43C401ED"/>
    <w:rsid w:val="43D85A47"/>
    <w:rsid w:val="441D26A0"/>
    <w:rsid w:val="443F1622"/>
    <w:rsid w:val="444B446B"/>
    <w:rsid w:val="444E7AB7"/>
    <w:rsid w:val="4452553E"/>
    <w:rsid w:val="446442C4"/>
    <w:rsid w:val="44775260"/>
    <w:rsid w:val="4484740A"/>
    <w:rsid w:val="44B16BF5"/>
    <w:rsid w:val="44C03401"/>
    <w:rsid w:val="44C52231"/>
    <w:rsid w:val="44DA5081"/>
    <w:rsid w:val="44E76178"/>
    <w:rsid w:val="45024700"/>
    <w:rsid w:val="451F3201"/>
    <w:rsid w:val="45220E9E"/>
    <w:rsid w:val="45390767"/>
    <w:rsid w:val="45440742"/>
    <w:rsid w:val="45701CAF"/>
    <w:rsid w:val="45A53D6D"/>
    <w:rsid w:val="45B46040"/>
    <w:rsid w:val="45FA487D"/>
    <w:rsid w:val="46014468"/>
    <w:rsid w:val="462E7BA0"/>
    <w:rsid w:val="46306F99"/>
    <w:rsid w:val="4642120A"/>
    <w:rsid w:val="46652961"/>
    <w:rsid w:val="46661D8D"/>
    <w:rsid w:val="469F5262"/>
    <w:rsid w:val="46A51628"/>
    <w:rsid w:val="46A92AFF"/>
    <w:rsid w:val="46B02CAB"/>
    <w:rsid w:val="46B75DE7"/>
    <w:rsid w:val="46D03D24"/>
    <w:rsid w:val="46D36999"/>
    <w:rsid w:val="46EB6B42"/>
    <w:rsid w:val="46F73CFE"/>
    <w:rsid w:val="47090FE5"/>
    <w:rsid w:val="471256CE"/>
    <w:rsid w:val="47190850"/>
    <w:rsid w:val="471A6376"/>
    <w:rsid w:val="4729293F"/>
    <w:rsid w:val="47341089"/>
    <w:rsid w:val="473E1515"/>
    <w:rsid w:val="47573126"/>
    <w:rsid w:val="47710F55"/>
    <w:rsid w:val="4780267D"/>
    <w:rsid w:val="478B4B7E"/>
    <w:rsid w:val="478E681B"/>
    <w:rsid w:val="47AC7172"/>
    <w:rsid w:val="47B86E4C"/>
    <w:rsid w:val="47F60B91"/>
    <w:rsid w:val="4804321D"/>
    <w:rsid w:val="480D76D9"/>
    <w:rsid w:val="48266B7D"/>
    <w:rsid w:val="485D651B"/>
    <w:rsid w:val="485E2293"/>
    <w:rsid w:val="488C5052"/>
    <w:rsid w:val="488D4E4B"/>
    <w:rsid w:val="48B819A3"/>
    <w:rsid w:val="48B84099"/>
    <w:rsid w:val="48BC0621"/>
    <w:rsid w:val="48D12F8F"/>
    <w:rsid w:val="48E220F8"/>
    <w:rsid w:val="48F91A0E"/>
    <w:rsid w:val="49060960"/>
    <w:rsid w:val="496A4FB6"/>
    <w:rsid w:val="497513A8"/>
    <w:rsid w:val="49754331"/>
    <w:rsid w:val="49E23EAD"/>
    <w:rsid w:val="4A1B0C80"/>
    <w:rsid w:val="4A211C95"/>
    <w:rsid w:val="4A4E6A63"/>
    <w:rsid w:val="4A613290"/>
    <w:rsid w:val="4A63623A"/>
    <w:rsid w:val="4A682F1C"/>
    <w:rsid w:val="4A7277DA"/>
    <w:rsid w:val="4A8709C1"/>
    <w:rsid w:val="4A8A34D5"/>
    <w:rsid w:val="4A952ABB"/>
    <w:rsid w:val="4A963F66"/>
    <w:rsid w:val="4A980693"/>
    <w:rsid w:val="4AD835B9"/>
    <w:rsid w:val="4AFA0962"/>
    <w:rsid w:val="4B0021B8"/>
    <w:rsid w:val="4B302C0C"/>
    <w:rsid w:val="4B3D1F2A"/>
    <w:rsid w:val="4B524836"/>
    <w:rsid w:val="4B786B92"/>
    <w:rsid w:val="4B8230C4"/>
    <w:rsid w:val="4BBD036D"/>
    <w:rsid w:val="4BC812F6"/>
    <w:rsid w:val="4BCF5320"/>
    <w:rsid w:val="4BE85828"/>
    <w:rsid w:val="4BFE1ABE"/>
    <w:rsid w:val="4C494974"/>
    <w:rsid w:val="4C5367B8"/>
    <w:rsid w:val="4C564DAA"/>
    <w:rsid w:val="4C5B7215"/>
    <w:rsid w:val="4CB20D63"/>
    <w:rsid w:val="4CF10517"/>
    <w:rsid w:val="4D306A3F"/>
    <w:rsid w:val="4D397B0D"/>
    <w:rsid w:val="4DE374C2"/>
    <w:rsid w:val="4DF00AB6"/>
    <w:rsid w:val="4E1C4782"/>
    <w:rsid w:val="4E702843"/>
    <w:rsid w:val="4E824F2D"/>
    <w:rsid w:val="4EB9639E"/>
    <w:rsid w:val="4EBF00AE"/>
    <w:rsid w:val="4EDD2163"/>
    <w:rsid w:val="4EF22E63"/>
    <w:rsid w:val="4EF84873"/>
    <w:rsid w:val="4EFD1CB3"/>
    <w:rsid w:val="4F0911AA"/>
    <w:rsid w:val="4F407DDC"/>
    <w:rsid w:val="4F45640C"/>
    <w:rsid w:val="4F4E4E0F"/>
    <w:rsid w:val="4F511CD2"/>
    <w:rsid w:val="4F9776B3"/>
    <w:rsid w:val="4FA57FE1"/>
    <w:rsid w:val="4FC163F9"/>
    <w:rsid w:val="4FCC3975"/>
    <w:rsid w:val="4FD01A37"/>
    <w:rsid w:val="4FD33F98"/>
    <w:rsid w:val="4FDA2B47"/>
    <w:rsid w:val="4FF736F9"/>
    <w:rsid w:val="5008139E"/>
    <w:rsid w:val="50166A20"/>
    <w:rsid w:val="50627268"/>
    <w:rsid w:val="506B7C43"/>
    <w:rsid w:val="50830AE8"/>
    <w:rsid w:val="509564B4"/>
    <w:rsid w:val="50DC644B"/>
    <w:rsid w:val="50E71E1A"/>
    <w:rsid w:val="50ED2406"/>
    <w:rsid w:val="50EF43D0"/>
    <w:rsid w:val="50F419E6"/>
    <w:rsid w:val="511B0537"/>
    <w:rsid w:val="5139564B"/>
    <w:rsid w:val="513D513B"/>
    <w:rsid w:val="515F3303"/>
    <w:rsid w:val="51705511"/>
    <w:rsid w:val="51730B5D"/>
    <w:rsid w:val="518A40F8"/>
    <w:rsid w:val="518E3BF2"/>
    <w:rsid w:val="519862F2"/>
    <w:rsid w:val="51B22A66"/>
    <w:rsid w:val="521637D3"/>
    <w:rsid w:val="52326C6A"/>
    <w:rsid w:val="5234546F"/>
    <w:rsid w:val="527E3C5D"/>
    <w:rsid w:val="527E4364"/>
    <w:rsid w:val="52CF270B"/>
    <w:rsid w:val="52D63A99"/>
    <w:rsid w:val="52E86357"/>
    <w:rsid w:val="52F22C0F"/>
    <w:rsid w:val="52F93F33"/>
    <w:rsid w:val="52FE2D01"/>
    <w:rsid w:val="53095C1D"/>
    <w:rsid w:val="533C1618"/>
    <w:rsid w:val="533E4D92"/>
    <w:rsid w:val="533F108D"/>
    <w:rsid w:val="53453C69"/>
    <w:rsid w:val="53540DDC"/>
    <w:rsid w:val="53575815"/>
    <w:rsid w:val="536D782E"/>
    <w:rsid w:val="53863C82"/>
    <w:rsid w:val="538E1C7E"/>
    <w:rsid w:val="539B316C"/>
    <w:rsid w:val="53A57169"/>
    <w:rsid w:val="540B7773"/>
    <w:rsid w:val="541B7A1D"/>
    <w:rsid w:val="544D5142"/>
    <w:rsid w:val="5455279C"/>
    <w:rsid w:val="547F2954"/>
    <w:rsid w:val="548665A9"/>
    <w:rsid w:val="549332C4"/>
    <w:rsid w:val="549D2C3E"/>
    <w:rsid w:val="54A1760B"/>
    <w:rsid w:val="54B06937"/>
    <w:rsid w:val="55164B2C"/>
    <w:rsid w:val="552038EC"/>
    <w:rsid w:val="55456CB4"/>
    <w:rsid w:val="555B0286"/>
    <w:rsid w:val="55986DE4"/>
    <w:rsid w:val="55A720D0"/>
    <w:rsid w:val="565B1441"/>
    <w:rsid w:val="567160BE"/>
    <w:rsid w:val="56894641"/>
    <w:rsid w:val="569A1790"/>
    <w:rsid w:val="56AB2E5F"/>
    <w:rsid w:val="56B22127"/>
    <w:rsid w:val="56BE0ACC"/>
    <w:rsid w:val="56C54DAB"/>
    <w:rsid w:val="56DC716A"/>
    <w:rsid w:val="56FF6898"/>
    <w:rsid w:val="570109B9"/>
    <w:rsid w:val="574A4EB1"/>
    <w:rsid w:val="57646D20"/>
    <w:rsid w:val="578419A8"/>
    <w:rsid w:val="57AC344D"/>
    <w:rsid w:val="57AD1C83"/>
    <w:rsid w:val="57AE2B49"/>
    <w:rsid w:val="57BE29B3"/>
    <w:rsid w:val="57D4041F"/>
    <w:rsid w:val="57DB745C"/>
    <w:rsid w:val="580F5357"/>
    <w:rsid w:val="58170ECD"/>
    <w:rsid w:val="58291826"/>
    <w:rsid w:val="584631BF"/>
    <w:rsid w:val="58472D43"/>
    <w:rsid w:val="585711D8"/>
    <w:rsid w:val="586C6306"/>
    <w:rsid w:val="587A4EC7"/>
    <w:rsid w:val="5898794E"/>
    <w:rsid w:val="58AF55E8"/>
    <w:rsid w:val="58B91B68"/>
    <w:rsid w:val="58DA7DFD"/>
    <w:rsid w:val="58E87E70"/>
    <w:rsid w:val="58ED5699"/>
    <w:rsid w:val="58F22F61"/>
    <w:rsid w:val="590824D3"/>
    <w:rsid w:val="592330C4"/>
    <w:rsid w:val="59462FFB"/>
    <w:rsid w:val="594F0101"/>
    <w:rsid w:val="59861649"/>
    <w:rsid w:val="59A134B9"/>
    <w:rsid w:val="5A0D292A"/>
    <w:rsid w:val="5A1E5A69"/>
    <w:rsid w:val="5A2A6470"/>
    <w:rsid w:val="5A3E07A1"/>
    <w:rsid w:val="5A5051F5"/>
    <w:rsid w:val="5A614172"/>
    <w:rsid w:val="5A8A103A"/>
    <w:rsid w:val="5A8E0FA1"/>
    <w:rsid w:val="5A9B517B"/>
    <w:rsid w:val="5AA34F66"/>
    <w:rsid w:val="5AC643F3"/>
    <w:rsid w:val="5AFB4ECC"/>
    <w:rsid w:val="5B03795E"/>
    <w:rsid w:val="5B197706"/>
    <w:rsid w:val="5B1A473F"/>
    <w:rsid w:val="5B3A6B70"/>
    <w:rsid w:val="5B3B1606"/>
    <w:rsid w:val="5B423D57"/>
    <w:rsid w:val="5B647BFC"/>
    <w:rsid w:val="5B6555C2"/>
    <w:rsid w:val="5B7C6AA1"/>
    <w:rsid w:val="5B845973"/>
    <w:rsid w:val="5B8D045F"/>
    <w:rsid w:val="5BD668B8"/>
    <w:rsid w:val="5BE6449B"/>
    <w:rsid w:val="5C3106D4"/>
    <w:rsid w:val="5C734107"/>
    <w:rsid w:val="5C87384C"/>
    <w:rsid w:val="5C881A10"/>
    <w:rsid w:val="5C936557"/>
    <w:rsid w:val="5CEE63A6"/>
    <w:rsid w:val="5D096819"/>
    <w:rsid w:val="5D38206A"/>
    <w:rsid w:val="5D465377"/>
    <w:rsid w:val="5D5766F5"/>
    <w:rsid w:val="5D5B7D7F"/>
    <w:rsid w:val="5D794397"/>
    <w:rsid w:val="5D942A0A"/>
    <w:rsid w:val="5DB56ED3"/>
    <w:rsid w:val="5DF74A06"/>
    <w:rsid w:val="5E032719"/>
    <w:rsid w:val="5E0A0A9B"/>
    <w:rsid w:val="5E74284D"/>
    <w:rsid w:val="5E7D301B"/>
    <w:rsid w:val="5E8F5931"/>
    <w:rsid w:val="5EC724E8"/>
    <w:rsid w:val="5F1507F9"/>
    <w:rsid w:val="5F7C32D2"/>
    <w:rsid w:val="5F7E29CE"/>
    <w:rsid w:val="5F942D12"/>
    <w:rsid w:val="5FA51730"/>
    <w:rsid w:val="60116111"/>
    <w:rsid w:val="60116884"/>
    <w:rsid w:val="60327E35"/>
    <w:rsid w:val="60455DBA"/>
    <w:rsid w:val="6050618F"/>
    <w:rsid w:val="6051650D"/>
    <w:rsid w:val="60614A07"/>
    <w:rsid w:val="6074044E"/>
    <w:rsid w:val="60743284"/>
    <w:rsid w:val="609603C4"/>
    <w:rsid w:val="60C20114"/>
    <w:rsid w:val="60C2565D"/>
    <w:rsid w:val="60C767CF"/>
    <w:rsid w:val="60F56CDD"/>
    <w:rsid w:val="614645B1"/>
    <w:rsid w:val="61905B49"/>
    <w:rsid w:val="61E0688E"/>
    <w:rsid w:val="61E909C7"/>
    <w:rsid w:val="62050009"/>
    <w:rsid w:val="62AE58B9"/>
    <w:rsid w:val="62C41857"/>
    <w:rsid w:val="62C965A3"/>
    <w:rsid w:val="630C4349"/>
    <w:rsid w:val="632D6214"/>
    <w:rsid w:val="63400ABB"/>
    <w:rsid w:val="63604CB9"/>
    <w:rsid w:val="63A2733E"/>
    <w:rsid w:val="63AA5D38"/>
    <w:rsid w:val="63BB3A40"/>
    <w:rsid w:val="63CA17F5"/>
    <w:rsid w:val="63CC73F0"/>
    <w:rsid w:val="63D538F9"/>
    <w:rsid w:val="640863DE"/>
    <w:rsid w:val="64122457"/>
    <w:rsid w:val="643F39FE"/>
    <w:rsid w:val="64442B34"/>
    <w:rsid w:val="647A57AD"/>
    <w:rsid w:val="648124EA"/>
    <w:rsid w:val="648A46E4"/>
    <w:rsid w:val="648D5F82"/>
    <w:rsid w:val="64986E00"/>
    <w:rsid w:val="649A0D4C"/>
    <w:rsid w:val="64C04779"/>
    <w:rsid w:val="64C9520C"/>
    <w:rsid w:val="653078CE"/>
    <w:rsid w:val="65515201"/>
    <w:rsid w:val="65622F6B"/>
    <w:rsid w:val="65646CE3"/>
    <w:rsid w:val="65667BBB"/>
    <w:rsid w:val="65744A4C"/>
    <w:rsid w:val="657C5064"/>
    <w:rsid w:val="65893C4A"/>
    <w:rsid w:val="659047D4"/>
    <w:rsid w:val="65E25E59"/>
    <w:rsid w:val="65EC33BD"/>
    <w:rsid w:val="65F9297C"/>
    <w:rsid w:val="65FB5B23"/>
    <w:rsid w:val="6664764C"/>
    <w:rsid w:val="66924D53"/>
    <w:rsid w:val="66B94E0C"/>
    <w:rsid w:val="66C42ABF"/>
    <w:rsid w:val="66DC6D4D"/>
    <w:rsid w:val="66F27DB1"/>
    <w:rsid w:val="67323E04"/>
    <w:rsid w:val="67405BD8"/>
    <w:rsid w:val="67443569"/>
    <w:rsid w:val="67444F97"/>
    <w:rsid w:val="675B2FB7"/>
    <w:rsid w:val="675C59BD"/>
    <w:rsid w:val="67714C1B"/>
    <w:rsid w:val="67AF582C"/>
    <w:rsid w:val="67B74A0C"/>
    <w:rsid w:val="67D85B59"/>
    <w:rsid w:val="67E17BEF"/>
    <w:rsid w:val="6818140C"/>
    <w:rsid w:val="683D2196"/>
    <w:rsid w:val="68547988"/>
    <w:rsid w:val="68880F3A"/>
    <w:rsid w:val="688A4CB2"/>
    <w:rsid w:val="68A3541D"/>
    <w:rsid w:val="68B467FE"/>
    <w:rsid w:val="69017624"/>
    <w:rsid w:val="69046808"/>
    <w:rsid w:val="69241297"/>
    <w:rsid w:val="692C7B17"/>
    <w:rsid w:val="69826C88"/>
    <w:rsid w:val="69831701"/>
    <w:rsid w:val="699851AD"/>
    <w:rsid w:val="69BB11F6"/>
    <w:rsid w:val="69CA46A1"/>
    <w:rsid w:val="69F56B4F"/>
    <w:rsid w:val="69FD5ADD"/>
    <w:rsid w:val="6A157524"/>
    <w:rsid w:val="6A253F83"/>
    <w:rsid w:val="6A2A4481"/>
    <w:rsid w:val="6A515D90"/>
    <w:rsid w:val="6A590DE0"/>
    <w:rsid w:val="6A5A521D"/>
    <w:rsid w:val="6A5F19A0"/>
    <w:rsid w:val="6A7C4EE9"/>
    <w:rsid w:val="6A812C67"/>
    <w:rsid w:val="6AAB6D84"/>
    <w:rsid w:val="6AC81AC2"/>
    <w:rsid w:val="6AD03508"/>
    <w:rsid w:val="6AD95A7D"/>
    <w:rsid w:val="6AEA44B2"/>
    <w:rsid w:val="6B013226"/>
    <w:rsid w:val="6B2439A7"/>
    <w:rsid w:val="6B3B04E6"/>
    <w:rsid w:val="6B3D46C8"/>
    <w:rsid w:val="6B8579B3"/>
    <w:rsid w:val="6BA634A8"/>
    <w:rsid w:val="6BAC3B39"/>
    <w:rsid w:val="6BCD2CD3"/>
    <w:rsid w:val="6C0619BD"/>
    <w:rsid w:val="6C5D26DE"/>
    <w:rsid w:val="6C722AC5"/>
    <w:rsid w:val="6C7517D5"/>
    <w:rsid w:val="6C780790"/>
    <w:rsid w:val="6C9B79FA"/>
    <w:rsid w:val="6CAA4533"/>
    <w:rsid w:val="6CB5251A"/>
    <w:rsid w:val="6CBA2E19"/>
    <w:rsid w:val="6CBB64EF"/>
    <w:rsid w:val="6CE47395"/>
    <w:rsid w:val="6CFF105E"/>
    <w:rsid w:val="6D126E46"/>
    <w:rsid w:val="6D2154B9"/>
    <w:rsid w:val="6D45782F"/>
    <w:rsid w:val="6D723F67"/>
    <w:rsid w:val="6D73197F"/>
    <w:rsid w:val="6D7A185D"/>
    <w:rsid w:val="6D800432"/>
    <w:rsid w:val="6D863EAB"/>
    <w:rsid w:val="6D8A67CF"/>
    <w:rsid w:val="6D8B68CF"/>
    <w:rsid w:val="6DD804AA"/>
    <w:rsid w:val="6DE162D8"/>
    <w:rsid w:val="6E155B93"/>
    <w:rsid w:val="6E4B4EE4"/>
    <w:rsid w:val="6E56095B"/>
    <w:rsid w:val="6E6D202D"/>
    <w:rsid w:val="6E7B3979"/>
    <w:rsid w:val="6EA77C40"/>
    <w:rsid w:val="6EAA0DB2"/>
    <w:rsid w:val="6EAF07D3"/>
    <w:rsid w:val="6EB1726D"/>
    <w:rsid w:val="6EF44D03"/>
    <w:rsid w:val="6F1B3482"/>
    <w:rsid w:val="6F1C23DC"/>
    <w:rsid w:val="6F442F30"/>
    <w:rsid w:val="6F543924"/>
    <w:rsid w:val="6F5A4CB2"/>
    <w:rsid w:val="6F7D0CB9"/>
    <w:rsid w:val="6FAE7A20"/>
    <w:rsid w:val="6FC00FB9"/>
    <w:rsid w:val="6FF9271D"/>
    <w:rsid w:val="70014348"/>
    <w:rsid w:val="701D5C61"/>
    <w:rsid w:val="702E686B"/>
    <w:rsid w:val="70570945"/>
    <w:rsid w:val="70C26FB3"/>
    <w:rsid w:val="70D311C0"/>
    <w:rsid w:val="70FC67DE"/>
    <w:rsid w:val="710C022E"/>
    <w:rsid w:val="710E6404"/>
    <w:rsid w:val="711603A3"/>
    <w:rsid w:val="71250935"/>
    <w:rsid w:val="71514827"/>
    <w:rsid w:val="716873A5"/>
    <w:rsid w:val="716E69D1"/>
    <w:rsid w:val="716F2E43"/>
    <w:rsid w:val="717C086D"/>
    <w:rsid w:val="71AE1A07"/>
    <w:rsid w:val="71B455B8"/>
    <w:rsid w:val="71F66F14"/>
    <w:rsid w:val="7242215A"/>
    <w:rsid w:val="7245057C"/>
    <w:rsid w:val="724D0AFE"/>
    <w:rsid w:val="72597201"/>
    <w:rsid w:val="72755FA7"/>
    <w:rsid w:val="72A050D2"/>
    <w:rsid w:val="72BA1178"/>
    <w:rsid w:val="72C004AB"/>
    <w:rsid w:val="72DA05E4"/>
    <w:rsid w:val="72DB610A"/>
    <w:rsid w:val="731506E8"/>
    <w:rsid w:val="731735E6"/>
    <w:rsid w:val="732978B0"/>
    <w:rsid w:val="733A794D"/>
    <w:rsid w:val="734B35F0"/>
    <w:rsid w:val="73552874"/>
    <w:rsid w:val="736038EA"/>
    <w:rsid w:val="736A2890"/>
    <w:rsid w:val="73895D40"/>
    <w:rsid w:val="739C3AEB"/>
    <w:rsid w:val="73A00433"/>
    <w:rsid w:val="73A86934"/>
    <w:rsid w:val="73B77CCB"/>
    <w:rsid w:val="73BE5560"/>
    <w:rsid w:val="73BF1EE0"/>
    <w:rsid w:val="73FC0F78"/>
    <w:rsid w:val="7400051E"/>
    <w:rsid w:val="7431692A"/>
    <w:rsid w:val="743902ED"/>
    <w:rsid w:val="74506269"/>
    <w:rsid w:val="747B5274"/>
    <w:rsid w:val="74BE59C8"/>
    <w:rsid w:val="74E27B0D"/>
    <w:rsid w:val="75031B2D"/>
    <w:rsid w:val="7518047E"/>
    <w:rsid w:val="752E2E69"/>
    <w:rsid w:val="753310AF"/>
    <w:rsid w:val="753F6E3B"/>
    <w:rsid w:val="754E127A"/>
    <w:rsid w:val="75937533"/>
    <w:rsid w:val="75940410"/>
    <w:rsid w:val="75B837EE"/>
    <w:rsid w:val="75CC5FDE"/>
    <w:rsid w:val="75DE005F"/>
    <w:rsid w:val="76072A25"/>
    <w:rsid w:val="7610256F"/>
    <w:rsid w:val="76384298"/>
    <w:rsid w:val="766452A6"/>
    <w:rsid w:val="766A60D7"/>
    <w:rsid w:val="766B6A97"/>
    <w:rsid w:val="7671300D"/>
    <w:rsid w:val="76811A88"/>
    <w:rsid w:val="768F16E6"/>
    <w:rsid w:val="769722EC"/>
    <w:rsid w:val="76AA0337"/>
    <w:rsid w:val="76C23F9E"/>
    <w:rsid w:val="76D25EEC"/>
    <w:rsid w:val="76D63148"/>
    <w:rsid w:val="76D67314"/>
    <w:rsid w:val="76EA0451"/>
    <w:rsid w:val="76F252EB"/>
    <w:rsid w:val="77134FDE"/>
    <w:rsid w:val="77142A97"/>
    <w:rsid w:val="773321B5"/>
    <w:rsid w:val="776768B8"/>
    <w:rsid w:val="77710203"/>
    <w:rsid w:val="777A023C"/>
    <w:rsid w:val="77A60210"/>
    <w:rsid w:val="77B54E23"/>
    <w:rsid w:val="77BE6E1B"/>
    <w:rsid w:val="77E0154A"/>
    <w:rsid w:val="77E8534A"/>
    <w:rsid w:val="77EF4B32"/>
    <w:rsid w:val="781E0F73"/>
    <w:rsid w:val="78384359"/>
    <w:rsid w:val="784B2349"/>
    <w:rsid w:val="784D6D16"/>
    <w:rsid w:val="78633195"/>
    <w:rsid w:val="78681ACB"/>
    <w:rsid w:val="78762508"/>
    <w:rsid w:val="787E1A12"/>
    <w:rsid w:val="789361F5"/>
    <w:rsid w:val="789F7452"/>
    <w:rsid w:val="78C570EF"/>
    <w:rsid w:val="78CA4C57"/>
    <w:rsid w:val="78E81312"/>
    <w:rsid w:val="78EC2E1F"/>
    <w:rsid w:val="78F8585A"/>
    <w:rsid w:val="79012159"/>
    <w:rsid w:val="793F5AEB"/>
    <w:rsid w:val="7952061C"/>
    <w:rsid w:val="796E3B0F"/>
    <w:rsid w:val="79A100AE"/>
    <w:rsid w:val="79B07863"/>
    <w:rsid w:val="79BE0C60"/>
    <w:rsid w:val="79C8388C"/>
    <w:rsid w:val="79D20EA4"/>
    <w:rsid w:val="79E70257"/>
    <w:rsid w:val="79E71EAF"/>
    <w:rsid w:val="79EA52A9"/>
    <w:rsid w:val="79F0693F"/>
    <w:rsid w:val="79F73F57"/>
    <w:rsid w:val="79FC658C"/>
    <w:rsid w:val="79FC7092"/>
    <w:rsid w:val="7A126C9B"/>
    <w:rsid w:val="7A170A10"/>
    <w:rsid w:val="7A470050"/>
    <w:rsid w:val="7A8D5B30"/>
    <w:rsid w:val="7A8F4DD4"/>
    <w:rsid w:val="7ABD5C11"/>
    <w:rsid w:val="7AC202DC"/>
    <w:rsid w:val="7AD24297"/>
    <w:rsid w:val="7AEB2FEB"/>
    <w:rsid w:val="7AF4530C"/>
    <w:rsid w:val="7B716F5F"/>
    <w:rsid w:val="7B755AFC"/>
    <w:rsid w:val="7BC2430B"/>
    <w:rsid w:val="7BCB0AF1"/>
    <w:rsid w:val="7BD745FA"/>
    <w:rsid w:val="7BE61DA8"/>
    <w:rsid w:val="7BEC3136"/>
    <w:rsid w:val="7C3D70E2"/>
    <w:rsid w:val="7C402B39"/>
    <w:rsid w:val="7C6808A2"/>
    <w:rsid w:val="7CA131D1"/>
    <w:rsid w:val="7CB1096B"/>
    <w:rsid w:val="7CBE12AC"/>
    <w:rsid w:val="7CCE35F1"/>
    <w:rsid w:val="7CEA3B1A"/>
    <w:rsid w:val="7D145755"/>
    <w:rsid w:val="7D2A2168"/>
    <w:rsid w:val="7D734D87"/>
    <w:rsid w:val="7D95673F"/>
    <w:rsid w:val="7D965AF2"/>
    <w:rsid w:val="7D967FB0"/>
    <w:rsid w:val="7DC76560"/>
    <w:rsid w:val="7DEF5E36"/>
    <w:rsid w:val="7DF05160"/>
    <w:rsid w:val="7E17093E"/>
    <w:rsid w:val="7E186464"/>
    <w:rsid w:val="7E226D66"/>
    <w:rsid w:val="7E235811"/>
    <w:rsid w:val="7E461DF8"/>
    <w:rsid w:val="7E514B07"/>
    <w:rsid w:val="7E565FF7"/>
    <w:rsid w:val="7E895831"/>
    <w:rsid w:val="7E906BE5"/>
    <w:rsid w:val="7EA36676"/>
    <w:rsid w:val="7F1475B9"/>
    <w:rsid w:val="7F3A3FDE"/>
    <w:rsid w:val="7F4051B3"/>
    <w:rsid w:val="7F47244A"/>
    <w:rsid w:val="7F54472B"/>
    <w:rsid w:val="7F561008"/>
    <w:rsid w:val="7F630AF8"/>
    <w:rsid w:val="7F7A52D8"/>
    <w:rsid w:val="7FAC1218"/>
    <w:rsid w:val="7FD95D5C"/>
    <w:rsid w:val="7FE012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A7DFB"/>
  <w15:docId w15:val="{94605D6C-08D5-4003-A8DF-C63796600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qFormat="1"/>
    <w:lsdException w:name="footnote reference" w:semiHidden="1" w:unhideWhenUsed="1"/>
    <w:lsdException w:name="annotation reference" w:qFormat="1"/>
    <w:lsdException w:name="line number" w:qFormat="1"/>
    <w:lsdException w:name="page number" w:qFormat="1"/>
    <w:lsdException w:name="endnote reference" w:semiHidden="1" w:unhideWhenUsed="1"/>
    <w:lsdException w:name="endnote text" w:semiHidden="1" w:qFormat="1"/>
    <w:lsdException w:name="table of authorities" w:semiHidden="1" w:qFormat="1"/>
    <w:lsdException w:name="macro" w:semiHidden="1" w:unhideWhenUsed="1"/>
    <w:lsdException w:name="toa heading" w:semiHidden="1" w:unhideWhenUsed="1"/>
    <w:lsdException w:name="List" w:qFormat="1"/>
    <w:lsdException w:name="List Number" w:qFormat="1"/>
    <w:lsdException w:name="List 2" w:qFormat="1"/>
    <w:lsdException w:name="List 3"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qFormat="1"/>
    <w:lsdException w:name="Subtitle" w:qFormat="1"/>
    <w:lsdException w:name="Salutation" w:semiHidden="1" w:unhideWhenUsed="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pPr>
      <w:widowControl w:val="0"/>
      <w:spacing w:line="560" w:lineRule="exact"/>
      <w:ind w:firstLineChars="200" w:firstLine="560"/>
      <w:jc w:val="both"/>
    </w:pPr>
    <w:rPr>
      <w:kern w:val="2"/>
      <w:sz w:val="28"/>
    </w:rPr>
  </w:style>
  <w:style w:type="paragraph" w:styleId="1">
    <w:name w:val="heading 1"/>
    <w:basedOn w:val="a0"/>
    <w:next w:val="a0"/>
    <w:link w:val="10"/>
    <w:qFormat/>
    <w:pPr>
      <w:pageBreakBefore/>
      <w:numPr>
        <w:numId w:val="1"/>
      </w:numPr>
      <w:suppressLineNumbers/>
      <w:suppressAutoHyphens/>
      <w:overflowPunct w:val="0"/>
      <w:snapToGrid w:val="0"/>
      <w:spacing w:before="160" w:after="160"/>
      <w:ind w:left="0" w:firstLineChars="0" w:firstLine="0"/>
      <w:outlineLvl w:val="0"/>
    </w:pPr>
    <w:rPr>
      <w:rFonts w:eastAsia="黑体"/>
      <w:snapToGrid w:val="0"/>
      <w:kern w:val="0"/>
      <w:sz w:val="36"/>
      <w:szCs w:val="28"/>
    </w:rPr>
  </w:style>
  <w:style w:type="paragraph" w:styleId="2">
    <w:name w:val="heading 2"/>
    <w:basedOn w:val="a0"/>
    <w:next w:val="a0"/>
    <w:link w:val="20"/>
    <w:qFormat/>
    <w:pPr>
      <w:keepLines/>
      <w:numPr>
        <w:ilvl w:val="1"/>
        <w:numId w:val="1"/>
      </w:numPr>
      <w:tabs>
        <w:tab w:val="left" w:pos="0"/>
        <w:tab w:val="left" w:pos="4395"/>
      </w:tabs>
      <w:spacing w:before="240" w:after="240"/>
      <w:ind w:firstLineChars="0"/>
      <w:outlineLvl w:val="1"/>
    </w:pPr>
    <w:rPr>
      <w:rFonts w:eastAsia="黑体"/>
      <w:sz w:val="32"/>
      <w:szCs w:val="32"/>
    </w:rPr>
  </w:style>
  <w:style w:type="paragraph" w:styleId="3">
    <w:name w:val="heading 3"/>
    <w:basedOn w:val="a0"/>
    <w:next w:val="a0"/>
    <w:link w:val="30"/>
    <w:qFormat/>
    <w:pPr>
      <w:keepLines/>
      <w:widowControl/>
      <w:numPr>
        <w:ilvl w:val="2"/>
        <w:numId w:val="1"/>
      </w:numPr>
      <w:tabs>
        <w:tab w:val="left" w:pos="2269"/>
      </w:tabs>
      <w:autoSpaceDE w:val="0"/>
      <w:autoSpaceDN w:val="0"/>
      <w:adjustRightInd w:val="0"/>
      <w:spacing w:before="120" w:after="40"/>
      <w:ind w:firstLineChars="0"/>
      <w:jc w:val="left"/>
      <w:textAlignment w:val="baseline"/>
      <w:outlineLvl w:val="2"/>
    </w:pPr>
    <w:rPr>
      <w:rFonts w:eastAsia="黑体"/>
      <w:sz w:val="30"/>
    </w:rPr>
  </w:style>
  <w:style w:type="paragraph" w:styleId="4">
    <w:name w:val="heading 4"/>
    <w:basedOn w:val="3"/>
    <w:next w:val="a1"/>
    <w:link w:val="41"/>
    <w:qFormat/>
    <w:pPr>
      <w:outlineLvl w:val="3"/>
    </w:pPr>
    <w:rPr>
      <w:rFonts w:ascii="Arial" w:hAnsi="Arial"/>
    </w:rPr>
  </w:style>
  <w:style w:type="paragraph" w:styleId="5">
    <w:name w:val="heading 5"/>
    <w:basedOn w:val="a0"/>
    <w:next w:val="a1"/>
    <w:link w:val="50"/>
    <w:qFormat/>
    <w:pPr>
      <w:keepNext/>
      <w:keepLines/>
      <w:numPr>
        <w:ilvl w:val="4"/>
        <w:numId w:val="1"/>
      </w:numPr>
      <w:spacing w:before="280" w:after="290" w:line="376" w:lineRule="auto"/>
      <w:outlineLvl w:val="4"/>
    </w:pPr>
    <w:rPr>
      <w:b/>
    </w:rPr>
  </w:style>
  <w:style w:type="paragraph" w:styleId="6">
    <w:name w:val="heading 6"/>
    <w:basedOn w:val="a0"/>
    <w:next w:val="a1"/>
    <w:qFormat/>
    <w:pPr>
      <w:keepNext/>
      <w:keepLines/>
      <w:numPr>
        <w:ilvl w:val="5"/>
        <w:numId w:val="1"/>
      </w:numPr>
      <w:spacing w:before="240" w:after="64" w:line="320" w:lineRule="auto"/>
      <w:outlineLvl w:val="5"/>
    </w:pPr>
    <w:rPr>
      <w:rFonts w:ascii="Arial" w:eastAsia="黑体" w:hAnsi="Arial"/>
      <w:b/>
      <w:sz w:val="24"/>
    </w:rPr>
  </w:style>
  <w:style w:type="paragraph" w:styleId="7">
    <w:name w:val="heading 7"/>
    <w:basedOn w:val="a0"/>
    <w:next w:val="a1"/>
    <w:qFormat/>
    <w:pPr>
      <w:keepNext/>
      <w:keepLines/>
      <w:numPr>
        <w:ilvl w:val="6"/>
        <w:numId w:val="1"/>
      </w:numPr>
      <w:spacing w:before="240" w:after="64" w:line="320" w:lineRule="auto"/>
      <w:outlineLvl w:val="6"/>
    </w:pPr>
    <w:rPr>
      <w:b/>
      <w:sz w:val="24"/>
    </w:rPr>
  </w:style>
  <w:style w:type="paragraph" w:styleId="8">
    <w:name w:val="heading 8"/>
    <w:basedOn w:val="a0"/>
    <w:next w:val="a1"/>
    <w:qFormat/>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0"/>
    <w:next w:val="a1"/>
    <w:qFormat/>
    <w:pPr>
      <w:keepNext/>
      <w:keepLines/>
      <w:numPr>
        <w:ilvl w:val="8"/>
        <w:numId w:val="1"/>
      </w:numPr>
      <w:spacing w:before="240" w:after="64" w:line="320" w:lineRule="auto"/>
      <w:outlineLvl w:val="8"/>
    </w:pPr>
    <w:rPr>
      <w:rFonts w:ascii="Arial" w:eastAsia="黑体" w:hAnsi="Arial"/>
      <w:sz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11"/>
    <w:qFormat/>
    <w:pPr>
      <w:ind w:firstLine="420"/>
    </w:pPr>
  </w:style>
  <w:style w:type="paragraph" w:styleId="31">
    <w:name w:val="List 3"/>
    <w:basedOn w:val="a0"/>
    <w:qFormat/>
    <w:pPr>
      <w:spacing w:line="240" w:lineRule="auto"/>
      <w:ind w:leftChars="400" w:left="100" w:hangingChars="200" w:hanging="200"/>
    </w:pPr>
    <w:rPr>
      <w:kern w:val="0"/>
      <w:sz w:val="21"/>
      <w:szCs w:val="21"/>
    </w:rPr>
  </w:style>
  <w:style w:type="paragraph" w:styleId="a5">
    <w:name w:val="table of authorities"/>
    <w:basedOn w:val="a0"/>
    <w:next w:val="a0"/>
    <w:semiHidden/>
    <w:qFormat/>
    <w:pPr>
      <w:spacing w:line="240" w:lineRule="auto"/>
      <w:ind w:leftChars="200" w:left="420" w:firstLine="0"/>
    </w:pPr>
    <w:rPr>
      <w:sz w:val="21"/>
      <w:szCs w:val="24"/>
    </w:rPr>
  </w:style>
  <w:style w:type="paragraph" w:styleId="a6">
    <w:name w:val="Note Heading"/>
    <w:basedOn w:val="a0"/>
    <w:next w:val="a0"/>
    <w:link w:val="a7"/>
    <w:qFormat/>
    <w:pPr>
      <w:widowControl/>
      <w:spacing w:line="240" w:lineRule="auto"/>
      <w:ind w:firstLine="0"/>
      <w:jc w:val="center"/>
    </w:pPr>
    <w:rPr>
      <w:sz w:val="24"/>
    </w:rPr>
  </w:style>
  <w:style w:type="paragraph" w:styleId="a8">
    <w:name w:val="List Number"/>
    <w:basedOn w:val="a0"/>
    <w:link w:val="a9"/>
    <w:qFormat/>
    <w:pPr>
      <w:tabs>
        <w:tab w:val="left" w:pos="840"/>
      </w:tabs>
      <w:autoSpaceDE w:val="0"/>
      <w:autoSpaceDN w:val="0"/>
      <w:adjustRightInd w:val="0"/>
      <w:spacing w:line="460" w:lineRule="atLeast"/>
      <w:ind w:left="840" w:hanging="420"/>
      <w:textAlignment w:val="baseline"/>
    </w:pPr>
    <w:rPr>
      <w:kern w:val="0"/>
    </w:rPr>
  </w:style>
  <w:style w:type="paragraph" w:styleId="aa">
    <w:name w:val="caption"/>
    <w:basedOn w:val="a0"/>
    <w:next w:val="a0"/>
    <w:qFormat/>
    <w:pPr>
      <w:widowControl/>
      <w:spacing w:before="120" w:after="120" w:line="240" w:lineRule="auto"/>
      <w:ind w:firstLine="0"/>
      <w:jc w:val="left"/>
    </w:pPr>
    <w:rPr>
      <w:b/>
      <w:kern w:val="0"/>
      <w:sz w:val="20"/>
      <w:lang w:val="en-GB" w:eastAsia="en-US"/>
    </w:rPr>
  </w:style>
  <w:style w:type="paragraph" w:styleId="ab">
    <w:name w:val="Document Map"/>
    <w:basedOn w:val="a0"/>
    <w:link w:val="ac"/>
    <w:uiPriority w:val="99"/>
    <w:qFormat/>
    <w:pPr>
      <w:shd w:val="clear" w:color="auto" w:fill="000080"/>
    </w:pPr>
  </w:style>
  <w:style w:type="paragraph" w:styleId="ad">
    <w:name w:val="annotation text"/>
    <w:basedOn w:val="a0"/>
    <w:link w:val="ae"/>
    <w:qFormat/>
    <w:pPr>
      <w:jc w:val="left"/>
    </w:pPr>
  </w:style>
  <w:style w:type="paragraph" w:styleId="32">
    <w:name w:val="Body Text 3"/>
    <w:basedOn w:val="a0"/>
    <w:qFormat/>
    <w:pPr>
      <w:ind w:firstLine="0"/>
    </w:pPr>
    <w:rPr>
      <w:rFonts w:ascii="仿宋_GB2312"/>
      <w:sz w:val="21"/>
    </w:rPr>
  </w:style>
  <w:style w:type="paragraph" w:styleId="af">
    <w:name w:val="Body Text"/>
    <w:basedOn w:val="a0"/>
    <w:next w:val="21"/>
    <w:link w:val="af0"/>
    <w:qFormat/>
    <w:pPr>
      <w:spacing w:after="120"/>
    </w:pPr>
    <w:rPr>
      <w:color w:val="000000"/>
      <w:sz w:val="32"/>
    </w:rPr>
  </w:style>
  <w:style w:type="paragraph" w:styleId="21">
    <w:name w:val="Body Text 2"/>
    <w:basedOn w:val="a0"/>
    <w:next w:val="af"/>
    <w:link w:val="22"/>
    <w:qFormat/>
    <w:pPr>
      <w:jc w:val="left"/>
    </w:pPr>
  </w:style>
  <w:style w:type="paragraph" w:styleId="af1">
    <w:name w:val="Body Text Indent"/>
    <w:basedOn w:val="a0"/>
    <w:next w:val="af2"/>
    <w:link w:val="af3"/>
    <w:qFormat/>
    <w:pPr>
      <w:ind w:firstLine="420"/>
    </w:pPr>
  </w:style>
  <w:style w:type="paragraph" w:styleId="af2">
    <w:name w:val="envelope return"/>
    <w:basedOn w:val="a0"/>
    <w:qFormat/>
    <w:pPr>
      <w:snapToGrid w:val="0"/>
    </w:pPr>
    <w:rPr>
      <w:rFonts w:ascii="Arial" w:hAnsi="Arial"/>
    </w:rPr>
  </w:style>
  <w:style w:type="paragraph" w:styleId="23">
    <w:name w:val="List 2"/>
    <w:basedOn w:val="a0"/>
    <w:link w:val="24"/>
    <w:qFormat/>
    <w:pPr>
      <w:wordWrap w:val="0"/>
      <w:overflowPunct w:val="0"/>
      <w:adjustRightInd w:val="0"/>
      <w:spacing w:line="460" w:lineRule="atLeast"/>
      <w:ind w:firstLine="0"/>
      <w:jc w:val="left"/>
    </w:pPr>
    <w:rPr>
      <w:rFonts w:ascii="仿宋_GB2312"/>
      <w:color w:val="000000"/>
      <w:spacing w:val="10"/>
      <w:kern w:val="28"/>
    </w:rPr>
  </w:style>
  <w:style w:type="paragraph" w:styleId="af4">
    <w:name w:val="Block Text"/>
    <w:basedOn w:val="a0"/>
    <w:qFormat/>
    <w:pPr>
      <w:widowControl/>
      <w:adjustRightInd w:val="0"/>
      <w:snapToGrid w:val="0"/>
      <w:spacing w:line="500" w:lineRule="atLeast"/>
      <w:ind w:leftChars="-21" w:left="-44" w:rightChars="-52" w:right="-109" w:firstLineChars="87" w:firstLine="278"/>
      <w:jc w:val="center"/>
    </w:pPr>
    <w:rPr>
      <w:rFonts w:ascii="仿宋_GB2312" w:hAnsi="宋体"/>
      <w:kern w:val="0"/>
      <w:sz w:val="20"/>
    </w:rPr>
  </w:style>
  <w:style w:type="paragraph" w:styleId="af5">
    <w:name w:val="Plain Text"/>
    <w:basedOn w:val="a0"/>
    <w:link w:val="af6"/>
    <w:qFormat/>
    <w:rPr>
      <w:rFonts w:ascii="宋体" w:hAnsi="Courier New"/>
    </w:rPr>
  </w:style>
  <w:style w:type="paragraph" w:styleId="51">
    <w:name w:val="List Bullet 5"/>
    <w:basedOn w:val="a0"/>
    <w:qFormat/>
    <w:pPr>
      <w:tabs>
        <w:tab w:val="left" w:pos="397"/>
      </w:tabs>
      <w:adjustRightInd w:val="0"/>
      <w:snapToGrid w:val="0"/>
      <w:spacing w:line="500" w:lineRule="atLeast"/>
      <w:ind w:left="397" w:rightChars="100" w:right="280" w:hanging="397"/>
    </w:pPr>
    <w:rPr>
      <w:szCs w:val="28"/>
    </w:rPr>
  </w:style>
  <w:style w:type="paragraph" w:styleId="af7">
    <w:name w:val="Date"/>
    <w:basedOn w:val="a0"/>
    <w:next w:val="a0"/>
    <w:link w:val="af8"/>
    <w:qFormat/>
    <w:rPr>
      <w:sz w:val="36"/>
    </w:rPr>
  </w:style>
  <w:style w:type="paragraph" w:styleId="25">
    <w:name w:val="Body Text Indent 2"/>
    <w:basedOn w:val="a0"/>
    <w:qFormat/>
    <w:pPr>
      <w:spacing w:line="240" w:lineRule="auto"/>
      <w:ind w:firstLine="570"/>
    </w:pPr>
    <w:rPr>
      <w:rFonts w:ascii="仿宋_GB2312"/>
      <w:color w:val="000000"/>
    </w:rPr>
  </w:style>
  <w:style w:type="paragraph" w:styleId="af9">
    <w:name w:val="endnote text"/>
    <w:basedOn w:val="a0"/>
    <w:semiHidden/>
    <w:qFormat/>
    <w:pPr>
      <w:ind w:firstLine="0"/>
    </w:pPr>
    <w:rPr>
      <w:szCs w:val="24"/>
    </w:rPr>
  </w:style>
  <w:style w:type="paragraph" w:styleId="afa">
    <w:name w:val="Balloon Text"/>
    <w:basedOn w:val="a0"/>
    <w:link w:val="afb"/>
    <w:uiPriority w:val="99"/>
    <w:qFormat/>
    <w:rPr>
      <w:sz w:val="18"/>
      <w:szCs w:val="18"/>
    </w:rPr>
  </w:style>
  <w:style w:type="paragraph" w:styleId="afc">
    <w:name w:val="footer"/>
    <w:basedOn w:val="a0"/>
    <w:link w:val="afd"/>
    <w:uiPriority w:val="99"/>
    <w:qFormat/>
    <w:pPr>
      <w:tabs>
        <w:tab w:val="center" w:pos="4153"/>
        <w:tab w:val="right" w:pos="8306"/>
      </w:tabs>
      <w:snapToGrid w:val="0"/>
      <w:jc w:val="left"/>
    </w:pPr>
    <w:rPr>
      <w:sz w:val="18"/>
    </w:rPr>
  </w:style>
  <w:style w:type="paragraph" w:styleId="afe">
    <w:name w:val="header"/>
    <w:basedOn w:val="a0"/>
    <w:link w:val="aff"/>
    <w:qFormat/>
    <w:pPr>
      <w:pBdr>
        <w:bottom w:val="single" w:sz="6" w:space="1" w:color="auto"/>
      </w:pBdr>
      <w:tabs>
        <w:tab w:val="center" w:pos="4153"/>
        <w:tab w:val="right" w:pos="8306"/>
      </w:tabs>
      <w:snapToGrid w:val="0"/>
      <w:spacing w:line="240" w:lineRule="auto"/>
      <w:jc w:val="center"/>
    </w:pPr>
    <w:rPr>
      <w:sz w:val="18"/>
    </w:rPr>
  </w:style>
  <w:style w:type="paragraph" w:styleId="TOC1">
    <w:name w:val="toc 1"/>
    <w:basedOn w:val="a0"/>
    <w:next w:val="a0"/>
    <w:uiPriority w:val="39"/>
    <w:semiHidden/>
    <w:unhideWhenUsed/>
    <w:qFormat/>
  </w:style>
  <w:style w:type="paragraph" w:styleId="aff0">
    <w:name w:val="Subtitle"/>
    <w:basedOn w:val="a0"/>
    <w:qFormat/>
    <w:pPr>
      <w:spacing w:before="240" w:after="60" w:line="312" w:lineRule="auto"/>
      <w:ind w:firstLine="0"/>
      <w:jc w:val="center"/>
      <w:outlineLvl w:val="1"/>
    </w:pPr>
    <w:rPr>
      <w:rFonts w:ascii="Arial" w:hAnsi="Arial" w:cs="Arial"/>
      <w:b/>
      <w:bCs/>
      <w:kern w:val="28"/>
      <w:sz w:val="32"/>
      <w:szCs w:val="32"/>
    </w:rPr>
  </w:style>
  <w:style w:type="paragraph" w:styleId="aff1">
    <w:name w:val="List"/>
    <w:basedOn w:val="a0"/>
    <w:qFormat/>
    <w:pPr>
      <w:autoSpaceDE w:val="0"/>
      <w:autoSpaceDN w:val="0"/>
      <w:adjustRightInd w:val="0"/>
      <w:spacing w:line="400" w:lineRule="exact"/>
      <w:ind w:firstLine="482"/>
      <w:jc w:val="center"/>
      <w:textAlignment w:val="baseline"/>
    </w:pPr>
    <w:rPr>
      <w:kern w:val="0"/>
      <w:sz w:val="24"/>
    </w:rPr>
  </w:style>
  <w:style w:type="paragraph" w:styleId="33">
    <w:name w:val="Body Text Indent 3"/>
    <w:basedOn w:val="a0"/>
    <w:link w:val="34"/>
    <w:qFormat/>
    <w:pPr>
      <w:ind w:firstLine="556"/>
    </w:pPr>
  </w:style>
  <w:style w:type="paragraph" w:styleId="TOC2">
    <w:name w:val="toc 2"/>
    <w:basedOn w:val="a0"/>
    <w:next w:val="a0"/>
    <w:uiPriority w:val="39"/>
    <w:semiHidden/>
    <w:unhideWhenUsed/>
    <w:qFormat/>
    <w:pPr>
      <w:ind w:leftChars="200" w:left="420"/>
    </w:pPr>
  </w:style>
  <w:style w:type="paragraph" w:styleId="aff2">
    <w:name w:val="Message Header"/>
    <w:basedOn w:val="a0"/>
    <w:link w:val="aff3"/>
    <w:qFormat/>
    <w:pPr>
      <w:pBdr>
        <w:top w:val="single" w:sz="6" w:space="1" w:color="auto"/>
        <w:left w:val="single" w:sz="6" w:space="1" w:color="auto"/>
        <w:bottom w:val="single" w:sz="6" w:space="1" w:color="auto"/>
        <w:right w:val="single" w:sz="6" w:space="1" w:color="auto"/>
      </w:pBdr>
      <w:shd w:val="pct20" w:color="auto" w:fill="auto"/>
      <w:spacing w:line="240" w:lineRule="auto"/>
      <w:ind w:leftChars="500" w:left="1080" w:hangingChars="500" w:hanging="1080"/>
    </w:pPr>
    <w:rPr>
      <w:rFonts w:ascii="Arial" w:hAnsi="Arial" w:cs="Arial"/>
      <w:sz w:val="24"/>
      <w:szCs w:val="24"/>
    </w:rPr>
  </w:style>
  <w:style w:type="paragraph" w:styleId="HTML">
    <w:name w:val="HTML Preformatted"/>
    <w:basedOn w:val="a0"/>
    <w:qFormat/>
    <w:pPr>
      <w:spacing w:line="240" w:lineRule="auto"/>
      <w:ind w:firstLine="0"/>
    </w:pPr>
    <w:rPr>
      <w:rFonts w:ascii="Courier New" w:hAnsi="Courier New" w:cs="Courier New"/>
      <w:sz w:val="20"/>
    </w:rPr>
  </w:style>
  <w:style w:type="paragraph" w:styleId="aff4">
    <w:name w:val="Normal (Web)"/>
    <w:basedOn w:val="a0"/>
    <w:uiPriority w:val="99"/>
    <w:qFormat/>
    <w:pPr>
      <w:adjustRightInd w:val="0"/>
      <w:snapToGrid w:val="0"/>
      <w:spacing w:line="500" w:lineRule="atLeast"/>
      <w:ind w:rightChars="100" w:right="280" w:firstLineChars="87" w:firstLine="278"/>
    </w:pPr>
    <w:rPr>
      <w:sz w:val="24"/>
      <w:szCs w:val="28"/>
    </w:rPr>
  </w:style>
  <w:style w:type="paragraph" w:styleId="12">
    <w:name w:val="index 1"/>
    <w:basedOn w:val="a0"/>
    <w:next w:val="a0"/>
    <w:qFormat/>
    <w:pPr>
      <w:widowControl/>
      <w:spacing w:line="240" w:lineRule="auto"/>
      <w:ind w:firstLine="0"/>
      <w:jc w:val="left"/>
    </w:pPr>
  </w:style>
  <w:style w:type="paragraph" w:styleId="26">
    <w:name w:val="index 2"/>
    <w:basedOn w:val="a0"/>
    <w:next w:val="a0"/>
    <w:semiHidden/>
    <w:qFormat/>
    <w:pPr>
      <w:autoSpaceDE w:val="0"/>
      <w:autoSpaceDN w:val="0"/>
      <w:adjustRightInd w:val="0"/>
      <w:spacing w:line="460" w:lineRule="atLeast"/>
      <w:ind w:left="420" w:firstLine="0"/>
      <w:textAlignment w:val="baseline"/>
    </w:pPr>
    <w:rPr>
      <w:kern w:val="0"/>
    </w:rPr>
  </w:style>
  <w:style w:type="paragraph" w:styleId="aff5">
    <w:name w:val="Title"/>
    <w:basedOn w:val="a0"/>
    <w:next w:val="a0"/>
    <w:qFormat/>
    <w:pPr>
      <w:spacing w:before="240" w:after="60"/>
      <w:jc w:val="center"/>
      <w:outlineLvl w:val="0"/>
    </w:pPr>
    <w:rPr>
      <w:rFonts w:ascii="Arial" w:hAnsi="Arial" w:cs="Arial"/>
      <w:b/>
      <w:bCs/>
      <w:sz w:val="32"/>
      <w:szCs w:val="32"/>
    </w:rPr>
  </w:style>
  <w:style w:type="paragraph" w:styleId="aff6">
    <w:name w:val="annotation subject"/>
    <w:basedOn w:val="ad"/>
    <w:next w:val="ad"/>
    <w:link w:val="aff7"/>
    <w:qFormat/>
    <w:pPr>
      <w:widowControl/>
      <w:spacing w:line="240" w:lineRule="auto"/>
      <w:ind w:firstLine="0"/>
    </w:pPr>
    <w:rPr>
      <w:b/>
      <w:bCs/>
    </w:rPr>
  </w:style>
  <w:style w:type="paragraph" w:styleId="aff8">
    <w:name w:val="Body Text First Indent"/>
    <w:basedOn w:val="af"/>
    <w:next w:val="27"/>
    <w:link w:val="aff9"/>
    <w:qFormat/>
    <w:pPr>
      <w:spacing w:line="600" w:lineRule="exact"/>
      <w:ind w:firstLineChars="100" w:firstLine="420"/>
    </w:pPr>
    <w:rPr>
      <w:rFonts w:ascii="仿宋_GB2312"/>
      <w:color w:val="auto"/>
      <w:spacing w:val="14"/>
      <w:sz w:val="28"/>
    </w:rPr>
  </w:style>
  <w:style w:type="paragraph" w:styleId="27">
    <w:name w:val="Body Text First Indent 2"/>
    <w:basedOn w:val="af1"/>
    <w:next w:val="aff8"/>
    <w:qFormat/>
    <w:pPr>
      <w:spacing w:after="120" w:line="240" w:lineRule="auto"/>
      <w:ind w:leftChars="200" w:left="420" w:firstLine="200"/>
    </w:pPr>
    <w:rPr>
      <w:szCs w:val="24"/>
    </w:rPr>
  </w:style>
  <w:style w:type="table" w:styleId="affa">
    <w:name w:val="Table Grid"/>
    <w:basedOn w:val="a3"/>
    <w:qFormat/>
    <w:pPr>
      <w:widowControl w:val="0"/>
      <w:autoSpaceDE w:val="0"/>
      <w:autoSpaceDN w:val="0"/>
      <w:adjustRightInd w:val="0"/>
      <w:spacing w:line="500" w:lineRule="atLeast"/>
      <w:ind w:firstLine="567"/>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Theme"/>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Strong"/>
    <w:uiPriority w:val="22"/>
    <w:qFormat/>
    <w:rPr>
      <w:b/>
      <w:bCs/>
    </w:rPr>
  </w:style>
  <w:style w:type="character" w:styleId="affd">
    <w:name w:val="page number"/>
    <w:basedOn w:val="a2"/>
    <w:qFormat/>
  </w:style>
  <w:style w:type="character" w:styleId="affe">
    <w:name w:val="FollowedHyperlink"/>
    <w:uiPriority w:val="99"/>
    <w:qFormat/>
    <w:rPr>
      <w:color w:val="800080"/>
      <w:u w:val="single"/>
    </w:rPr>
  </w:style>
  <w:style w:type="character" w:styleId="afff">
    <w:name w:val="Emphasis"/>
    <w:qFormat/>
    <w:rPr>
      <w:i/>
    </w:rPr>
  </w:style>
  <w:style w:type="character" w:styleId="afff0">
    <w:name w:val="line number"/>
    <w:basedOn w:val="a2"/>
    <w:qFormat/>
  </w:style>
  <w:style w:type="character" w:styleId="afff1">
    <w:name w:val="Hyperlink"/>
    <w:uiPriority w:val="99"/>
    <w:qFormat/>
    <w:rPr>
      <w:color w:val="0000FF"/>
      <w:u w:val="single"/>
    </w:rPr>
  </w:style>
  <w:style w:type="character" w:styleId="afff2">
    <w:name w:val="annotation reference"/>
    <w:qFormat/>
    <w:rPr>
      <w:sz w:val="21"/>
      <w:szCs w:val="21"/>
    </w:rPr>
  </w:style>
  <w:style w:type="paragraph" w:customStyle="1" w:styleId="60">
    <w:name w:val="正文文字 6"/>
    <w:next w:val="a0"/>
    <w:qFormat/>
    <w:pPr>
      <w:widowControl w:val="0"/>
      <w:ind w:left="240"/>
      <w:jc w:val="both"/>
    </w:pPr>
    <w:rPr>
      <w:rFonts w:ascii="宋体"/>
      <w:b/>
      <w:bCs/>
      <w:kern w:val="2"/>
      <w:sz w:val="32"/>
      <w:szCs w:val="32"/>
    </w:rPr>
  </w:style>
  <w:style w:type="paragraph" w:customStyle="1" w:styleId="13">
    <w:name w:val="正文首行缩进1"/>
    <w:basedOn w:val="af"/>
    <w:link w:val="Char1"/>
    <w:qFormat/>
    <w:pPr>
      <w:spacing w:after="0"/>
      <w:ind w:firstLine="658"/>
    </w:pPr>
  </w:style>
  <w:style w:type="paragraph" w:customStyle="1" w:styleId="afff3">
    <w:name w:val="表格"/>
    <w:basedOn w:val="a0"/>
    <w:qFormat/>
    <w:pPr>
      <w:autoSpaceDE w:val="0"/>
      <w:autoSpaceDN w:val="0"/>
      <w:adjustRightInd w:val="0"/>
      <w:spacing w:line="360" w:lineRule="exact"/>
      <w:ind w:firstLine="0"/>
      <w:jc w:val="left"/>
      <w:textAlignment w:val="baseline"/>
    </w:pPr>
    <w:rPr>
      <w:rFonts w:ascii="仿宋_GB2312"/>
      <w:kern w:val="0"/>
      <w:sz w:val="21"/>
    </w:rPr>
  </w:style>
  <w:style w:type="paragraph" w:customStyle="1" w:styleId="28">
    <w:name w:val="样式2"/>
    <w:basedOn w:val="a0"/>
    <w:qFormat/>
    <w:pPr>
      <w:autoSpaceDE w:val="0"/>
      <w:autoSpaceDN w:val="0"/>
      <w:adjustRightInd w:val="0"/>
      <w:spacing w:line="360" w:lineRule="auto"/>
      <w:textAlignment w:val="center"/>
    </w:pPr>
    <w:rPr>
      <w:spacing w:val="40"/>
      <w:kern w:val="0"/>
      <w:sz w:val="24"/>
    </w:rPr>
  </w:style>
  <w:style w:type="paragraph" w:customStyle="1" w:styleId="afff4">
    <w:name w:val="表内文字"/>
    <w:basedOn w:val="a0"/>
    <w:qFormat/>
    <w:pPr>
      <w:spacing w:line="240" w:lineRule="auto"/>
      <w:ind w:firstLine="0"/>
      <w:jc w:val="center"/>
    </w:pPr>
    <w:rPr>
      <w:rFonts w:eastAsia="楷体_GB2312"/>
      <w:snapToGrid w:val="0"/>
      <w:kern w:val="0"/>
      <w:sz w:val="24"/>
    </w:rPr>
  </w:style>
  <w:style w:type="paragraph" w:customStyle="1" w:styleId="1CharChar">
    <w:name w:val="表1 Char Char"/>
    <w:basedOn w:val="a8"/>
    <w:link w:val="1CharCharChar"/>
    <w:qFormat/>
    <w:pPr>
      <w:tabs>
        <w:tab w:val="clear" w:pos="840"/>
        <w:tab w:val="left" w:pos="360"/>
      </w:tabs>
      <w:spacing w:line="500" w:lineRule="exact"/>
      <w:ind w:left="0" w:firstLine="0"/>
      <w:jc w:val="center"/>
    </w:pPr>
    <w:rPr>
      <w:rFonts w:eastAsia="黑体"/>
      <w:sz w:val="24"/>
    </w:rPr>
  </w:style>
  <w:style w:type="paragraph" w:customStyle="1" w:styleId="afff5">
    <w:name w:val="表头"/>
    <w:basedOn w:val="a0"/>
    <w:next w:val="afff4"/>
    <w:qFormat/>
    <w:pPr>
      <w:snapToGrid w:val="0"/>
      <w:spacing w:before="120" w:after="120" w:line="400" w:lineRule="exact"/>
      <w:ind w:firstLine="0"/>
      <w:jc w:val="center"/>
    </w:pPr>
    <w:rPr>
      <w:rFonts w:ascii="宋体"/>
    </w:rPr>
  </w:style>
  <w:style w:type="paragraph" w:customStyle="1" w:styleId="2Char">
    <w:name w:val="正文2 Char"/>
    <w:basedOn w:val="a0"/>
    <w:link w:val="2CharChar"/>
    <w:qFormat/>
    <w:pPr>
      <w:spacing w:line="460" w:lineRule="exact"/>
    </w:pPr>
  </w:style>
  <w:style w:type="paragraph" w:customStyle="1" w:styleId="110">
    <w:name w:val="目录 11"/>
    <w:basedOn w:val="a0"/>
    <w:next w:val="a0"/>
    <w:uiPriority w:val="39"/>
    <w:qFormat/>
    <w:pPr>
      <w:tabs>
        <w:tab w:val="left" w:pos="364"/>
        <w:tab w:val="left" w:pos="1260"/>
        <w:tab w:val="right" w:leader="dot" w:pos="8494"/>
      </w:tabs>
      <w:spacing w:beforeLines="20" w:afterLines="10" w:line="240" w:lineRule="auto"/>
      <w:ind w:firstLine="0"/>
    </w:pPr>
    <w:rPr>
      <w:rFonts w:eastAsia="黑体"/>
      <w:szCs w:val="28"/>
    </w:rPr>
  </w:style>
  <w:style w:type="paragraph" w:customStyle="1" w:styleId="210">
    <w:name w:val="目录 21"/>
    <w:basedOn w:val="a0"/>
    <w:next w:val="a0"/>
    <w:uiPriority w:val="39"/>
    <w:qFormat/>
    <w:pPr>
      <w:tabs>
        <w:tab w:val="left" w:pos="1000"/>
        <w:tab w:val="right" w:leader="dot" w:pos="8494"/>
      </w:tabs>
      <w:spacing w:line="460" w:lineRule="exact"/>
      <w:ind w:left="420" w:firstLine="0"/>
    </w:pPr>
    <w:rPr>
      <w:szCs w:val="28"/>
    </w:rPr>
  </w:style>
  <w:style w:type="paragraph" w:customStyle="1" w:styleId="310">
    <w:name w:val="目录 31"/>
    <w:basedOn w:val="a0"/>
    <w:next w:val="a0"/>
    <w:uiPriority w:val="39"/>
    <w:qFormat/>
    <w:pPr>
      <w:ind w:left="840"/>
    </w:pPr>
  </w:style>
  <w:style w:type="paragraph" w:customStyle="1" w:styleId="410">
    <w:name w:val="目录 41"/>
    <w:basedOn w:val="a0"/>
    <w:next w:val="a0"/>
    <w:uiPriority w:val="39"/>
    <w:qFormat/>
    <w:pPr>
      <w:ind w:left="1260"/>
    </w:pPr>
  </w:style>
  <w:style w:type="paragraph" w:customStyle="1" w:styleId="510">
    <w:name w:val="目录 51"/>
    <w:basedOn w:val="a0"/>
    <w:next w:val="a0"/>
    <w:uiPriority w:val="39"/>
    <w:qFormat/>
    <w:pPr>
      <w:ind w:left="1680"/>
    </w:pPr>
  </w:style>
  <w:style w:type="paragraph" w:customStyle="1" w:styleId="61">
    <w:name w:val="目录 61"/>
    <w:basedOn w:val="a0"/>
    <w:next w:val="a0"/>
    <w:uiPriority w:val="39"/>
    <w:qFormat/>
    <w:pPr>
      <w:ind w:left="2100"/>
    </w:pPr>
  </w:style>
  <w:style w:type="paragraph" w:customStyle="1" w:styleId="71">
    <w:name w:val="目录 71"/>
    <w:basedOn w:val="a0"/>
    <w:next w:val="a0"/>
    <w:uiPriority w:val="39"/>
    <w:qFormat/>
    <w:pPr>
      <w:ind w:left="2520"/>
    </w:pPr>
  </w:style>
  <w:style w:type="paragraph" w:customStyle="1" w:styleId="81">
    <w:name w:val="目录 81"/>
    <w:basedOn w:val="a0"/>
    <w:next w:val="a0"/>
    <w:uiPriority w:val="39"/>
    <w:qFormat/>
    <w:pPr>
      <w:ind w:left="2940"/>
    </w:pPr>
  </w:style>
  <w:style w:type="paragraph" w:customStyle="1" w:styleId="91">
    <w:name w:val="目录 91"/>
    <w:basedOn w:val="a0"/>
    <w:next w:val="a0"/>
    <w:uiPriority w:val="39"/>
    <w:qFormat/>
    <w:pPr>
      <w:ind w:left="3360"/>
    </w:pPr>
  </w:style>
  <w:style w:type="paragraph" w:customStyle="1" w:styleId="70">
    <w:name w:val="7"/>
    <w:basedOn w:val="a0"/>
    <w:next w:val="a1"/>
    <w:qFormat/>
    <w:pPr>
      <w:ind w:firstLine="200"/>
    </w:pPr>
  </w:style>
  <w:style w:type="character" w:customStyle="1" w:styleId="af0">
    <w:name w:val="正文文本 字符"/>
    <w:link w:val="af"/>
    <w:qFormat/>
    <w:rPr>
      <w:rFonts w:eastAsia="仿宋_GB2312"/>
      <w:color w:val="000000"/>
      <w:kern w:val="2"/>
      <w:sz w:val="32"/>
      <w:lang w:val="en-US" w:eastAsia="zh-CN" w:bidi="ar-SA"/>
    </w:rPr>
  </w:style>
  <w:style w:type="character" w:customStyle="1" w:styleId="2CharChar">
    <w:name w:val="正文2 Char Char"/>
    <w:link w:val="2Char"/>
    <w:qFormat/>
    <w:rPr>
      <w:rFonts w:eastAsia="仿宋_GB2312"/>
      <w:kern w:val="2"/>
      <w:sz w:val="28"/>
      <w:lang w:val="en-US" w:eastAsia="zh-CN" w:bidi="ar-SA"/>
    </w:rPr>
  </w:style>
  <w:style w:type="character" w:customStyle="1" w:styleId="20">
    <w:name w:val="标题 2 字符"/>
    <w:link w:val="2"/>
    <w:qFormat/>
    <w:rPr>
      <w:rFonts w:eastAsia="黑体"/>
      <w:kern w:val="2"/>
      <w:sz w:val="32"/>
      <w:szCs w:val="32"/>
    </w:rPr>
  </w:style>
  <w:style w:type="character" w:customStyle="1" w:styleId="fnews1">
    <w:name w:val="fnews1"/>
    <w:qFormat/>
    <w:rPr>
      <w:sz w:val="24"/>
      <w:szCs w:val="24"/>
    </w:rPr>
  </w:style>
  <w:style w:type="character" w:customStyle="1" w:styleId="11">
    <w:name w:val="正文缩进 字符1"/>
    <w:link w:val="a1"/>
    <w:qFormat/>
    <w:rPr>
      <w:rFonts w:eastAsia="仿宋_GB2312"/>
      <w:kern w:val="2"/>
      <w:sz w:val="28"/>
      <w:lang w:val="en-US" w:eastAsia="zh-CN" w:bidi="ar-SA"/>
    </w:rPr>
  </w:style>
  <w:style w:type="character" w:customStyle="1" w:styleId="30">
    <w:name w:val="标题 3 字符"/>
    <w:link w:val="3"/>
    <w:qFormat/>
    <w:rPr>
      <w:rFonts w:eastAsia="黑体"/>
      <w:kern w:val="2"/>
      <w:sz w:val="30"/>
    </w:rPr>
  </w:style>
  <w:style w:type="character" w:customStyle="1" w:styleId="41">
    <w:name w:val="标题 4 字符1"/>
    <w:link w:val="4"/>
    <w:qFormat/>
    <w:rPr>
      <w:rFonts w:ascii="Arial" w:eastAsia="黑体" w:hAnsi="Arial"/>
      <w:kern w:val="2"/>
      <w:sz w:val="28"/>
    </w:rPr>
  </w:style>
  <w:style w:type="paragraph" w:customStyle="1" w:styleId="14">
    <w:name w:val="正文1"/>
    <w:basedOn w:val="a0"/>
    <w:qFormat/>
    <w:pPr>
      <w:spacing w:line="240" w:lineRule="auto"/>
      <w:ind w:firstLine="200"/>
    </w:pPr>
    <w:rPr>
      <w:sz w:val="32"/>
      <w:szCs w:val="24"/>
    </w:rPr>
  </w:style>
  <w:style w:type="paragraph" w:customStyle="1" w:styleId="09825">
    <w:name w:val="样式 首行缩进:  0.98 厘米 行距: 最小值 25 磅"/>
    <w:basedOn w:val="a0"/>
    <w:qFormat/>
    <w:rPr>
      <w:rFonts w:cs="宋体"/>
      <w:szCs w:val="28"/>
    </w:rPr>
  </w:style>
  <w:style w:type="paragraph" w:customStyle="1" w:styleId="62">
    <w:name w:val="6"/>
    <w:basedOn w:val="a0"/>
    <w:next w:val="a1"/>
    <w:qFormat/>
    <w:pPr>
      <w:autoSpaceDE w:val="0"/>
      <w:autoSpaceDN w:val="0"/>
      <w:adjustRightInd w:val="0"/>
      <w:spacing w:line="500" w:lineRule="atLeast"/>
      <w:textAlignment w:val="baseline"/>
    </w:pPr>
    <w:rPr>
      <w:kern w:val="0"/>
    </w:rPr>
  </w:style>
  <w:style w:type="paragraph" w:customStyle="1" w:styleId="35">
    <w:name w:val="3"/>
    <w:basedOn w:val="a0"/>
    <w:next w:val="a1"/>
    <w:qFormat/>
    <w:pPr>
      <w:autoSpaceDE w:val="0"/>
      <w:autoSpaceDN w:val="0"/>
      <w:adjustRightInd w:val="0"/>
      <w:spacing w:line="500" w:lineRule="atLeast"/>
      <w:textAlignment w:val="baseline"/>
    </w:pPr>
    <w:rPr>
      <w:kern w:val="0"/>
    </w:rPr>
  </w:style>
  <w:style w:type="character" w:customStyle="1" w:styleId="Char1">
    <w:name w:val="正文首行缩进 Char1"/>
    <w:basedOn w:val="af0"/>
    <w:link w:val="13"/>
    <w:qFormat/>
    <w:rPr>
      <w:rFonts w:eastAsia="仿宋_GB2312"/>
      <w:color w:val="000000"/>
      <w:kern w:val="2"/>
      <w:sz w:val="32"/>
      <w:lang w:val="en-US" w:eastAsia="zh-CN" w:bidi="ar-SA"/>
    </w:rPr>
  </w:style>
  <w:style w:type="paragraph" w:customStyle="1" w:styleId="29">
    <w:name w:val="正文2"/>
    <w:basedOn w:val="a0"/>
    <w:qFormat/>
  </w:style>
  <w:style w:type="character" w:customStyle="1" w:styleId="3CharCharChar">
    <w:name w:val="标题 3 Char Char Char"/>
    <w:qFormat/>
    <w:rPr>
      <w:rFonts w:eastAsia="黑体"/>
      <w:kern w:val="2"/>
      <w:sz w:val="30"/>
      <w:lang w:val="en-US" w:eastAsia="zh-CN" w:bidi="ar-SA"/>
    </w:rPr>
  </w:style>
  <w:style w:type="character" w:customStyle="1" w:styleId="aff">
    <w:name w:val="页眉 字符"/>
    <w:link w:val="afe"/>
    <w:qFormat/>
    <w:rPr>
      <w:rFonts w:eastAsia="宋体"/>
      <w:kern w:val="2"/>
      <w:sz w:val="18"/>
      <w:lang w:val="en-US" w:eastAsia="zh-CN" w:bidi="ar-SA"/>
    </w:rPr>
  </w:style>
  <w:style w:type="paragraph" w:customStyle="1" w:styleId="15">
    <w:name w:val="列出段落1"/>
    <w:basedOn w:val="a0"/>
    <w:qFormat/>
    <w:pPr>
      <w:spacing w:line="240" w:lineRule="auto"/>
      <w:ind w:firstLine="420"/>
    </w:pPr>
    <w:rPr>
      <w:rFonts w:ascii="Calibri" w:hAnsi="Calibri"/>
      <w:sz w:val="21"/>
      <w:szCs w:val="22"/>
    </w:rPr>
  </w:style>
  <w:style w:type="paragraph" w:customStyle="1" w:styleId="CharCharCharCharCharCharCharCharChar2CharChar">
    <w:name w:val="Char Char Char Char Char Char Char Char Char2 Char Char"/>
    <w:basedOn w:val="a0"/>
    <w:qFormat/>
    <w:pPr>
      <w:snapToGrid w:val="0"/>
      <w:spacing w:line="360" w:lineRule="auto"/>
      <w:ind w:firstLine="200"/>
    </w:pPr>
    <w:rPr>
      <w:sz w:val="24"/>
      <w:szCs w:val="24"/>
    </w:rPr>
  </w:style>
  <w:style w:type="paragraph" w:customStyle="1" w:styleId="xl29">
    <w:name w:val="xl29"/>
    <w:basedOn w:val="a0"/>
    <w:qFormat/>
    <w:pPr>
      <w:widowControl/>
      <w:pBdr>
        <w:left w:val="single" w:sz="4" w:space="0" w:color="auto"/>
        <w:right w:val="single" w:sz="4" w:space="0" w:color="auto"/>
      </w:pBdr>
      <w:spacing w:before="100" w:beforeAutospacing="1" w:after="100" w:afterAutospacing="1" w:line="240" w:lineRule="auto"/>
      <w:ind w:firstLine="0"/>
      <w:jc w:val="center"/>
      <w:textAlignment w:val="center"/>
    </w:pPr>
    <w:rPr>
      <w:rFonts w:ascii="仿宋_GB2312" w:hAnsi="Arial Unicode MS" w:cs="Arial Unicode MS" w:hint="eastAsia"/>
      <w:kern w:val="0"/>
      <w:sz w:val="24"/>
      <w:szCs w:val="24"/>
    </w:rPr>
  </w:style>
  <w:style w:type="paragraph" w:customStyle="1" w:styleId="CharCharCharCharCharCharChar1">
    <w:name w:val="Char Char Char Char Char Char Char1"/>
    <w:basedOn w:val="a0"/>
    <w:qFormat/>
    <w:pPr>
      <w:snapToGrid w:val="0"/>
      <w:spacing w:line="360" w:lineRule="auto"/>
      <w:ind w:firstLine="200"/>
    </w:pPr>
    <w:rPr>
      <w:sz w:val="24"/>
      <w:szCs w:val="24"/>
    </w:rPr>
  </w:style>
  <w:style w:type="character" w:customStyle="1" w:styleId="3CharCharCharChar">
    <w:name w:val="标题 3 Char Char Char Char"/>
    <w:qFormat/>
    <w:rPr>
      <w:rFonts w:eastAsia="黑体"/>
      <w:kern w:val="2"/>
      <w:sz w:val="30"/>
      <w:lang w:val="en-US" w:eastAsia="zh-CN" w:bidi="ar-SA"/>
    </w:rPr>
  </w:style>
  <w:style w:type="character" w:customStyle="1" w:styleId="CharCharChar2">
    <w:name w:val="Char Char Char2"/>
    <w:qFormat/>
    <w:rPr>
      <w:rFonts w:eastAsia="黑体"/>
      <w:kern w:val="2"/>
      <w:sz w:val="32"/>
      <w:szCs w:val="32"/>
      <w:lang w:val="en-US" w:eastAsia="zh-CN" w:bidi="ar-SA"/>
    </w:rPr>
  </w:style>
  <w:style w:type="character" w:customStyle="1" w:styleId="2Char0">
    <w:name w:val="标题 2 Char"/>
    <w:qFormat/>
    <w:rPr>
      <w:rFonts w:eastAsia="黑体"/>
      <w:kern w:val="2"/>
      <w:sz w:val="32"/>
      <w:szCs w:val="32"/>
      <w:lang w:val="en-US" w:eastAsia="zh-CN" w:bidi="ar-SA"/>
    </w:rPr>
  </w:style>
  <w:style w:type="paragraph" w:customStyle="1" w:styleId="CharCharChar3">
    <w:name w:val="Char Char Char3"/>
    <w:basedOn w:val="a0"/>
    <w:qFormat/>
    <w:pPr>
      <w:snapToGrid w:val="0"/>
      <w:spacing w:line="360" w:lineRule="auto"/>
      <w:ind w:firstLine="200"/>
    </w:pPr>
    <w:rPr>
      <w:sz w:val="24"/>
      <w:szCs w:val="24"/>
    </w:rPr>
  </w:style>
  <w:style w:type="paragraph" w:customStyle="1" w:styleId="CharCharCharChar1CharCharCharCharCharCharChar">
    <w:name w:val="Char Char Char Char1 Char Char Char Char Char Char Char"/>
    <w:basedOn w:val="3"/>
    <w:qFormat/>
    <w:pPr>
      <w:tabs>
        <w:tab w:val="left" w:pos="360"/>
        <w:tab w:val="left" w:pos="900"/>
      </w:tabs>
      <w:snapToGrid w:val="0"/>
      <w:spacing w:line="360" w:lineRule="auto"/>
      <w:ind w:leftChars="-12" w:left="542" w:firstLineChars="200" w:firstLine="200"/>
    </w:pPr>
    <w:rPr>
      <w:snapToGrid w:val="0"/>
      <w:sz w:val="24"/>
      <w:szCs w:val="24"/>
    </w:rPr>
  </w:style>
  <w:style w:type="paragraph" w:customStyle="1" w:styleId="CharCharCharCharCharCharCharCharCharCharCharCharChar">
    <w:name w:val="Char Char Char Char Char Char Char Char Char Char Char Char Char"/>
    <w:basedOn w:val="a0"/>
    <w:qFormat/>
    <w:pPr>
      <w:snapToGrid w:val="0"/>
      <w:spacing w:line="360" w:lineRule="auto"/>
      <w:ind w:firstLine="200"/>
    </w:pPr>
    <w:rPr>
      <w:sz w:val="24"/>
      <w:szCs w:val="24"/>
    </w:rPr>
  </w:style>
  <w:style w:type="character" w:customStyle="1" w:styleId="4CharCharCharChar">
    <w:name w:val="标题 4 Char Char Char Char"/>
    <w:qFormat/>
    <w:rPr>
      <w:rFonts w:ascii="Arial" w:eastAsia="黑体" w:hAnsi="Arial"/>
      <w:kern w:val="2"/>
      <w:sz w:val="28"/>
      <w:lang w:val="en-US" w:eastAsia="zh-CN" w:bidi="ar-SA"/>
    </w:rPr>
  </w:style>
  <w:style w:type="paragraph" w:customStyle="1" w:styleId="afff6">
    <w:name w:val="段落一"/>
    <w:basedOn w:val="a0"/>
    <w:qFormat/>
    <w:pPr>
      <w:spacing w:line="620" w:lineRule="exact"/>
      <w:ind w:firstLine="200"/>
      <w:jc w:val="center"/>
    </w:pPr>
    <w:rPr>
      <w:rFonts w:ascii="仿宋_GB2312"/>
      <w:sz w:val="32"/>
    </w:rPr>
  </w:style>
  <w:style w:type="character" w:customStyle="1" w:styleId="Char10">
    <w:name w:val="正文（首行缩进两字） Char1"/>
    <w:qFormat/>
    <w:rPr>
      <w:rFonts w:eastAsia="仿宋_GB2312"/>
      <w:kern w:val="2"/>
      <w:sz w:val="28"/>
      <w:szCs w:val="24"/>
      <w:lang w:val="en-US" w:eastAsia="zh-CN" w:bidi="ar-SA"/>
    </w:rPr>
  </w:style>
  <w:style w:type="paragraph" w:customStyle="1" w:styleId="ParaCharCharCharChar">
    <w:name w:val="默认段落字体 Para Char Char Char Char"/>
    <w:basedOn w:val="a0"/>
    <w:qFormat/>
    <w:pPr>
      <w:snapToGrid w:val="0"/>
      <w:spacing w:line="360" w:lineRule="auto"/>
      <w:ind w:firstLine="200"/>
    </w:pPr>
    <w:rPr>
      <w:sz w:val="24"/>
      <w:szCs w:val="24"/>
    </w:rPr>
  </w:style>
  <w:style w:type="paragraph" w:customStyle="1" w:styleId="afff7">
    <w:name w:val="列 表"/>
    <w:basedOn w:val="a0"/>
    <w:qFormat/>
    <w:pPr>
      <w:spacing w:line="300" w:lineRule="exact"/>
      <w:ind w:firstLine="0"/>
      <w:jc w:val="center"/>
    </w:pPr>
    <w:rPr>
      <w:sz w:val="21"/>
    </w:rPr>
  </w:style>
  <w:style w:type="paragraph" w:customStyle="1" w:styleId="40">
    <w:name w:val="样式 标题 4 + 黑体 非加粗"/>
    <w:basedOn w:val="4"/>
    <w:qFormat/>
    <w:pPr>
      <w:tabs>
        <w:tab w:val="left" w:pos="992"/>
        <w:tab w:val="left" w:pos="1320"/>
      </w:tabs>
      <w:spacing w:before="0" w:after="0"/>
      <w:ind w:left="828" w:hanging="828"/>
    </w:pPr>
    <w:rPr>
      <w:rFonts w:ascii="黑体" w:hAnsi="黑体"/>
    </w:rPr>
  </w:style>
  <w:style w:type="character" w:customStyle="1" w:styleId="GB2312CharChar">
    <w:name w:val="样式 正文（首行缩进两字） + 仿宋_GB2312 Char Char"/>
    <w:qFormat/>
    <w:rPr>
      <w:rFonts w:eastAsia="仿宋_GB2312"/>
      <w:bCs/>
      <w:kern w:val="2"/>
      <w:sz w:val="28"/>
      <w:szCs w:val="28"/>
      <w:lang w:val="en-US" w:eastAsia="zh-CN" w:bidi="ar-SA"/>
    </w:rPr>
  </w:style>
  <w:style w:type="paragraph" w:customStyle="1" w:styleId="font5">
    <w:name w:val="font5"/>
    <w:basedOn w:val="a0"/>
    <w:qFormat/>
    <w:pPr>
      <w:widowControl/>
      <w:spacing w:before="100" w:beforeAutospacing="1" w:after="100" w:afterAutospacing="1" w:line="240" w:lineRule="auto"/>
      <w:ind w:firstLine="0"/>
      <w:jc w:val="left"/>
    </w:pPr>
    <w:rPr>
      <w:rFonts w:ascii="宋体" w:hAnsi="宋体" w:cs="宋体"/>
      <w:kern w:val="0"/>
      <w:sz w:val="18"/>
      <w:szCs w:val="18"/>
    </w:rPr>
  </w:style>
  <w:style w:type="paragraph" w:customStyle="1" w:styleId="font6">
    <w:name w:val="font6"/>
    <w:basedOn w:val="a0"/>
    <w:qFormat/>
    <w:pPr>
      <w:widowControl/>
      <w:spacing w:before="100" w:beforeAutospacing="1" w:after="100" w:afterAutospacing="1" w:line="240" w:lineRule="auto"/>
      <w:ind w:firstLine="0"/>
      <w:jc w:val="left"/>
    </w:pPr>
    <w:rPr>
      <w:kern w:val="0"/>
      <w:sz w:val="21"/>
      <w:szCs w:val="21"/>
    </w:rPr>
  </w:style>
  <w:style w:type="paragraph" w:customStyle="1" w:styleId="font7">
    <w:name w:val="font7"/>
    <w:basedOn w:val="a0"/>
    <w:qFormat/>
    <w:pPr>
      <w:widowControl/>
      <w:spacing w:before="100" w:beforeAutospacing="1" w:after="100" w:afterAutospacing="1" w:line="240" w:lineRule="auto"/>
      <w:ind w:firstLine="0"/>
      <w:jc w:val="left"/>
    </w:pPr>
    <w:rPr>
      <w:kern w:val="0"/>
      <w:sz w:val="21"/>
      <w:szCs w:val="21"/>
    </w:rPr>
  </w:style>
  <w:style w:type="paragraph" w:customStyle="1" w:styleId="xl24">
    <w:name w:val="xl2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仿宋_GB2312" w:hAnsi="宋体" w:cs="宋体"/>
      <w:kern w:val="0"/>
      <w:sz w:val="21"/>
      <w:szCs w:val="21"/>
    </w:rPr>
  </w:style>
  <w:style w:type="paragraph" w:customStyle="1" w:styleId="xl25">
    <w:name w:val="xl2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kern w:val="0"/>
      <w:sz w:val="21"/>
      <w:szCs w:val="21"/>
    </w:rPr>
  </w:style>
  <w:style w:type="paragraph" w:customStyle="1" w:styleId="xl26">
    <w:name w:val="xl2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仿宋_GB2312" w:hAnsi="宋体" w:cs="宋体"/>
      <w:kern w:val="0"/>
      <w:sz w:val="21"/>
      <w:szCs w:val="21"/>
    </w:rPr>
  </w:style>
  <w:style w:type="paragraph" w:customStyle="1" w:styleId="xl27">
    <w:name w:val="xl2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kern w:val="0"/>
      <w:sz w:val="21"/>
      <w:szCs w:val="21"/>
    </w:rPr>
  </w:style>
  <w:style w:type="paragraph" w:customStyle="1" w:styleId="xl28">
    <w:name w:val="xl2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kern w:val="0"/>
      <w:sz w:val="21"/>
      <w:szCs w:val="21"/>
    </w:rPr>
  </w:style>
  <w:style w:type="paragraph" w:customStyle="1" w:styleId="xl30">
    <w:name w:val="xl3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kern w:val="0"/>
      <w:sz w:val="21"/>
      <w:szCs w:val="21"/>
    </w:rPr>
  </w:style>
  <w:style w:type="paragraph" w:customStyle="1" w:styleId="xl31">
    <w:name w:val="xl3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kern w:val="0"/>
      <w:sz w:val="21"/>
      <w:szCs w:val="21"/>
    </w:rPr>
  </w:style>
  <w:style w:type="paragraph" w:customStyle="1" w:styleId="xl32">
    <w:name w:val="xl3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kern w:val="0"/>
      <w:sz w:val="21"/>
      <w:szCs w:val="21"/>
    </w:rPr>
  </w:style>
  <w:style w:type="paragraph" w:customStyle="1" w:styleId="xl33">
    <w:name w:val="xl3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kern w:val="0"/>
      <w:sz w:val="21"/>
      <w:szCs w:val="21"/>
    </w:rPr>
  </w:style>
  <w:style w:type="paragraph" w:customStyle="1" w:styleId="xl34">
    <w:name w:val="xl3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kern w:val="0"/>
      <w:sz w:val="21"/>
      <w:szCs w:val="21"/>
    </w:rPr>
  </w:style>
  <w:style w:type="paragraph" w:customStyle="1" w:styleId="afff8">
    <w:name w:val="公式"/>
    <w:basedOn w:val="a1"/>
    <w:next w:val="a0"/>
    <w:qFormat/>
    <w:pPr>
      <w:spacing w:line="360" w:lineRule="auto"/>
      <w:ind w:firstLine="0"/>
      <w:jc w:val="center"/>
    </w:pPr>
  </w:style>
  <w:style w:type="character" w:customStyle="1" w:styleId="GB2312Char">
    <w:name w:val="样式 正文（首行缩进两字） + 仿宋_GB2312 Char"/>
    <w:qFormat/>
    <w:rPr>
      <w:rFonts w:eastAsia="仿宋_GB2312"/>
      <w:kern w:val="2"/>
      <w:sz w:val="28"/>
      <w:szCs w:val="28"/>
      <w:lang w:val="en-US" w:eastAsia="zh-CN" w:bidi="ar-SA"/>
    </w:rPr>
  </w:style>
  <w:style w:type="paragraph" w:customStyle="1" w:styleId="16">
    <w:name w:val="标题1"/>
    <w:basedOn w:val="a0"/>
    <w:qFormat/>
    <w:pPr>
      <w:spacing w:before="360" w:after="360"/>
      <w:ind w:firstLine="0"/>
    </w:pPr>
    <w:rPr>
      <w:rFonts w:eastAsia="黑体"/>
      <w:kern w:val="44"/>
      <w:sz w:val="36"/>
      <w:szCs w:val="28"/>
    </w:rPr>
  </w:style>
  <w:style w:type="paragraph" w:customStyle="1" w:styleId="33Char">
    <w:name w:val="样式 标题 3标题 3 Char + 华文中宋 小三"/>
    <w:basedOn w:val="3"/>
    <w:link w:val="33CharChar"/>
    <w:qFormat/>
    <w:pPr>
      <w:numPr>
        <w:ilvl w:val="0"/>
        <w:numId w:val="0"/>
      </w:numPr>
      <w:snapToGrid w:val="0"/>
    </w:pPr>
    <w:rPr>
      <w:rFonts w:ascii="华文中宋" w:eastAsia="华文中宋" w:hAnsi="华文中宋"/>
      <w:szCs w:val="30"/>
    </w:rPr>
  </w:style>
  <w:style w:type="character" w:customStyle="1" w:styleId="33CharChar">
    <w:name w:val="样式 标题 3标题 3 Char + 华文中宋 小三 Char"/>
    <w:link w:val="33Char"/>
    <w:qFormat/>
    <w:rPr>
      <w:rFonts w:ascii="华文中宋" w:eastAsia="华文中宋" w:hAnsi="华文中宋"/>
      <w:kern w:val="2"/>
      <w:sz w:val="30"/>
      <w:szCs w:val="30"/>
      <w:lang w:val="en-US" w:eastAsia="zh-CN" w:bidi="ar-SA"/>
    </w:rPr>
  </w:style>
  <w:style w:type="paragraph" w:customStyle="1" w:styleId="CharCharCharCharCharCharChar">
    <w:name w:val="表内文字 Char Char Char Char Char Char Char"/>
    <w:basedOn w:val="a0"/>
    <w:next w:val="a1"/>
    <w:link w:val="CharCharCharCharCharCharCharChar"/>
    <w:qFormat/>
    <w:pPr>
      <w:spacing w:line="360" w:lineRule="exact"/>
      <w:ind w:firstLine="0"/>
      <w:jc w:val="center"/>
    </w:pPr>
    <w:rPr>
      <w:sz w:val="21"/>
    </w:rPr>
  </w:style>
  <w:style w:type="character" w:customStyle="1" w:styleId="CharCharCharCharCharCharCharChar">
    <w:name w:val="表内文字 Char Char Char Char Char Char Char Char"/>
    <w:link w:val="CharCharCharCharCharCharChar"/>
    <w:qFormat/>
    <w:rPr>
      <w:rFonts w:eastAsia="仿宋_GB2312"/>
      <w:kern w:val="2"/>
      <w:sz w:val="21"/>
      <w:lang w:val="en-US" w:eastAsia="zh-CN" w:bidi="ar-SA"/>
    </w:rPr>
  </w:style>
  <w:style w:type="paragraph" w:customStyle="1" w:styleId="CharCharChar">
    <w:name w:val="表内文字 Char Char Char"/>
    <w:basedOn w:val="a0"/>
    <w:next w:val="a1"/>
    <w:link w:val="CharCharCharChar"/>
    <w:qFormat/>
    <w:pPr>
      <w:ind w:firstLine="0"/>
      <w:jc w:val="center"/>
    </w:pPr>
    <w:rPr>
      <w:sz w:val="21"/>
    </w:rPr>
  </w:style>
  <w:style w:type="character" w:customStyle="1" w:styleId="CharCharCharChar">
    <w:name w:val="表内文字 Char Char Char Char"/>
    <w:link w:val="CharCharChar"/>
    <w:qFormat/>
    <w:rPr>
      <w:rFonts w:eastAsia="仿宋_GB2312"/>
      <w:kern w:val="2"/>
      <w:sz w:val="21"/>
      <w:lang w:val="en-US" w:eastAsia="zh-CN" w:bidi="ar-SA"/>
    </w:rPr>
  </w:style>
  <w:style w:type="paragraph" w:customStyle="1" w:styleId="CharCharCharCharCharCharCharCharCharCharCharCharCharChar">
    <w:name w:val="表内文字 Char Char Char Char Char Char Char Char Char Char Char Char Char Char"/>
    <w:basedOn w:val="a0"/>
    <w:next w:val="a1"/>
    <w:link w:val="CharCharCharCharCharCharCharCharCharCharCharCharCharCharChar"/>
    <w:qFormat/>
    <w:pPr>
      <w:spacing w:line="360" w:lineRule="exact"/>
      <w:ind w:firstLine="0"/>
      <w:jc w:val="center"/>
    </w:pPr>
    <w:rPr>
      <w:sz w:val="21"/>
    </w:rPr>
  </w:style>
  <w:style w:type="character" w:customStyle="1" w:styleId="CharCharCharCharCharCharCharCharCharCharCharCharCharCharChar">
    <w:name w:val="表内文字 Char Char Char Char Char Char Char Char Char Char Char Char Char Char Char"/>
    <w:link w:val="CharCharCharCharCharCharCharCharCharCharCharCharCharChar"/>
    <w:qFormat/>
    <w:rPr>
      <w:rFonts w:eastAsia="仿宋_GB2312"/>
      <w:kern w:val="2"/>
      <w:sz w:val="21"/>
      <w:lang w:val="en-US" w:eastAsia="zh-CN" w:bidi="ar-SA"/>
    </w:rPr>
  </w:style>
  <w:style w:type="paragraph" w:customStyle="1" w:styleId="CharCharCharCharCharCharCharCharCharChar">
    <w:name w:val="表内文字 Char Char Char Char Char Char Char Char Char Char"/>
    <w:basedOn w:val="a0"/>
    <w:next w:val="a1"/>
    <w:qFormat/>
    <w:pPr>
      <w:spacing w:line="360" w:lineRule="exact"/>
      <w:ind w:firstLine="0"/>
      <w:jc w:val="center"/>
    </w:pPr>
    <w:rPr>
      <w:sz w:val="21"/>
    </w:rPr>
  </w:style>
  <w:style w:type="paragraph" w:customStyle="1" w:styleId="wgy-CharCharChar">
    <w:name w:val="wgy-正文 Char Char Char"/>
    <w:basedOn w:val="a0"/>
    <w:link w:val="wgy-CharCharCharChar"/>
    <w:qFormat/>
  </w:style>
  <w:style w:type="character" w:customStyle="1" w:styleId="wgy-CharCharCharChar">
    <w:name w:val="wgy-正文 Char Char Char Char"/>
    <w:link w:val="wgy-CharCharChar"/>
    <w:qFormat/>
    <w:rPr>
      <w:rFonts w:eastAsia="仿宋_GB2312"/>
      <w:kern w:val="2"/>
      <w:sz w:val="28"/>
      <w:lang w:val="en-US" w:eastAsia="zh-CN" w:bidi="ar-SA"/>
    </w:rPr>
  </w:style>
  <w:style w:type="character" w:customStyle="1" w:styleId="Char">
    <w:name w:val="正文缩进 Char"/>
    <w:qFormat/>
    <w:rPr>
      <w:rFonts w:eastAsia="仿宋_GB2312"/>
      <w:kern w:val="2"/>
      <w:sz w:val="28"/>
      <w:lang w:val="en-US" w:eastAsia="zh-CN" w:bidi="ar-SA"/>
    </w:rPr>
  </w:style>
  <w:style w:type="paragraph" w:customStyle="1" w:styleId="42">
    <w:name w:val="标题4"/>
    <w:basedOn w:val="3"/>
    <w:qFormat/>
    <w:pPr>
      <w:numPr>
        <w:ilvl w:val="0"/>
        <w:numId w:val="0"/>
      </w:numPr>
      <w:snapToGrid w:val="0"/>
      <w:spacing w:before="200" w:after="200" w:line="240" w:lineRule="auto"/>
      <w:ind w:firstLineChars="200" w:firstLine="560"/>
    </w:pPr>
    <w:rPr>
      <w:rFonts w:eastAsia="仿宋_GB2312"/>
      <w:b/>
      <w:bCs/>
      <w:sz w:val="28"/>
      <w:szCs w:val="30"/>
    </w:rPr>
  </w:style>
  <w:style w:type="character" w:customStyle="1" w:styleId="CharCharCharCharCharCharCharCharCharCharCharCharCharCharCharCharCharCharCharCharChar">
    <w:name w:val="正文（首行缩进两字） Char Char Char Char Char Char Char Char Char Char Char Char Char Char Char Char Char Char Char Char Char"/>
    <w:qFormat/>
    <w:rPr>
      <w:rFonts w:eastAsia="仿宋_GB2312"/>
      <w:kern w:val="2"/>
      <w:sz w:val="28"/>
      <w:lang w:val="en-US" w:eastAsia="zh-CN" w:bidi="ar-SA"/>
    </w:rPr>
  </w:style>
  <w:style w:type="paragraph" w:customStyle="1" w:styleId="101232">
    <w:name w:val="样式 样式 四号 首行缩进:  1.01 厘米 行距: 最小值 23 磅 + 首行缩进:  2 字符"/>
    <w:basedOn w:val="a0"/>
    <w:qFormat/>
    <w:pPr>
      <w:adjustRightInd w:val="0"/>
      <w:ind w:firstLine="200"/>
      <w:textAlignment w:val="baseline"/>
    </w:pPr>
    <w:rPr>
      <w:rFonts w:cs="宋体"/>
      <w:kern w:val="0"/>
    </w:rPr>
  </w:style>
  <w:style w:type="paragraph" w:customStyle="1" w:styleId="ParaCharCharCharCharCharCharCharCharCharChar">
    <w:name w:val="默认段落字体 Para Char Char Char Char Char Char Char Char Char Char"/>
    <w:basedOn w:val="a0"/>
    <w:qFormat/>
    <w:pPr>
      <w:snapToGrid w:val="0"/>
      <w:spacing w:line="360" w:lineRule="auto"/>
      <w:ind w:firstLine="200"/>
    </w:pPr>
    <w:rPr>
      <w:sz w:val="24"/>
      <w:szCs w:val="24"/>
    </w:rPr>
  </w:style>
  <w:style w:type="character" w:customStyle="1" w:styleId="Char2">
    <w:name w:val="正文（首行缩进两字） Char2"/>
    <w:qFormat/>
    <w:rPr>
      <w:rFonts w:eastAsia="仿宋_GB2312"/>
      <w:sz w:val="21"/>
      <w:szCs w:val="21"/>
      <w:lang w:val="en-US" w:eastAsia="zh-CN" w:bidi="ar-SA"/>
    </w:rPr>
  </w:style>
  <w:style w:type="paragraph" w:customStyle="1" w:styleId="Char0">
    <w:name w:val="表头 Char"/>
    <w:basedOn w:val="a0"/>
    <w:link w:val="CharChar"/>
    <w:qFormat/>
    <w:pPr>
      <w:ind w:firstLine="0"/>
      <w:jc w:val="center"/>
    </w:pPr>
    <w:rPr>
      <w:rFonts w:eastAsia="黑体"/>
      <w:color w:val="000000"/>
      <w:kern w:val="0"/>
      <w:sz w:val="24"/>
      <w:szCs w:val="24"/>
    </w:rPr>
  </w:style>
  <w:style w:type="character" w:customStyle="1" w:styleId="CharChar">
    <w:name w:val="表头 Char Char"/>
    <w:link w:val="Char0"/>
    <w:qFormat/>
    <w:rPr>
      <w:rFonts w:eastAsia="黑体"/>
      <w:color w:val="000000"/>
      <w:sz w:val="24"/>
      <w:szCs w:val="24"/>
      <w:lang w:val="en-US" w:eastAsia="zh-CN" w:bidi="ar-SA"/>
    </w:rPr>
  </w:style>
  <w:style w:type="paragraph" w:customStyle="1" w:styleId="17">
    <w:name w:val="样式1"/>
    <w:basedOn w:val="3"/>
    <w:qFormat/>
    <w:pPr>
      <w:numPr>
        <w:ilvl w:val="0"/>
        <w:numId w:val="0"/>
      </w:numPr>
    </w:pPr>
    <w:rPr>
      <w:szCs w:val="28"/>
    </w:rPr>
  </w:style>
  <w:style w:type="paragraph" w:customStyle="1" w:styleId="025025">
    <w:name w:val="样式 表头 + 段前: 0.25 行 段后: 0.25 行"/>
    <w:basedOn w:val="Char0"/>
    <w:qFormat/>
    <w:pPr>
      <w:spacing w:before="78" w:after="78"/>
    </w:pPr>
    <w:rPr>
      <w:rFonts w:cs="宋体"/>
    </w:rPr>
  </w:style>
  <w:style w:type="paragraph" w:customStyle="1" w:styleId="GB231215525">
    <w:name w:val="样式 (中文) 仿宋_GB2312 四号 首行缩进:  1 厘米 段前: 5 磅 段后: 5 磅 行距: 固定值 25..."/>
    <w:basedOn w:val="a0"/>
    <w:link w:val="GB231215525Char"/>
    <w:qFormat/>
    <w:rPr>
      <w:szCs w:val="28"/>
    </w:rPr>
  </w:style>
  <w:style w:type="character" w:customStyle="1" w:styleId="GB231215525Char">
    <w:name w:val="样式 (中文) 仿宋_GB2312 四号 首行缩进:  1 厘米 段前: 5 磅 段后: 5 磅 行距: 固定值 25... Char"/>
    <w:link w:val="GB231215525"/>
    <w:qFormat/>
    <w:rPr>
      <w:rFonts w:eastAsia="仿宋_GB2312"/>
      <w:kern w:val="2"/>
      <w:sz w:val="28"/>
      <w:szCs w:val="28"/>
      <w:lang w:val="en-US" w:eastAsia="zh-CN" w:bidi="ar-SA"/>
    </w:rPr>
  </w:style>
  <w:style w:type="character" w:customStyle="1" w:styleId="afff9">
    <w:name w:val="样式 黑体 小二 加粗"/>
    <w:qFormat/>
    <w:rPr>
      <w:rFonts w:ascii="Times New Roman" w:eastAsia="黑体" w:hAnsi="Times New Roman"/>
      <w:b/>
      <w:bCs/>
      <w:sz w:val="36"/>
      <w:szCs w:val="36"/>
    </w:rPr>
  </w:style>
  <w:style w:type="paragraph" w:customStyle="1" w:styleId="2a">
    <w:name w:val="正文首行缩进2"/>
    <w:basedOn w:val="a0"/>
    <w:qFormat/>
    <w:pPr>
      <w:spacing w:before="100" w:beforeAutospacing="1" w:after="100" w:afterAutospacing="1"/>
    </w:pPr>
    <w:rPr>
      <w:szCs w:val="28"/>
    </w:rPr>
  </w:style>
  <w:style w:type="paragraph" w:customStyle="1" w:styleId="afffa">
    <w:name w:val="样式 (中文)"/>
    <w:basedOn w:val="a0"/>
    <w:qFormat/>
    <w:rPr>
      <w:rFonts w:ascii="Garamond" w:hAnsi="Garamond" w:cs="宋体"/>
    </w:rPr>
  </w:style>
  <w:style w:type="paragraph" w:customStyle="1" w:styleId="2b">
    <w:name w:val="标题  2"/>
    <w:basedOn w:val="2"/>
    <w:qFormat/>
    <w:pPr>
      <w:widowControl/>
      <w:numPr>
        <w:ilvl w:val="0"/>
        <w:numId w:val="0"/>
      </w:numPr>
      <w:tabs>
        <w:tab w:val="clear" w:pos="0"/>
        <w:tab w:val="left" w:pos="525"/>
        <w:tab w:val="left" w:pos="720"/>
      </w:tabs>
      <w:autoSpaceDE w:val="0"/>
      <w:autoSpaceDN w:val="0"/>
      <w:adjustRightInd w:val="0"/>
      <w:ind w:left="576" w:hanging="576"/>
      <w:textAlignment w:val="baseline"/>
    </w:pPr>
  </w:style>
  <w:style w:type="paragraph" w:customStyle="1" w:styleId="2c">
    <w:name w:val="样式 标题  2 + 黑体"/>
    <w:basedOn w:val="2b"/>
    <w:qFormat/>
    <w:pPr>
      <w:tabs>
        <w:tab w:val="clear" w:pos="720"/>
      </w:tabs>
      <w:ind w:left="0" w:firstLine="0"/>
    </w:pPr>
    <w:rPr>
      <w:sz w:val="28"/>
      <w:szCs w:val="28"/>
    </w:rPr>
  </w:style>
  <w:style w:type="paragraph" w:customStyle="1" w:styleId="GB2312">
    <w:name w:val="样式 样式 (中文) + 仿宋_GB2312"/>
    <w:basedOn w:val="afffa"/>
    <w:qFormat/>
    <w:rPr>
      <w:rFonts w:ascii="Times New Roman" w:hAnsi="Times New Roman"/>
      <w:szCs w:val="28"/>
    </w:rPr>
  </w:style>
  <w:style w:type="paragraph" w:customStyle="1" w:styleId="afffb">
    <w:name w:val="表标题"/>
    <w:basedOn w:val="GB2312"/>
    <w:qFormat/>
    <w:pPr>
      <w:spacing w:beforeLines="50" w:afterLines="50" w:line="360" w:lineRule="exact"/>
      <w:ind w:firstLine="0"/>
    </w:pPr>
    <w:rPr>
      <w:rFonts w:ascii="黑体" w:eastAsia="黑体"/>
      <w:sz w:val="24"/>
      <w:szCs w:val="24"/>
    </w:rPr>
  </w:style>
  <w:style w:type="paragraph" w:customStyle="1" w:styleId="099Char">
    <w:name w:val="样式 首行缩进:  0.99 厘米 Char"/>
    <w:basedOn w:val="a0"/>
    <w:link w:val="099CharChar"/>
    <w:qFormat/>
    <w:pPr>
      <w:spacing w:line="440" w:lineRule="exact"/>
      <w:ind w:firstLine="0"/>
      <w:jc w:val="left"/>
    </w:pPr>
    <w:rPr>
      <w:rFonts w:ascii="黑体" w:eastAsia="黑体"/>
      <w:kern w:val="0"/>
      <w:szCs w:val="28"/>
    </w:rPr>
  </w:style>
  <w:style w:type="character" w:customStyle="1" w:styleId="099CharChar">
    <w:name w:val="样式 首行缩进:  0.99 厘米 Char Char"/>
    <w:link w:val="099Char"/>
    <w:qFormat/>
    <w:rPr>
      <w:rFonts w:ascii="黑体" w:eastAsia="黑体"/>
      <w:sz w:val="28"/>
      <w:szCs w:val="28"/>
      <w:lang w:val="en-US" w:eastAsia="zh-CN" w:bidi="ar-SA"/>
    </w:rPr>
  </w:style>
  <w:style w:type="paragraph" w:customStyle="1" w:styleId="afffc">
    <w:name w:val="一级编号"/>
    <w:basedOn w:val="a0"/>
    <w:qFormat/>
    <w:pPr>
      <w:keepLines/>
      <w:pageBreakBefore/>
      <w:tabs>
        <w:tab w:val="left" w:pos="425"/>
        <w:tab w:val="left" w:pos="810"/>
      </w:tabs>
      <w:adjustRightInd w:val="0"/>
      <w:spacing w:before="360" w:after="360" w:line="180" w:lineRule="auto"/>
      <w:ind w:firstLine="0"/>
      <w:outlineLvl w:val="0"/>
    </w:pPr>
    <w:rPr>
      <w:rFonts w:eastAsia="黑体"/>
      <w:spacing w:val="8"/>
      <w:kern w:val="44"/>
      <w:sz w:val="36"/>
      <w:szCs w:val="36"/>
    </w:rPr>
  </w:style>
  <w:style w:type="paragraph" w:customStyle="1" w:styleId="2CharChar0">
    <w:name w:val="样式2 Char Char"/>
    <w:basedOn w:val="5"/>
    <w:link w:val="2CharCharChar"/>
    <w:qFormat/>
    <w:pPr>
      <w:numPr>
        <w:ilvl w:val="0"/>
        <w:numId w:val="0"/>
      </w:numPr>
      <w:tabs>
        <w:tab w:val="left" w:pos="540"/>
        <w:tab w:val="left" w:pos="927"/>
      </w:tabs>
      <w:snapToGrid w:val="0"/>
      <w:spacing w:before="120" w:after="120" w:line="500" w:lineRule="exact"/>
      <w:ind w:left="567" w:hanging="567"/>
      <w:jc w:val="left"/>
    </w:pPr>
    <w:rPr>
      <w:szCs w:val="24"/>
    </w:rPr>
  </w:style>
  <w:style w:type="character" w:customStyle="1" w:styleId="2CharCharChar">
    <w:name w:val="样式2 Char Char Char"/>
    <w:link w:val="2CharChar0"/>
    <w:qFormat/>
    <w:rPr>
      <w:rFonts w:eastAsia="仿宋_GB2312"/>
      <w:b/>
      <w:kern w:val="2"/>
      <w:sz w:val="28"/>
      <w:szCs w:val="24"/>
      <w:lang w:val="en-US" w:eastAsia="zh-CN" w:bidi="ar-SA"/>
    </w:rPr>
  </w:style>
  <w:style w:type="paragraph" w:customStyle="1" w:styleId="18">
    <w:name w:val="样式 正文首行缩进 + 首行缩进:  1 厘米"/>
    <w:basedOn w:val="a0"/>
    <w:qFormat/>
    <w:pPr>
      <w:autoSpaceDE w:val="0"/>
      <w:autoSpaceDN w:val="0"/>
      <w:adjustRightInd w:val="0"/>
      <w:textAlignment w:val="baseline"/>
    </w:pPr>
    <w:rPr>
      <w:rFonts w:cs="宋体"/>
      <w:kern w:val="0"/>
    </w:rPr>
  </w:style>
  <w:style w:type="character" w:customStyle="1" w:styleId="CharCharChar1Char">
    <w:name w:val="表头 Char Char Char1 Char"/>
    <w:qFormat/>
    <w:rPr>
      <w:rFonts w:eastAsia="黑体"/>
      <w:color w:val="000000"/>
      <w:kern w:val="24"/>
      <w:sz w:val="24"/>
      <w:szCs w:val="28"/>
      <w:lang w:val="en-US" w:eastAsia="zh-CN" w:bidi="ar-SA"/>
    </w:rPr>
  </w:style>
  <w:style w:type="character" w:customStyle="1" w:styleId="CharCharChar1">
    <w:name w:val="表头 Char Char Char1"/>
    <w:qFormat/>
    <w:rPr>
      <w:rFonts w:eastAsia="黑体"/>
      <w:kern w:val="2"/>
      <w:sz w:val="24"/>
      <w:lang w:val="en-US" w:eastAsia="zh-CN" w:bidi="ar-SA"/>
    </w:rPr>
  </w:style>
  <w:style w:type="paragraph" w:customStyle="1" w:styleId="19">
    <w:name w:val="样式 首行缩进:  1 字符"/>
    <w:basedOn w:val="a0"/>
    <w:qFormat/>
    <w:pPr>
      <w:tabs>
        <w:tab w:val="left" w:pos="567"/>
      </w:tabs>
      <w:adjustRightInd w:val="0"/>
      <w:snapToGrid w:val="0"/>
      <w:spacing w:line="500" w:lineRule="atLeast"/>
    </w:pPr>
    <w:rPr>
      <w:rFonts w:cs="宋体"/>
      <w:color w:val="000000"/>
      <w:szCs w:val="28"/>
    </w:rPr>
  </w:style>
  <w:style w:type="paragraph" w:customStyle="1" w:styleId="Char3">
    <w:name w:val="表内文字 Char"/>
    <w:basedOn w:val="a0"/>
    <w:next w:val="a0"/>
    <w:qFormat/>
    <w:pPr>
      <w:spacing w:line="300" w:lineRule="exact"/>
      <w:ind w:firstLine="0"/>
      <w:jc w:val="center"/>
    </w:pPr>
    <w:rPr>
      <w:sz w:val="21"/>
      <w:szCs w:val="21"/>
    </w:rPr>
  </w:style>
  <w:style w:type="paragraph" w:customStyle="1" w:styleId="2d">
    <w:name w:val="样式 首行缩进:  2 字符"/>
    <w:basedOn w:val="a0"/>
    <w:link w:val="2Char1"/>
    <w:qFormat/>
    <w:pPr>
      <w:ind w:firstLine="200"/>
    </w:pPr>
    <w:rPr>
      <w:rFonts w:cs="宋体"/>
      <w:szCs w:val="21"/>
    </w:rPr>
  </w:style>
  <w:style w:type="character" w:customStyle="1" w:styleId="2Char1">
    <w:name w:val="样式 首行缩进:  2 字符 Char"/>
    <w:link w:val="2d"/>
    <w:qFormat/>
    <w:rPr>
      <w:rFonts w:eastAsia="仿宋_GB2312" w:cs="宋体"/>
      <w:kern w:val="2"/>
      <w:sz w:val="28"/>
      <w:szCs w:val="21"/>
      <w:lang w:val="en-US" w:eastAsia="zh-CN" w:bidi="ar-SA"/>
    </w:rPr>
  </w:style>
  <w:style w:type="paragraph" w:customStyle="1" w:styleId="0250251">
    <w:name w:val="样式 表头 + 段前: 0.25 行 段后: 0.25 行1"/>
    <w:basedOn w:val="Char0"/>
    <w:qFormat/>
    <w:pPr>
      <w:spacing w:before="78" w:after="78"/>
    </w:pPr>
    <w:rPr>
      <w:rFonts w:cs="宋体"/>
      <w:color w:val="auto"/>
    </w:rPr>
  </w:style>
  <w:style w:type="paragraph" w:customStyle="1" w:styleId="0250252">
    <w:name w:val="样式 表头 + 段前: 0.25 行 段后: 0.25 行2"/>
    <w:basedOn w:val="Char0"/>
    <w:qFormat/>
    <w:pPr>
      <w:spacing w:beforeLines="50"/>
    </w:pPr>
    <w:rPr>
      <w:rFonts w:cs="宋体"/>
    </w:rPr>
  </w:style>
  <w:style w:type="character" w:customStyle="1" w:styleId="afffd">
    <w:name w:val="样式 黑色"/>
    <w:qFormat/>
    <w:rPr>
      <w:color w:val="000000"/>
      <w:shd w:val="clear" w:color="auto" w:fill="FFFFFF"/>
    </w:rPr>
  </w:style>
  <w:style w:type="paragraph" w:customStyle="1" w:styleId="1a">
    <w:name w:val="1"/>
    <w:basedOn w:val="a0"/>
    <w:next w:val="a1"/>
    <w:qFormat/>
    <w:pPr>
      <w:autoSpaceDE w:val="0"/>
      <w:autoSpaceDN w:val="0"/>
      <w:adjustRightInd w:val="0"/>
      <w:spacing w:line="500" w:lineRule="atLeast"/>
      <w:textAlignment w:val="baseline"/>
    </w:pPr>
    <w:rPr>
      <w:kern w:val="0"/>
    </w:rPr>
  </w:style>
  <w:style w:type="paragraph" w:customStyle="1" w:styleId="00178">
    <w:name w:val="样式 左侧:  0.01 厘米 段前: 7.8 磅"/>
    <w:basedOn w:val="a0"/>
    <w:qFormat/>
    <w:pPr>
      <w:ind w:firstLine="200"/>
    </w:pPr>
    <w:rPr>
      <w:rFonts w:cs="宋体"/>
    </w:rPr>
  </w:style>
  <w:style w:type="paragraph" w:customStyle="1" w:styleId="xl22">
    <w:name w:val="xl22"/>
    <w:basedOn w:val="a0"/>
    <w:qFormat/>
    <w:pPr>
      <w:widowControl/>
      <w:pBdr>
        <w:bottom w:val="single" w:sz="4" w:space="0" w:color="auto"/>
        <w:right w:val="single" w:sz="4" w:space="0" w:color="auto"/>
      </w:pBdr>
      <w:spacing w:before="100" w:beforeAutospacing="1" w:after="100" w:afterAutospacing="1" w:line="240" w:lineRule="auto"/>
      <w:ind w:firstLine="0"/>
      <w:jc w:val="center"/>
    </w:pPr>
    <w:rPr>
      <w:rFonts w:ascii="仿宋_GB2312" w:hAnsi="宋体" w:hint="eastAsia"/>
      <w:kern w:val="0"/>
      <w:sz w:val="18"/>
      <w:szCs w:val="18"/>
    </w:rPr>
  </w:style>
  <w:style w:type="character" w:customStyle="1" w:styleId="CharCharChar0">
    <w:name w:val="表头 Char Char Char"/>
    <w:qFormat/>
    <w:rPr>
      <w:rFonts w:eastAsia="黑体" w:cs="宋体"/>
      <w:kern w:val="2"/>
      <w:sz w:val="24"/>
      <w:szCs w:val="24"/>
      <w:lang w:val="en-US" w:eastAsia="zh-CN" w:bidi="ar-SA"/>
    </w:rPr>
  </w:style>
  <w:style w:type="paragraph" w:customStyle="1" w:styleId="099">
    <w:name w:val="样式 首行缩进:  0.99 厘米"/>
    <w:basedOn w:val="a0"/>
    <w:qFormat/>
    <w:pPr>
      <w:jc w:val="left"/>
    </w:pPr>
    <w:rPr>
      <w:kern w:val="0"/>
      <w:szCs w:val="28"/>
    </w:rPr>
  </w:style>
  <w:style w:type="paragraph" w:customStyle="1" w:styleId="ParaCharCharChar">
    <w:name w:val="默认段落字体 Para Char Char Char"/>
    <w:basedOn w:val="a0"/>
    <w:qFormat/>
    <w:pPr>
      <w:snapToGrid w:val="0"/>
      <w:spacing w:line="360" w:lineRule="auto"/>
      <w:ind w:firstLine="200"/>
    </w:pPr>
    <w:rPr>
      <w:sz w:val="24"/>
      <w:szCs w:val="24"/>
    </w:rPr>
  </w:style>
  <w:style w:type="character" w:customStyle="1" w:styleId="1Ch">
    <w:name w:val="段1 Ch"/>
    <w:qFormat/>
    <w:rPr>
      <w:rFonts w:eastAsia="仿宋_GB2312"/>
      <w:kern w:val="2"/>
      <w:sz w:val="28"/>
      <w:lang w:val="en-US" w:eastAsia="zh-CN" w:bidi="ar-SA"/>
    </w:rPr>
  </w:style>
  <w:style w:type="paragraph" w:customStyle="1" w:styleId="afffe">
    <w:name w:val="六号字表"/>
    <w:basedOn w:val="a0"/>
    <w:qFormat/>
    <w:pPr>
      <w:kinsoku w:val="0"/>
      <w:spacing w:line="240" w:lineRule="auto"/>
      <w:ind w:firstLine="0"/>
      <w:jc w:val="center"/>
    </w:pPr>
    <w:rPr>
      <w:rFonts w:hAnsi="宋体"/>
      <w:spacing w:val="-20"/>
      <w:kern w:val="0"/>
      <w:sz w:val="15"/>
      <w:szCs w:val="15"/>
    </w:rPr>
  </w:style>
  <w:style w:type="paragraph" w:customStyle="1" w:styleId="CharCharCharCharCharCharCharCharCharCharCharChar">
    <w:name w:val="表内文字 Char Char Char Char Char Char Char Char Char Char Char Char"/>
    <w:basedOn w:val="a0"/>
    <w:next w:val="a1"/>
    <w:link w:val="CharCharCharCharCharCharCharCharCharCharCharCharChar0"/>
    <w:qFormat/>
    <w:pPr>
      <w:spacing w:line="360" w:lineRule="exact"/>
      <w:ind w:firstLine="0"/>
      <w:jc w:val="center"/>
    </w:pPr>
    <w:rPr>
      <w:sz w:val="21"/>
      <w:szCs w:val="21"/>
    </w:rPr>
  </w:style>
  <w:style w:type="character" w:customStyle="1" w:styleId="CharCharCharCharCharCharCharCharCharCharCharCharChar0">
    <w:name w:val="表内文字 Char Char Char Char Char Char Char Char Char Char Char Char Char"/>
    <w:link w:val="CharCharCharCharCharCharCharCharCharCharCharChar"/>
    <w:qFormat/>
    <w:rPr>
      <w:rFonts w:eastAsia="仿宋_GB2312"/>
      <w:kern w:val="2"/>
      <w:sz w:val="21"/>
      <w:szCs w:val="21"/>
      <w:lang w:val="en-US" w:eastAsia="zh-CN" w:bidi="ar-SA"/>
    </w:rPr>
  </w:style>
  <w:style w:type="paragraph" w:customStyle="1" w:styleId="wgy-">
    <w:name w:val="wgy-正文"/>
    <w:basedOn w:val="a0"/>
    <w:qFormat/>
  </w:style>
  <w:style w:type="paragraph" w:customStyle="1" w:styleId="wgy-CharChar">
    <w:name w:val="wgy-正文 Char Char"/>
    <w:basedOn w:val="a0"/>
    <w:qFormat/>
    <w:rPr>
      <w:szCs w:val="21"/>
    </w:rPr>
  </w:style>
  <w:style w:type="paragraph" w:customStyle="1" w:styleId="CharCharCharCharChar">
    <w:name w:val="表内文字 Char Char Char Char Char"/>
    <w:basedOn w:val="a0"/>
    <w:next w:val="a1"/>
    <w:qFormat/>
    <w:pPr>
      <w:spacing w:line="360" w:lineRule="exact"/>
      <w:ind w:firstLine="0"/>
      <w:jc w:val="center"/>
    </w:pPr>
    <w:rPr>
      <w:sz w:val="21"/>
    </w:rPr>
  </w:style>
  <w:style w:type="paragraph" w:customStyle="1" w:styleId="Char4">
    <w:name w:val="报告内容 Char"/>
    <w:basedOn w:val="a0"/>
    <w:qFormat/>
    <w:pPr>
      <w:spacing w:line="240" w:lineRule="auto"/>
      <w:ind w:firstLine="200"/>
    </w:pPr>
    <w:rPr>
      <w:rFonts w:ascii="宋体" w:hAnsi="宋体"/>
    </w:rPr>
  </w:style>
  <w:style w:type="paragraph" w:customStyle="1" w:styleId="affff">
    <w:name w:val="表格文字（对中）"/>
    <w:basedOn w:val="a1"/>
    <w:qFormat/>
    <w:pPr>
      <w:spacing w:before="480" w:after="120" w:line="340" w:lineRule="exact"/>
      <w:ind w:firstLine="0"/>
      <w:jc w:val="center"/>
    </w:pPr>
    <w:rPr>
      <w:rFonts w:ascii="黑体" w:eastAsia="黑体"/>
      <w:spacing w:val="8"/>
      <w:sz w:val="32"/>
      <w:szCs w:val="32"/>
    </w:rPr>
  </w:style>
  <w:style w:type="paragraph" w:customStyle="1" w:styleId="Char5">
    <w:name w:val="正文（首行缩进两字） + 首行缩进: Char"/>
    <w:basedOn w:val="a0"/>
    <w:next w:val="9"/>
    <w:link w:val="CharChar0"/>
    <w:qFormat/>
    <w:pPr>
      <w:ind w:firstLine="200"/>
    </w:pPr>
    <w:rPr>
      <w:szCs w:val="24"/>
    </w:rPr>
  </w:style>
  <w:style w:type="character" w:customStyle="1" w:styleId="CharChar0">
    <w:name w:val="正文（首行缩进两字） + 首行缩进: Char Char"/>
    <w:link w:val="Char5"/>
    <w:qFormat/>
    <w:rPr>
      <w:rFonts w:eastAsia="仿宋_GB2312"/>
      <w:kern w:val="2"/>
      <w:sz w:val="28"/>
      <w:szCs w:val="24"/>
      <w:lang w:val="en-US" w:eastAsia="zh-CN" w:bidi="ar-SA"/>
    </w:rPr>
  </w:style>
  <w:style w:type="paragraph" w:customStyle="1" w:styleId="affff0">
    <w:name w:val="正文（首行缩进两字） + 首行缩进:"/>
    <w:basedOn w:val="a0"/>
    <w:next w:val="9"/>
    <w:qFormat/>
    <w:pPr>
      <w:ind w:firstLine="200"/>
    </w:pPr>
    <w:rPr>
      <w:szCs w:val="24"/>
    </w:rPr>
  </w:style>
  <w:style w:type="paragraph" w:customStyle="1" w:styleId="52">
    <w:name w:val="样式5"/>
    <w:basedOn w:val="a1"/>
    <w:qFormat/>
    <w:pPr>
      <w:adjustRightInd w:val="0"/>
      <w:ind w:firstLine="200"/>
      <w:textAlignment w:val="baseline"/>
    </w:pPr>
    <w:rPr>
      <w:snapToGrid w:val="0"/>
      <w:kern w:val="0"/>
    </w:rPr>
  </w:style>
  <w:style w:type="paragraph" w:customStyle="1" w:styleId="099CharCharCharChar">
    <w:name w:val="样式 首行缩进:  0.99 厘米 Char Char Char Char"/>
    <w:basedOn w:val="a0"/>
    <w:link w:val="099CharCharCharCharChar"/>
    <w:qFormat/>
    <w:rPr>
      <w:kern w:val="0"/>
      <w:szCs w:val="28"/>
    </w:rPr>
  </w:style>
  <w:style w:type="character" w:customStyle="1" w:styleId="099CharCharCharCharChar">
    <w:name w:val="样式 首行缩进:  0.99 厘米 Char Char Char Char Char"/>
    <w:link w:val="099CharCharCharChar"/>
    <w:qFormat/>
    <w:rPr>
      <w:rFonts w:eastAsia="仿宋_GB2312"/>
      <w:sz w:val="28"/>
      <w:szCs w:val="28"/>
      <w:lang w:val="en-US" w:eastAsia="zh-CN" w:bidi="ar-SA"/>
    </w:rPr>
  </w:style>
  <w:style w:type="paragraph" w:customStyle="1" w:styleId="11CharCharCharChar">
    <w:name w:val="11 Char Char Char Char"/>
    <w:basedOn w:val="a1"/>
    <w:qFormat/>
    <w:pPr>
      <w:adjustRightInd w:val="0"/>
      <w:snapToGrid w:val="0"/>
      <w:spacing w:line="500" w:lineRule="atLeast"/>
      <w:ind w:firstLine="200"/>
    </w:pPr>
    <w:rPr>
      <w:rFonts w:cs="宋体"/>
    </w:rPr>
  </w:style>
  <w:style w:type="paragraph" w:customStyle="1" w:styleId="ppGB2312">
    <w:name w:val="样式pp仿宋_GB2312 四号"/>
    <w:basedOn w:val="a0"/>
    <w:qFormat/>
    <w:rPr>
      <w:szCs w:val="28"/>
    </w:rPr>
  </w:style>
  <w:style w:type="paragraph" w:customStyle="1" w:styleId="36">
    <w:name w:val="标题3"/>
    <w:basedOn w:val="2"/>
    <w:qFormat/>
    <w:pPr>
      <w:widowControl/>
      <w:numPr>
        <w:ilvl w:val="0"/>
        <w:numId w:val="0"/>
      </w:numPr>
      <w:tabs>
        <w:tab w:val="clear" w:pos="0"/>
        <w:tab w:val="left" w:pos="525"/>
      </w:tabs>
      <w:autoSpaceDE w:val="0"/>
      <w:autoSpaceDN w:val="0"/>
      <w:adjustRightInd w:val="0"/>
      <w:textAlignment w:val="baseline"/>
      <w:outlineLvl w:val="2"/>
    </w:pPr>
    <w:rPr>
      <w:bCs/>
      <w:sz w:val="30"/>
      <w:szCs w:val="30"/>
    </w:rPr>
  </w:style>
  <w:style w:type="paragraph" w:customStyle="1" w:styleId="font8">
    <w:name w:val="font8"/>
    <w:basedOn w:val="a0"/>
    <w:qFormat/>
    <w:pPr>
      <w:widowControl/>
      <w:spacing w:before="100" w:beforeAutospacing="1" w:after="100" w:afterAutospacing="1" w:line="240" w:lineRule="auto"/>
      <w:ind w:firstLine="0"/>
      <w:jc w:val="left"/>
    </w:pPr>
    <w:rPr>
      <w:kern w:val="0"/>
      <w:sz w:val="22"/>
      <w:szCs w:val="22"/>
    </w:rPr>
  </w:style>
  <w:style w:type="paragraph" w:customStyle="1" w:styleId="font9">
    <w:name w:val="font9"/>
    <w:basedOn w:val="a0"/>
    <w:qFormat/>
    <w:pPr>
      <w:widowControl/>
      <w:spacing w:before="100" w:beforeAutospacing="1" w:after="100" w:afterAutospacing="1" w:line="240" w:lineRule="auto"/>
      <w:ind w:firstLine="0"/>
      <w:jc w:val="left"/>
    </w:pPr>
    <w:rPr>
      <w:kern w:val="0"/>
      <w:sz w:val="24"/>
      <w:szCs w:val="24"/>
    </w:rPr>
  </w:style>
  <w:style w:type="paragraph" w:customStyle="1" w:styleId="font10">
    <w:name w:val="font10"/>
    <w:basedOn w:val="a0"/>
    <w:qFormat/>
    <w:pPr>
      <w:widowControl/>
      <w:spacing w:before="100" w:beforeAutospacing="1" w:after="100" w:afterAutospacing="1" w:line="240" w:lineRule="auto"/>
      <w:ind w:firstLine="0"/>
      <w:jc w:val="left"/>
    </w:pPr>
    <w:rPr>
      <w:kern w:val="0"/>
      <w:sz w:val="24"/>
      <w:szCs w:val="24"/>
    </w:rPr>
  </w:style>
  <w:style w:type="paragraph" w:customStyle="1" w:styleId="font11">
    <w:name w:val="font11"/>
    <w:basedOn w:val="a0"/>
    <w:qFormat/>
    <w:pPr>
      <w:widowControl/>
      <w:spacing w:before="100" w:beforeAutospacing="1" w:after="100" w:afterAutospacing="1" w:line="240" w:lineRule="auto"/>
      <w:ind w:firstLine="0"/>
      <w:jc w:val="left"/>
    </w:pPr>
    <w:rPr>
      <w:kern w:val="0"/>
      <w:sz w:val="21"/>
      <w:szCs w:val="21"/>
    </w:rPr>
  </w:style>
  <w:style w:type="paragraph" w:customStyle="1" w:styleId="font12">
    <w:name w:val="font12"/>
    <w:basedOn w:val="a0"/>
    <w:qFormat/>
    <w:pPr>
      <w:widowControl/>
      <w:spacing w:before="100" w:beforeAutospacing="1" w:after="100" w:afterAutospacing="1" w:line="240" w:lineRule="auto"/>
      <w:ind w:firstLine="0"/>
      <w:jc w:val="left"/>
    </w:pPr>
    <w:rPr>
      <w:rFonts w:ascii="仿宋_GB2312" w:hAnsi="宋体" w:cs="宋体"/>
      <w:kern w:val="0"/>
      <w:sz w:val="21"/>
      <w:szCs w:val="21"/>
    </w:rPr>
  </w:style>
  <w:style w:type="paragraph" w:customStyle="1" w:styleId="font13">
    <w:name w:val="font13"/>
    <w:basedOn w:val="a0"/>
    <w:qFormat/>
    <w:pPr>
      <w:widowControl/>
      <w:spacing w:before="100" w:beforeAutospacing="1" w:after="100" w:afterAutospacing="1" w:line="240" w:lineRule="auto"/>
      <w:ind w:firstLine="0"/>
      <w:jc w:val="left"/>
    </w:pPr>
    <w:rPr>
      <w:rFonts w:ascii="宋体" w:hAnsi="宋体" w:cs="宋体"/>
      <w:kern w:val="0"/>
      <w:sz w:val="20"/>
    </w:rPr>
  </w:style>
  <w:style w:type="paragraph" w:customStyle="1" w:styleId="font14">
    <w:name w:val="font14"/>
    <w:basedOn w:val="a0"/>
    <w:qFormat/>
    <w:pPr>
      <w:widowControl/>
      <w:spacing w:before="100" w:beforeAutospacing="1" w:after="100" w:afterAutospacing="1" w:line="240" w:lineRule="auto"/>
      <w:ind w:firstLine="0"/>
      <w:jc w:val="left"/>
    </w:pPr>
    <w:rPr>
      <w:kern w:val="0"/>
      <w:sz w:val="20"/>
    </w:rPr>
  </w:style>
  <w:style w:type="paragraph" w:customStyle="1" w:styleId="xl35">
    <w:name w:val="xl3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bottom"/>
    </w:pPr>
    <w:rPr>
      <w:kern w:val="0"/>
      <w:sz w:val="24"/>
      <w:szCs w:val="24"/>
    </w:rPr>
  </w:style>
  <w:style w:type="paragraph" w:customStyle="1" w:styleId="xl36">
    <w:name w:val="xl3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bottom"/>
    </w:pPr>
    <w:rPr>
      <w:kern w:val="0"/>
      <w:sz w:val="24"/>
      <w:szCs w:val="24"/>
    </w:rPr>
  </w:style>
  <w:style w:type="paragraph" w:customStyle="1" w:styleId="xl37">
    <w:name w:val="xl3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仿宋_GB2312" w:hAnsi="宋体" w:cs="宋体"/>
      <w:kern w:val="0"/>
      <w:sz w:val="24"/>
      <w:szCs w:val="24"/>
    </w:rPr>
  </w:style>
  <w:style w:type="paragraph" w:customStyle="1" w:styleId="xl38">
    <w:name w:val="xl3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kern w:val="0"/>
      <w:sz w:val="24"/>
      <w:szCs w:val="24"/>
    </w:rPr>
  </w:style>
  <w:style w:type="paragraph" w:customStyle="1" w:styleId="xl39">
    <w:name w:val="xl3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kern w:val="0"/>
      <w:sz w:val="24"/>
      <w:szCs w:val="24"/>
    </w:rPr>
  </w:style>
  <w:style w:type="paragraph" w:customStyle="1" w:styleId="xl40">
    <w:name w:val="xl4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bottom"/>
    </w:pPr>
    <w:rPr>
      <w:kern w:val="0"/>
      <w:sz w:val="24"/>
      <w:szCs w:val="24"/>
    </w:rPr>
  </w:style>
  <w:style w:type="paragraph" w:customStyle="1" w:styleId="xl41">
    <w:name w:val="xl4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kern w:val="0"/>
      <w:sz w:val="24"/>
      <w:szCs w:val="24"/>
    </w:rPr>
  </w:style>
  <w:style w:type="paragraph" w:customStyle="1" w:styleId="xl42">
    <w:name w:val="xl4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kern w:val="0"/>
      <w:sz w:val="24"/>
      <w:szCs w:val="24"/>
    </w:rPr>
  </w:style>
  <w:style w:type="paragraph" w:customStyle="1" w:styleId="xl43">
    <w:name w:val="xl4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bottom"/>
    </w:pPr>
    <w:rPr>
      <w:kern w:val="0"/>
      <w:sz w:val="24"/>
      <w:szCs w:val="24"/>
    </w:rPr>
  </w:style>
  <w:style w:type="paragraph" w:customStyle="1" w:styleId="xl44">
    <w:name w:val="xl44"/>
    <w:basedOn w:val="a0"/>
    <w:qFormat/>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textAlignment w:val="bottom"/>
    </w:pPr>
    <w:rPr>
      <w:rFonts w:ascii="仿宋_GB2312" w:hAnsi="宋体" w:cs="宋体"/>
      <w:kern w:val="0"/>
      <w:sz w:val="22"/>
      <w:szCs w:val="22"/>
    </w:rPr>
  </w:style>
  <w:style w:type="paragraph" w:customStyle="1" w:styleId="xl45">
    <w:name w:val="xl45"/>
    <w:basedOn w:val="a0"/>
    <w:qFormat/>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textAlignment w:val="bottom"/>
    </w:pPr>
    <w:rPr>
      <w:rFonts w:ascii="仿宋_GB2312" w:hAnsi="宋体" w:cs="宋体"/>
      <w:kern w:val="0"/>
      <w:sz w:val="22"/>
      <w:szCs w:val="22"/>
    </w:rPr>
  </w:style>
  <w:style w:type="paragraph" w:customStyle="1" w:styleId="xl46">
    <w:name w:val="xl4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kern w:val="0"/>
      <w:sz w:val="24"/>
      <w:szCs w:val="24"/>
    </w:rPr>
  </w:style>
  <w:style w:type="paragraph" w:customStyle="1" w:styleId="xl47">
    <w:name w:val="xl47"/>
    <w:basedOn w:val="a0"/>
    <w:qFormat/>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textAlignment w:val="bottom"/>
    </w:pPr>
    <w:rPr>
      <w:rFonts w:ascii="仿宋_GB2312" w:hAnsi="宋体" w:cs="宋体"/>
      <w:kern w:val="0"/>
      <w:sz w:val="22"/>
      <w:szCs w:val="22"/>
    </w:rPr>
  </w:style>
  <w:style w:type="paragraph" w:customStyle="1" w:styleId="xl48">
    <w:name w:val="xl4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仿宋_GB2312" w:hAnsi="宋体" w:cs="宋体"/>
      <w:kern w:val="0"/>
      <w:sz w:val="21"/>
      <w:szCs w:val="21"/>
    </w:rPr>
  </w:style>
  <w:style w:type="paragraph" w:customStyle="1" w:styleId="xl49">
    <w:name w:val="xl4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kern w:val="0"/>
      <w:sz w:val="24"/>
      <w:szCs w:val="24"/>
    </w:rPr>
  </w:style>
  <w:style w:type="paragraph" w:customStyle="1" w:styleId="xl50">
    <w:name w:val="xl5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kern w:val="0"/>
      <w:sz w:val="21"/>
      <w:szCs w:val="21"/>
    </w:rPr>
  </w:style>
  <w:style w:type="paragraph" w:customStyle="1" w:styleId="xl51">
    <w:name w:val="xl5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kern w:val="0"/>
      <w:sz w:val="20"/>
    </w:rPr>
  </w:style>
  <w:style w:type="paragraph" w:customStyle="1" w:styleId="xl52">
    <w:name w:val="xl5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kern w:val="0"/>
      <w:sz w:val="24"/>
      <w:szCs w:val="24"/>
    </w:rPr>
  </w:style>
  <w:style w:type="paragraph" w:customStyle="1" w:styleId="GB231225">
    <w:name w:val="样式 仿宋_GB2312 行距: 固定值 25 磅"/>
    <w:basedOn w:val="a0"/>
    <w:qFormat/>
    <w:pPr>
      <w:adjustRightInd w:val="0"/>
      <w:textAlignment w:val="baseline"/>
    </w:pPr>
    <w:rPr>
      <w:szCs w:val="28"/>
    </w:rPr>
  </w:style>
  <w:style w:type="paragraph" w:customStyle="1" w:styleId="2e">
    <w:name w:val="标题2"/>
    <w:basedOn w:val="a0"/>
    <w:qFormat/>
    <w:pPr>
      <w:spacing w:before="240" w:after="240" w:line="540" w:lineRule="exact"/>
      <w:ind w:firstLine="0"/>
    </w:pPr>
    <w:rPr>
      <w:rFonts w:eastAsia="黑体"/>
      <w:sz w:val="32"/>
      <w:szCs w:val="28"/>
    </w:rPr>
  </w:style>
  <w:style w:type="paragraph" w:customStyle="1" w:styleId="CharCharChar1Char0">
    <w:name w:val="Char Char Char1 Char"/>
    <w:basedOn w:val="a0"/>
    <w:qFormat/>
    <w:pPr>
      <w:snapToGrid w:val="0"/>
      <w:spacing w:line="360" w:lineRule="auto"/>
      <w:ind w:firstLine="200"/>
    </w:pPr>
    <w:rPr>
      <w:sz w:val="24"/>
      <w:szCs w:val="24"/>
    </w:rPr>
  </w:style>
  <w:style w:type="character" w:customStyle="1" w:styleId="3CharCharCharChar0">
    <w:name w:val="样式 标题 3 + (西文) 黑体 (中文) 宋体 Char Char Char Char"/>
    <w:link w:val="3CharCharChar0"/>
    <w:qFormat/>
    <w:rPr>
      <w:rFonts w:ascii="黑体" w:eastAsia="黑体" w:hAnsi="黑体" w:cs="Arial"/>
      <w:kern w:val="2"/>
      <w:sz w:val="30"/>
      <w:szCs w:val="30"/>
      <w:lang w:val="en-US" w:eastAsia="zh-CN" w:bidi="ar-SA"/>
    </w:rPr>
  </w:style>
  <w:style w:type="paragraph" w:customStyle="1" w:styleId="3CharCharChar0">
    <w:name w:val="样式 标题 3 + (西文) 黑体 (中文) 宋体 Char Char Char"/>
    <w:basedOn w:val="3"/>
    <w:link w:val="3CharCharCharChar0"/>
    <w:qFormat/>
    <w:pPr>
      <w:numPr>
        <w:ilvl w:val="0"/>
        <w:numId w:val="0"/>
      </w:numPr>
      <w:spacing w:line="500" w:lineRule="atLeast"/>
    </w:pPr>
    <w:rPr>
      <w:rFonts w:ascii="黑体" w:hAnsi="黑体" w:cs="Arial"/>
      <w:szCs w:val="30"/>
    </w:rPr>
  </w:style>
  <w:style w:type="paragraph" w:customStyle="1" w:styleId="2f">
    <w:name w:val="样式 正文（首行缩进两字） + 首行缩进:  2 字符"/>
    <w:basedOn w:val="a1"/>
    <w:qFormat/>
    <w:pPr>
      <w:spacing w:line="500" w:lineRule="atLeast"/>
      <w:ind w:firstLine="567"/>
    </w:pPr>
    <w:rPr>
      <w:rFonts w:cs="宋体"/>
      <w:szCs w:val="28"/>
    </w:rPr>
  </w:style>
  <w:style w:type="character" w:customStyle="1" w:styleId="CharCharCharChar1">
    <w:name w:val="表内文字 Char Char Char Char1"/>
    <w:qFormat/>
    <w:rPr>
      <w:rFonts w:eastAsia="仿宋_GB2312"/>
      <w:color w:val="000000"/>
      <w:kern w:val="2"/>
      <w:sz w:val="21"/>
      <w:szCs w:val="21"/>
      <w:lang w:val="en-US" w:eastAsia="zh-CN" w:bidi="ar-SA"/>
    </w:rPr>
  </w:style>
  <w:style w:type="paragraph" w:customStyle="1" w:styleId="Char6">
    <w:name w:val="我的正文 Char"/>
    <w:basedOn w:val="a0"/>
    <w:qFormat/>
    <w:rPr>
      <w:color w:val="000000"/>
      <w:szCs w:val="28"/>
    </w:rPr>
  </w:style>
  <w:style w:type="character" w:customStyle="1" w:styleId="CharChar1">
    <w:name w:val="我的正文 Char Char"/>
    <w:qFormat/>
    <w:rPr>
      <w:rFonts w:eastAsia="仿宋_GB2312"/>
      <w:color w:val="000000"/>
      <w:kern w:val="2"/>
      <w:sz w:val="28"/>
      <w:szCs w:val="28"/>
      <w:lang w:val="en-US" w:eastAsia="zh-CN" w:bidi="ar-SA"/>
    </w:rPr>
  </w:style>
  <w:style w:type="paragraph" w:customStyle="1" w:styleId="affff1">
    <w:name w:val="我的正文"/>
    <w:basedOn w:val="a0"/>
    <w:qFormat/>
    <w:rPr>
      <w:color w:val="000000"/>
      <w:szCs w:val="28"/>
    </w:rPr>
  </w:style>
  <w:style w:type="character" w:customStyle="1" w:styleId="24">
    <w:name w:val="列表 2 字符"/>
    <w:link w:val="23"/>
    <w:qFormat/>
    <w:rPr>
      <w:rFonts w:ascii="仿宋_GB2312" w:eastAsia="仿宋_GB2312"/>
      <w:color w:val="000000"/>
      <w:spacing w:val="10"/>
      <w:kern w:val="28"/>
      <w:sz w:val="28"/>
      <w:lang w:val="en-US" w:eastAsia="zh-CN" w:bidi="ar-SA"/>
    </w:rPr>
  </w:style>
  <w:style w:type="paragraph" w:customStyle="1" w:styleId="affff2">
    <w:name w:val="表名、表号"/>
    <w:basedOn w:val="a0"/>
    <w:qFormat/>
    <w:pPr>
      <w:overflowPunct w:val="0"/>
      <w:ind w:firstLine="0"/>
      <w:jc w:val="center"/>
    </w:pPr>
    <w:rPr>
      <w:rFonts w:ascii="仿宋_GB2312" w:eastAsia="黑体"/>
      <w:sz w:val="24"/>
      <w:szCs w:val="24"/>
    </w:rPr>
  </w:style>
  <w:style w:type="paragraph" w:customStyle="1" w:styleId="37">
    <w:name w:val="样式3"/>
    <w:basedOn w:val="a0"/>
    <w:qFormat/>
    <w:pPr>
      <w:tabs>
        <w:tab w:val="left" w:pos="567"/>
      </w:tabs>
      <w:adjustRightInd w:val="0"/>
      <w:snapToGrid w:val="0"/>
      <w:spacing w:line="500" w:lineRule="atLeast"/>
      <w:ind w:firstLine="0"/>
    </w:pPr>
  </w:style>
  <w:style w:type="paragraph" w:customStyle="1" w:styleId="GB23122522">
    <w:name w:val="样式 样式 仿宋_GB2312 行距: 固定值 25 磅 首行缩进:  2 字符 + 首行缩进:  2 字符"/>
    <w:basedOn w:val="a0"/>
    <w:qFormat/>
    <w:pPr>
      <w:autoSpaceDE w:val="0"/>
      <w:autoSpaceDN w:val="0"/>
      <w:adjustRightInd w:val="0"/>
      <w:textAlignment w:val="baseline"/>
    </w:pPr>
    <w:rPr>
      <w:rFonts w:cs="宋体"/>
      <w:kern w:val="0"/>
    </w:rPr>
  </w:style>
  <w:style w:type="paragraph" w:customStyle="1" w:styleId="11Char">
    <w:name w:val="11 Char"/>
    <w:basedOn w:val="a1"/>
    <w:link w:val="11CharChar"/>
    <w:qFormat/>
    <w:pPr>
      <w:spacing w:line="500" w:lineRule="atLeast"/>
      <w:ind w:firstLine="200"/>
    </w:pPr>
    <w:rPr>
      <w:rFonts w:cs="宋体"/>
      <w:szCs w:val="24"/>
    </w:rPr>
  </w:style>
  <w:style w:type="character" w:customStyle="1" w:styleId="11CharChar">
    <w:name w:val="11 Char Char"/>
    <w:link w:val="11Char"/>
    <w:qFormat/>
    <w:rPr>
      <w:rFonts w:eastAsia="仿宋_GB2312" w:cs="宋体"/>
      <w:kern w:val="2"/>
      <w:sz w:val="28"/>
      <w:szCs w:val="24"/>
      <w:lang w:val="en-US" w:eastAsia="zh-CN" w:bidi="ar-SA"/>
    </w:rPr>
  </w:style>
  <w:style w:type="paragraph" w:customStyle="1" w:styleId="11Char1">
    <w:name w:val="11 Char1"/>
    <w:basedOn w:val="a1"/>
    <w:link w:val="11Char1Char"/>
    <w:qFormat/>
    <w:pPr>
      <w:spacing w:line="500" w:lineRule="atLeast"/>
      <w:ind w:firstLine="200"/>
    </w:pPr>
    <w:rPr>
      <w:rFonts w:cs="宋体"/>
    </w:rPr>
  </w:style>
  <w:style w:type="character" w:customStyle="1" w:styleId="11Char1Char">
    <w:name w:val="11 Char1 Char"/>
    <w:link w:val="11Char1"/>
    <w:qFormat/>
    <w:rPr>
      <w:rFonts w:eastAsia="仿宋_GB2312" w:cs="宋体"/>
      <w:kern w:val="2"/>
      <w:sz w:val="28"/>
      <w:lang w:val="en-US" w:eastAsia="zh-CN" w:bidi="ar-SA"/>
    </w:rPr>
  </w:style>
  <w:style w:type="paragraph" w:customStyle="1" w:styleId="111">
    <w:name w:val="11"/>
    <w:basedOn w:val="a1"/>
    <w:qFormat/>
    <w:pPr>
      <w:spacing w:line="500" w:lineRule="atLeast"/>
      <w:ind w:firstLine="200"/>
    </w:pPr>
    <w:rPr>
      <w:rFonts w:cs="宋体"/>
    </w:rPr>
  </w:style>
  <w:style w:type="paragraph" w:customStyle="1" w:styleId="087">
    <w:name w:val="样式 首行缩进:  0.87 字符"/>
    <w:basedOn w:val="a0"/>
    <w:next w:val="a0"/>
    <w:qFormat/>
    <w:pPr>
      <w:snapToGrid w:val="0"/>
    </w:pPr>
    <w:rPr>
      <w:rFonts w:hAnsi="宋体"/>
    </w:rPr>
  </w:style>
  <w:style w:type="character" w:customStyle="1" w:styleId="11CharChar1">
    <w:name w:val="11 Char Char1"/>
    <w:qFormat/>
    <w:rPr>
      <w:rFonts w:eastAsia="仿宋_GB2312" w:cs="宋体"/>
      <w:kern w:val="2"/>
      <w:sz w:val="28"/>
      <w:szCs w:val="24"/>
      <w:lang w:val="en-US" w:eastAsia="zh-CN" w:bidi="ar-SA"/>
    </w:rPr>
  </w:style>
  <w:style w:type="paragraph" w:customStyle="1" w:styleId="11CharCharCharCharChar">
    <w:name w:val="11 Char Char Char Char Char"/>
    <w:basedOn w:val="a1"/>
    <w:link w:val="11CharCharCharCharCharChar"/>
    <w:qFormat/>
    <w:pPr>
      <w:adjustRightInd w:val="0"/>
      <w:snapToGrid w:val="0"/>
      <w:spacing w:line="500" w:lineRule="atLeast"/>
      <w:ind w:firstLine="200"/>
    </w:pPr>
    <w:rPr>
      <w:rFonts w:cs="宋体"/>
      <w:szCs w:val="24"/>
    </w:rPr>
  </w:style>
  <w:style w:type="character" w:customStyle="1" w:styleId="11CharCharCharCharCharChar">
    <w:name w:val="11 Char Char Char Char Char Char"/>
    <w:link w:val="11CharCharCharCharChar"/>
    <w:qFormat/>
    <w:rPr>
      <w:rFonts w:eastAsia="仿宋_GB2312" w:cs="宋体"/>
      <w:kern w:val="2"/>
      <w:sz w:val="28"/>
      <w:szCs w:val="24"/>
      <w:lang w:val="en-US" w:eastAsia="zh-CN" w:bidi="ar-SA"/>
    </w:rPr>
  </w:style>
  <w:style w:type="character" w:customStyle="1" w:styleId="11Char1CharChar">
    <w:name w:val="11 Char1 Char Char"/>
    <w:qFormat/>
    <w:rPr>
      <w:rFonts w:eastAsia="仿宋_GB2312" w:cs="宋体"/>
      <w:kern w:val="2"/>
      <w:sz w:val="28"/>
      <w:szCs w:val="24"/>
      <w:lang w:val="en-US" w:eastAsia="zh-CN" w:bidi="ar-SA"/>
    </w:rPr>
  </w:style>
  <w:style w:type="paragraph" w:customStyle="1" w:styleId="affff3">
    <w:name w:val="表名"/>
    <w:basedOn w:val="a0"/>
    <w:qFormat/>
    <w:pPr>
      <w:adjustRightInd w:val="0"/>
      <w:snapToGrid w:val="0"/>
      <w:spacing w:beforeLines="50" w:afterLines="50" w:line="500" w:lineRule="atLeast"/>
      <w:ind w:left="278" w:rightChars="100" w:right="280" w:firstLine="480"/>
      <w:jc w:val="center"/>
    </w:pPr>
    <w:rPr>
      <w:rFonts w:eastAsia="黑体"/>
      <w:sz w:val="24"/>
      <w:szCs w:val="28"/>
    </w:rPr>
  </w:style>
  <w:style w:type="paragraph" w:customStyle="1" w:styleId="3Char">
    <w:name w:val="样式 标题 3 + 黑体 Char"/>
    <w:basedOn w:val="3"/>
    <w:link w:val="3CharChar"/>
    <w:qFormat/>
    <w:pPr>
      <w:numPr>
        <w:ilvl w:val="0"/>
        <w:numId w:val="0"/>
      </w:numPr>
      <w:spacing w:before="0" w:after="0" w:line="460" w:lineRule="atLeast"/>
    </w:pPr>
    <w:rPr>
      <w:rFonts w:ascii="黑体" w:hAnsi="黑体"/>
      <w:sz w:val="28"/>
      <w:szCs w:val="28"/>
    </w:rPr>
  </w:style>
  <w:style w:type="character" w:customStyle="1" w:styleId="3CharChar">
    <w:name w:val="样式 标题 3 + 黑体 Char Char"/>
    <w:link w:val="3Char"/>
    <w:qFormat/>
    <w:rPr>
      <w:rFonts w:ascii="黑体" w:eastAsia="黑体" w:hAnsi="黑体"/>
      <w:kern w:val="2"/>
      <w:sz w:val="28"/>
      <w:szCs w:val="28"/>
      <w:lang w:val="en-US" w:eastAsia="zh-CN" w:bidi="ar-SA"/>
    </w:rPr>
  </w:style>
  <w:style w:type="character" w:customStyle="1" w:styleId="CharCharCharChar0">
    <w:name w:val="表头 Char Char Char Char"/>
    <w:qFormat/>
    <w:rPr>
      <w:rFonts w:ascii="仿宋_GB2312" w:eastAsia="黑体" w:hAnsi="宋体"/>
      <w:color w:val="000000"/>
      <w:kern w:val="2"/>
      <w:sz w:val="24"/>
      <w:szCs w:val="24"/>
      <w:lang w:val="en-US" w:eastAsia="zh-CN" w:bidi="ar-SA"/>
    </w:rPr>
  </w:style>
  <w:style w:type="paragraph" w:customStyle="1" w:styleId="GB2312252">
    <w:name w:val="样式 仿宋_GB2312 行距: 固定值 25 磅 首行缩进:  2 字符"/>
    <w:basedOn w:val="a0"/>
    <w:qFormat/>
    <w:pPr>
      <w:autoSpaceDE w:val="0"/>
      <w:autoSpaceDN w:val="0"/>
      <w:adjustRightInd w:val="0"/>
      <w:textAlignment w:val="baseline"/>
    </w:pPr>
    <w:rPr>
      <w:rFonts w:cs="宋体"/>
      <w:kern w:val="0"/>
    </w:rPr>
  </w:style>
  <w:style w:type="character" w:customStyle="1" w:styleId="GB23120">
    <w:name w:val="样式 (中文) 仿宋_GB2312"/>
    <w:qFormat/>
    <w:rPr>
      <w:rFonts w:eastAsia="仿宋_GB2312"/>
    </w:rPr>
  </w:style>
  <w:style w:type="paragraph" w:customStyle="1" w:styleId="220">
    <w:name w:val="样式 样式 首行缩进:  2 字符 + 首行缩进:  2 字符"/>
    <w:basedOn w:val="a0"/>
    <w:qFormat/>
    <w:pPr>
      <w:ind w:firstLine="200"/>
    </w:pPr>
    <w:rPr>
      <w:rFonts w:cs="宋体"/>
    </w:rPr>
  </w:style>
  <w:style w:type="paragraph" w:customStyle="1" w:styleId="11GB2312Char">
    <w:name w:val="样式 11 + (西文) 仿宋_GB2312 (中文) 宋体 Char"/>
    <w:basedOn w:val="11CharCharCharChar"/>
    <w:link w:val="11GB2312CharChar"/>
    <w:qFormat/>
    <w:rPr>
      <w:rFonts w:ascii="仿宋_GB2312" w:hAnsi="仿宋_GB2312"/>
    </w:rPr>
  </w:style>
  <w:style w:type="character" w:customStyle="1" w:styleId="11GB2312CharChar">
    <w:name w:val="样式 11 + (西文) 仿宋_GB2312 (中文) 宋体 Char Char"/>
    <w:link w:val="11GB2312Char"/>
    <w:qFormat/>
    <w:rPr>
      <w:rFonts w:ascii="仿宋_GB2312" w:eastAsia="仿宋_GB2312" w:hAnsi="仿宋_GB2312" w:cs="宋体"/>
      <w:kern w:val="2"/>
      <w:sz w:val="28"/>
      <w:lang w:val="en-US" w:eastAsia="zh-CN" w:bidi="ar-SA"/>
    </w:rPr>
  </w:style>
  <w:style w:type="paragraph" w:customStyle="1" w:styleId="211">
    <w:name w:val="正文首行缩进 21"/>
    <w:basedOn w:val="af1"/>
    <w:link w:val="2Char2"/>
    <w:qFormat/>
    <w:pPr>
      <w:spacing w:after="120" w:line="240" w:lineRule="auto"/>
      <w:ind w:leftChars="200" w:left="420" w:firstLine="200"/>
    </w:pPr>
    <w:rPr>
      <w:szCs w:val="24"/>
    </w:rPr>
  </w:style>
  <w:style w:type="paragraph" w:customStyle="1" w:styleId="31CharChar">
    <w:name w:val="样式 标题 3 + 黑体1 Char Char"/>
    <w:basedOn w:val="3"/>
    <w:link w:val="31CharCharChar"/>
    <w:qFormat/>
    <w:pPr>
      <w:numPr>
        <w:ilvl w:val="0"/>
        <w:numId w:val="0"/>
      </w:numPr>
      <w:spacing w:line="500" w:lineRule="atLeast"/>
    </w:pPr>
    <w:rPr>
      <w:rFonts w:ascii="黑体" w:hAnsi="黑体" w:cs="Arial"/>
      <w:szCs w:val="30"/>
    </w:rPr>
  </w:style>
  <w:style w:type="character" w:customStyle="1" w:styleId="31CharCharChar">
    <w:name w:val="样式 标题 3 + 黑体1 Char Char Char"/>
    <w:link w:val="31CharChar"/>
    <w:qFormat/>
    <w:rPr>
      <w:rFonts w:ascii="黑体" w:eastAsia="黑体" w:hAnsi="黑体" w:cs="Arial"/>
      <w:kern w:val="2"/>
      <w:sz w:val="30"/>
      <w:szCs w:val="30"/>
      <w:lang w:val="en-US" w:eastAsia="zh-CN" w:bidi="ar-SA"/>
    </w:rPr>
  </w:style>
  <w:style w:type="paragraph" w:customStyle="1" w:styleId="3CharChar0">
    <w:name w:val="样式 标题 3 + (西文) 黑体 (中文) 宋体 Char Char"/>
    <w:basedOn w:val="3"/>
    <w:qFormat/>
    <w:pPr>
      <w:numPr>
        <w:ilvl w:val="0"/>
        <w:numId w:val="0"/>
      </w:numPr>
      <w:spacing w:line="500" w:lineRule="atLeast"/>
    </w:pPr>
    <w:rPr>
      <w:rFonts w:ascii="黑体" w:hAnsi="黑体" w:cs="Arial"/>
      <w:szCs w:val="30"/>
    </w:rPr>
  </w:style>
  <w:style w:type="character" w:customStyle="1" w:styleId="aff3">
    <w:name w:val="信息标题 字符"/>
    <w:link w:val="aff2"/>
    <w:qFormat/>
    <w:rPr>
      <w:rFonts w:ascii="Arial" w:eastAsia="宋体" w:hAnsi="Arial" w:cs="Arial"/>
      <w:kern w:val="2"/>
      <w:sz w:val="24"/>
      <w:szCs w:val="24"/>
      <w:lang w:val="en-US" w:eastAsia="zh-CN" w:bidi="ar-SA"/>
    </w:rPr>
  </w:style>
  <w:style w:type="paragraph" w:customStyle="1" w:styleId="1b">
    <w:name w:val="表格1"/>
    <w:basedOn w:val="a0"/>
    <w:qFormat/>
    <w:pPr>
      <w:autoSpaceDE w:val="0"/>
      <w:autoSpaceDN w:val="0"/>
      <w:adjustRightInd w:val="0"/>
      <w:spacing w:line="300" w:lineRule="exact"/>
      <w:ind w:firstLine="0"/>
      <w:jc w:val="center"/>
      <w:textAlignment w:val="baseline"/>
    </w:pPr>
    <w:rPr>
      <w:rFonts w:cs="宋体"/>
      <w:kern w:val="0"/>
      <w:sz w:val="21"/>
    </w:rPr>
  </w:style>
  <w:style w:type="paragraph" w:customStyle="1" w:styleId="43">
    <w:name w:val="样式4"/>
    <w:basedOn w:val="4"/>
    <w:next w:val="4"/>
    <w:qFormat/>
    <w:pPr>
      <w:numPr>
        <w:ilvl w:val="0"/>
        <w:numId w:val="0"/>
      </w:numPr>
      <w:tabs>
        <w:tab w:val="left" w:pos="992"/>
      </w:tabs>
      <w:spacing w:before="0" w:after="0"/>
    </w:pPr>
    <w:rPr>
      <w:rFonts w:ascii="Times New Roman" w:eastAsia="仿宋_GB2312" w:hAnsi="Times New Roman"/>
      <w:bCs/>
      <w:szCs w:val="28"/>
    </w:rPr>
  </w:style>
  <w:style w:type="paragraph" w:customStyle="1" w:styleId="TimesNewRoman0">
    <w:name w:val="样式 正文首行缩进 + Times New Roman 段后: 0 磅"/>
    <w:basedOn w:val="13"/>
    <w:qFormat/>
    <w:pPr>
      <w:tabs>
        <w:tab w:val="left" w:pos="0"/>
        <w:tab w:val="left" w:pos="2149"/>
      </w:tabs>
      <w:wordWrap w:val="0"/>
      <w:spacing w:beforeLines="100" w:afterLines="50" w:line="500" w:lineRule="atLeast"/>
      <w:ind w:firstLine="200"/>
      <w:jc w:val="center"/>
    </w:pPr>
    <w:rPr>
      <w:rFonts w:ascii="Arial" w:eastAsia="黑体" w:hAnsi="Arial" w:cs="宋体"/>
      <w:color w:val="auto"/>
      <w:spacing w:val="14"/>
      <w:kern w:val="0"/>
      <w:sz w:val="24"/>
    </w:rPr>
  </w:style>
  <w:style w:type="paragraph" w:customStyle="1" w:styleId="TimesNewRoman236">
    <w:name w:val="样式 正文首行缩进 + Times New Roman 首行缩进:  2.36 字符"/>
    <w:basedOn w:val="13"/>
    <w:qFormat/>
    <w:pPr>
      <w:tabs>
        <w:tab w:val="left" w:pos="0"/>
        <w:tab w:val="left" w:pos="2149"/>
      </w:tabs>
      <w:wordWrap w:val="0"/>
      <w:spacing w:beforeLines="100" w:afterLines="50" w:line="500" w:lineRule="atLeast"/>
      <w:ind w:firstLine="200"/>
      <w:jc w:val="center"/>
    </w:pPr>
    <w:rPr>
      <w:rFonts w:ascii="Arial" w:eastAsia="黑体" w:hAnsi="Arial" w:cs="宋体"/>
      <w:color w:val="auto"/>
      <w:spacing w:val="14"/>
      <w:kern w:val="0"/>
      <w:sz w:val="24"/>
    </w:rPr>
  </w:style>
  <w:style w:type="character" w:customStyle="1" w:styleId="aff9">
    <w:name w:val="正文文本首行缩进 字符"/>
    <w:link w:val="aff8"/>
    <w:qFormat/>
    <w:rPr>
      <w:rFonts w:ascii="仿宋_GB2312" w:eastAsia="仿宋_GB2312"/>
      <w:spacing w:val="14"/>
      <w:kern w:val="2"/>
      <w:sz w:val="28"/>
      <w:lang w:val="en-US" w:eastAsia="zh-CN" w:bidi="ar-SA"/>
    </w:rPr>
  </w:style>
  <w:style w:type="paragraph" w:customStyle="1" w:styleId="2515">
    <w:name w:val="样式 行距: 最小值 25 磅 首行缩进:  1.5 字符"/>
    <w:basedOn w:val="a0"/>
    <w:qFormat/>
    <w:pPr>
      <w:tabs>
        <w:tab w:val="left" w:pos="0"/>
        <w:tab w:val="left" w:pos="2149"/>
      </w:tabs>
      <w:overflowPunct w:val="0"/>
      <w:adjustRightInd w:val="0"/>
      <w:spacing w:line="500" w:lineRule="atLeast"/>
      <w:ind w:firstLine="200"/>
      <w:textAlignment w:val="baseline"/>
    </w:pPr>
    <w:rPr>
      <w:rFonts w:cs="宋体"/>
      <w:color w:val="000000"/>
      <w:spacing w:val="14"/>
      <w:kern w:val="28"/>
    </w:rPr>
  </w:style>
  <w:style w:type="character" w:customStyle="1" w:styleId="GB23121">
    <w:name w:val="样式 仿宋_GB2312"/>
    <w:qFormat/>
    <w:rPr>
      <w:rFonts w:ascii="仿宋_GB2312" w:hAnsi="仿宋_GB2312"/>
    </w:rPr>
  </w:style>
  <w:style w:type="paragraph" w:customStyle="1" w:styleId="TimesNewRomanGB2312CharChar">
    <w:name w:val="样式 信息标题 + (西文) Times New Roman (中文) 仿宋_GB2312 四号 Char Char"/>
    <w:basedOn w:val="aff2"/>
    <w:link w:val="TimesNewRomanGB2312CharCharChar"/>
    <w:qFormat/>
    <w:pPr>
      <w:keepLines/>
      <w:widowControl/>
      <w:pBdr>
        <w:top w:val="none" w:sz="0" w:space="0" w:color="auto"/>
        <w:left w:val="none" w:sz="0" w:space="0" w:color="auto"/>
        <w:bottom w:val="none" w:sz="0" w:space="0" w:color="auto"/>
        <w:right w:val="none" w:sz="0" w:space="0" w:color="auto"/>
      </w:pBdr>
      <w:shd w:val="clear" w:color="auto" w:fill="auto"/>
      <w:overflowPunct w:val="0"/>
      <w:autoSpaceDE w:val="0"/>
      <w:autoSpaceDN w:val="0"/>
      <w:adjustRightInd w:val="0"/>
      <w:spacing w:line="500" w:lineRule="exact"/>
      <w:ind w:leftChars="0" w:left="0" w:firstLineChars="200" w:firstLine="200"/>
      <w:textAlignment w:val="baseline"/>
    </w:pPr>
    <w:rPr>
      <w:rFonts w:ascii="Courier New" w:eastAsia="仿宋_GB2312" w:hAnsi="Courier New"/>
      <w:spacing w:val="14"/>
      <w:sz w:val="28"/>
      <w:szCs w:val="28"/>
    </w:rPr>
  </w:style>
  <w:style w:type="character" w:customStyle="1" w:styleId="TimesNewRomanGB2312CharCharChar">
    <w:name w:val="样式 信息标题 + (西文) Times New Roman (中文) 仿宋_GB2312 四号 Char Char Char"/>
    <w:link w:val="TimesNewRomanGB2312CharChar"/>
    <w:qFormat/>
    <w:rPr>
      <w:rFonts w:ascii="Courier New" w:eastAsia="仿宋_GB2312" w:hAnsi="Courier New" w:cs="Arial"/>
      <w:spacing w:val="14"/>
      <w:kern w:val="2"/>
      <w:sz w:val="28"/>
      <w:szCs w:val="28"/>
      <w:lang w:val="en-US" w:eastAsia="zh-CN" w:bidi="ar-SA"/>
    </w:rPr>
  </w:style>
  <w:style w:type="paragraph" w:customStyle="1" w:styleId="TimesNewRomanGB231203">
    <w:name w:val="样式 信息标题 + (西文) Times New Roman (中文) 仿宋_GB2312 四号 左侧:  0 厘米 首...3"/>
    <w:basedOn w:val="aff2"/>
    <w:qFormat/>
    <w:pPr>
      <w:keepLines/>
      <w:widowControl/>
      <w:pBdr>
        <w:top w:val="none" w:sz="0" w:space="0" w:color="auto"/>
        <w:left w:val="none" w:sz="0" w:space="0" w:color="auto"/>
        <w:bottom w:val="none" w:sz="0" w:space="0" w:color="auto"/>
        <w:right w:val="none" w:sz="0" w:space="0" w:color="auto"/>
      </w:pBdr>
      <w:shd w:val="clear" w:color="auto" w:fill="auto"/>
      <w:overflowPunct w:val="0"/>
      <w:autoSpaceDE w:val="0"/>
      <w:autoSpaceDN w:val="0"/>
      <w:adjustRightInd w:val="0"/>
      <w:spacing w:line="460" w:lineRule="atLeast"/>
      <w:ind w:leftChars="0" w:left="0" w:firstLineChars="200" w:firstLine="200"/>
      <w:textAlignment w:val="baseline"/>
    </w:pPr>
    <w:rPr>
      <w:rFonts w:ascii="Times New Roman" w:eastAsia="仿宋_GB2312" w:hAnsi="Times New Roman" w:cs="宋体"/>
      <w:kern w:val="0"/>
      <w:sz w:val="28"/>
      <w:szCs w:val="20"/>
    </w:rPr>
  </w:style>
  <w:style w:type="paragraph" w:customStyle="1" w:styleId="1032322">
    <w:name w:val="样式 样式 样式 首行缩进:  1.03 厘米 行距: 最小值 23 磅 + 首行缩进:  2 字符 + 首行缩进:  2 字符"/>
    <w:basedOn w:val="a0"/>
    <w:qFormat/>
    <w:pPr>
      <w:tabs>
        <w:tab w:val="left" w:pos="0"/>
        <w:tab w:val="left" w:pos="2149"/>
      </w:tabs>
      <w:overflowPunct w:val="0"/>
      <w:adjustRightInd w:val="0"/>
      <w:textAlignment w:val="baseline"/>
    </w:pPr>
    <w:rPr>
      <w:rFonts w:cs="宋体"/>
      <w:color w:val="000000"/>
      <w:kern w:val="28"/>
      <w:szCs w:val="28"/>
    </w:rPr>
  </w:style>
  <w:style w:type="paragraph" w:customStyle="1" w:styleId="2322">
    <w:name w:val="样式 样式 行距: 最小值 23 磅 首行缩进:  2 字符 + 首行缩进:  2 字符"/>
    <w:basedOn w:val="a0"/>
    <w:qFormat/>
    <w:pPr>
      <w:tabs>
        <w:tab w:val="left" w:pos="0"/>
        <w:tab w:val="left" w:pos="2149"/>
      </w:tabs>
      <w:overflowPunct w:val="0"/>
      <w:adjustRightInd w:val="0"/>
      <w:ind w:firstLine="616"/>
      <w:textAlignment w:val="baseline"/>
    </w:pPr>
    <w:rPr>
      <w:rFonts w:cs="宋体"/>
      <w:color w:val="000000"/>
      <w:kern w:val="28"/>
      <w:szCs w:val="28"/>
    </w:rPr>
  </w:style>
  <w:style w:type="paragraph" w:customStyle="1" w:styleId="1032312">
    <w:name w:val="样式 样式 首行缩进:  1.03 厘米 行距: 最小值 23 磅1 + 首行缩进:  2 字符"/>
    <w:basedOn w:val="a0"/>
    <w:qFormat/>
    <w:pPr>
      <w:tabs>
        <w:tab w:val="left" w:pos="0"/>
        <w:tab w:val="left" w:pos="2149"/>
      </w:tabs>
      <w:overflowPunct w:val="0"/>
      <w:adjustRightInd w:val="0"/>
      <w:ind w:firstLine="616"/>
      <w:textAlignment w:val="baseline"/>
    </w:pPr>
    <w:rPr>
      <w:rFonts w:cs="宋体"/>
      <w:color w:val="000000"/>
      <w:kern w:val="28"/>
      <w:szCs w:val="28"/>
    </w:rPr>
  </w:style>
  <w:style w:type="paragraph" w:customStyle="1" w:styleId="TimesNewRoman0186">
    <w:name w:val="样式 样式 样式 样式 样式 样式 正文首行缩进 + Times New Roman 段后: 0 磅 首行缩进:  1.86 字..."/>
    <w:basedOn w:val="a0"/>
    <w:qFormat/>
    <w:pPr>
      <w:tabs>
        <w:tab w:val="left" w:pos="0"/>
        <w:tab w:val="left" w:pos="2149"/>
      </w:tabs>
      <w:wordWrap w:val="0"/>
      <w:spacing w:line="500" w:lineRule="atLeast"/>
    </w:pPr>
    <w:rPr>
      <w:rFonts w:cs="宋体"/>
      <w:szCs w:val="28"/>
    </w:rPr>
  </w:style>
  <w:style w:type="paragraph" w:customStyle="1" w:styleId="TimesNewRoman186">
    <w:name w:val="样式 样式 样式 样式 样式 样式 正文首行缩进 + Times New Roman 首行缩进:  1.86 字符 + 首行缩进..."/>
    <w:basedOn w:val="a0"/>
    <w:qFormat/>
    <w:pPr>
      <w:tabs>
        <w:tab w:val="left" w:pos="0"/>
        <w:tab w:val="left" w:pos="2149"/>
      </w:tabs>
      <w:wordWrap w:val="0"/>
      <w:spacing w:line="500" w:lineRule="atLeast"/>
    </w:pPr>
    <w:rPr>
      <w:rFonts w:cs="宋体"/>
      <w:szCs w:val="28"/>
    </w:rPr>
  </w:style>
  <w:style w:type="paragraph" w:customStyle="1" w:styleId="TimesNewRoman022">
    <w:name w:val="样式 样式 样式 正文首行缩进 + Times New Roman 段后: 0 磅 首行缩进:  2 字符 + 首行缩进:  2..."/>
    <w:basedOn w:val="a0"/>
    <w:qFormat/>
    <w:pPr>
      <w:tabs>
        <w:tab w:val="left" w:pos="0"/>
        <w:tab w:val="left" w:pos="2149"/>
      </w:tabs>
      <w:wordWrap w:val="0"/>
      <w:spacing w:line="500" w:lineRule="atLeast"/>
      <w:ind w:firstLine="200"/>
    </w:pPr>
    <w:rPr>
      <w:rFonts w:cs="宋体"/>
      <w:szCs w:val="28"/>
    </w:rPr>
  </w:style>
  <w:style w:type="paragraph" w:customStyle="1" w:styleId="TimesNewRoman22">
    <w:name w:val="样式 样式 正文首行缩进 + Times New Roman 首行缩进:  2 字符 + 首行缩进:  2 字符"/>
    <w:basedOn w:val="a0"/>
    <w:qFormat/>
    <w:pPr>
      <w:tabs>
        <w:tab w:val="left" w:pos="0"/>
        <w:tab w:val="left" w:pos="2149"/>
      </w:tabs>
      <w:wordWrap w:val="0"/>
      <w:spacing w:line="500" w:lineRule="atLeast"/>
      <w:ind w:firstLine="200"/>
    </w:pPr>
    <w:rPr>
      <w:rFonts w:cs="宋体"/>
      <w:szCs w:val="28"/>
    </w:rPr>
  </w:style>
  <w:style w:type="paragraph" w:customStyle="1" w:styleId="250">
    <w:name w:val="样式 行距: 最小值 25 磅"/>
    <w:basedOn w:val="a0"/>
    <w:qFormat/>
    <w:pPr>
      <w:tabs>
        <w:tab w:val="left" w:pos="0"/>
        <w:tab w:val="left" w:pos="2149"/>
      </w:tabs>
      <w:overflowPunct w:val="0"/>
      <w:adjustRightInd w:val="0"/>
      <w:spacing w:line="500" w:lineRule="atLeast"/>
      <w:ind w:firstLine="616"/>
      <w:textAlignment w:val="baseline"/>
    </w:pPr>
    <w:rPr>
      <w:rFonts w:cs="宋体"/>
      <w:color w:val="000000"/>
      <w:kern w:val="28"/>
      <w:szCs w:val="28"/>
    </w:rPr>
  </w:style>
  <w:style w:type="paragraph" w:customStyle="1" w:styleId="0982">
    <w:name w:val="样式 样式 首行缩进:  0.98 厘米 + 首行缩进:  2 字符"/>
    <w:basedOn w:val="a0"/>
    <w:qFormat/>
    <w:pPr>
      <w:numPr>
        <w:numId w:val="2"/>
      </w:numPr>
      <w:tabs>
        <w:tab w:val="clear" w:pos="2040"/>
        <w:tab w:val="left" w:pos="0"/>
        <w:tab w:val="left" w:pos="2149"/>
      </w:tabs>
      <w:overflowPunct w:val="0"/>
      <w:adjustRightInd w:val="0"/>
      <w:ind w:leftChars="0" w:left="0" w:firstLineChars="200" w:firstLine="616"/>
      <w:textAlignment w:val="baseline"/>
    </w:pPr>
    <w:rPr>
      <w:rFonts w:cs="宋体"/>
      <w:color w:val="000000"/>
      <w:kern w:val="28"/>
      <w:szCs w:val="28"/>
    </w:rPr>
  </w:style>
  <w:style w:type="paragraph" w:customStyle="1" w:styleId="TimesNewRomanGB23120">
    <w:name w:val="样式 样式 信息标题 + (西文) Times New Roman (中文) 仿宋_GB2312 四号 左侧:  0 厘米 首...."/>
    <w:basedOn w:val="a0"/>
    <w:qFormat/>
    <w:pPr>
      <w:keepLines/>
      <w:widowControl/>
      <w:overflowPunct w:val="0"/>
      <w:autoSpaceDE w:val="0"/>
      <w:autoSpaceDN w:val="0"/>
      <w:adjustRightInd w:val="0"/>
      <w:ind w:firstLine="200"/>
      <w:textAlignment w:val="baseline"/>
    </w:pPr>
    <w:rPr>
      <w:rFonts w:cs="宋体"/>
      <w:kern w:val="0"/>
      <w:szCs w:val="28"/>
    </w:rPr>
  </w:style>
  <w:style w:type="character" w:customStyle="1" w:styleId="affff4">
    <w:name w:val="样式 黑体"/>
    <w:qFormat/>
    <w:rPr>
      <w:rFonts w:ascii="黑体" w:eastAsia="黑体" w:hAnsi="黑体"/>
    </w:rPr>
  </w:style>
  <w:style w:type="paragraph" w:customStyle="1" w:styleId="affff5">
    <w:name w:val="表内格式"/>
    <w:basedOn w:val="a0"/>
    <w:next w:val="a0"/>
    <w:qFormat/>
    <w:pPr>
      <w:autoSpaceDE w:val="0"/>
      <w:autoSpaceDN w:val="0"/>
      <w:adjustRightInd w:val="0"/>
      <w:snapToGrid w:val="0"/>
      <w:spacing w:line="240" w:lineRule="auto"/>
      <w:ind w:leftChars="-17" w:left="-48" w:rightChars="-31" w:right="-87" w:firstLine="0"/>
      <w:jc w:val="center"/>
      <w:textAlignment w:val="baseline"/>
    </w:pPr>
    <w:rPr>
      <w:sz w:val="21"/>
      <w:szCs w:val="28"/>
    </w:rPr>
  </w:style>
  <w:style w:type="paragraph" w:customStyle="1" w:styleId="affff6">
    <w:name w:val="表内字"/>
    <w:basedOn w:val="a0"/>
    <w:qFormat/>
    <w:pPr>
      <w:adjustRightInd w:val="0"/>
      <w:spacing w:line="500" w:lineRule="atLeast"/>
      <w:ind w:rightChars="100" w:right="280" w:firstLine="200"/>
      <w:textAlignment w:val="baseline"/>
    </w:pPr>
    <w:rPr>
      <w:kern w:val="0"/>
      <w:sz w:val="21"/>
      <w:szCs w:val="28"/>
    </w:rPr>
  </w:style>
  <w:style w:type="paragraph" w:customStyle="1" w:styleId="affff7">
    <w:name w:val="正文（首行缩进）"/>
    <w:basedOn w:val="a0"/>
    <w:qFormat/>
    <w:pPr>
      <w:ind w:rightChars="100" w:right="280" w:firstLine="200"/>
      <w:jc w:val="left"/>
    </w:pPr>
  </w:style>
  <w:style w:type="paragraph" w:customStyle="1" w:styleId="font0">
    <w:name w:val="font0"/>
    <w:basedOn w:val="a0"/>
    <w:qFormat/>
    <w:pPr>
      <w:widowControl/>
      <w:spacing w:before="100" w:beforeAutospacing="1" w:after="100" w:afterAutospacing="1" w:line="240" w:lineRule="auto"/>
      <w:ind w:rightChars="100" w:right="280" w:firstLine="0"/>
      <w:jc w:val="left"/>
    </w:pPr>
    <w:rPr>
      <w:rFonts w:ascii="宋体" w:hAnsi="宋体" w:cs="Arial Unicode MS" w:hint="eastAsia"/>
      <w:kern w:val="0"/>
      <w:sz w:val="24"/>
      <w:szCs w:val="28"/>
    </w:rPr>
  </w:style>
  <w:style w:type="paragraph" w:customStyle="1" w:styleId="affff8">
    <w:name w:val="标题目"/>
    <w:basedOn w:val="aff0"/>
    <w:qFormat/>
    <w:pPr>
      <w:adjustRightInd w:val="0"/>
      <w:snapToGrid w:val="0"/>
      <w:spacing w:line="312" w:lineRule="atLeast"/>
      <w:ind w:left="-6" w:rightChars="100" w:right="280"/>
    </w:pPr>
    <w:rPr>
      <w:rFonts w:ascii="Times New Roman" w:eastAsia="华文行楷" w:hAnsi="Times New Roman"/>
      <w:b w:val="0"/>
      <w:sz w:val="84"/>
    </w:rPr>
  </w:style>
  <w:style w:type="paragraph" w:customStyle="1" w:styleId="affff9">
    <w:name w:val="样式采用"/>
    <w:basedOn w:val="17"/>
    <w:next w:val="a0"/>
    <w:qFormat/>
    <w:pPr>
      <w:keepLines w:val="0"/>
      <w:snapToGrid w:val="0"/>
      <w:spacing w:before="0" w:after="0" w:line="500" w:lineRule="atLeast"/>
      <w:ind w:left="-252" w:rightChars="100" w:right="280" w:firstLineChars="116" w:firstLine="325"/>
      <w:jc w:val="center"/>
      <w:outlineLvl w:val="9"/>
    </w:pPr>
    <w:rPr>
      <w:rFonts w:ascii="华文宋体" w:eastAsia="华文宋体" w:hAnsi="华文宋体" w:cs="宋体"/>
      <w:sz w:val="32"/>
      <w:szCs w:val="20"/>
    </w:rPr>
  </w:style>
  <w:style w:type="paragraph" w:customStyle="1" w:styleId="1c">
    <w:name w:val="样式 目录 1"/>
    <w:basedOn w:val="110"/>
    <w:qFormat/>
    <w:pPr>
      <w:tabs>
        <w:tab w:val="clear" w:pos="8494"/>
        <w:tab w:val="right" w:leader="dot" w:pos="8493"/>
      </w:tabs>
      <w:adjustRightInd w:val="0"/>
      <w:snapToGrid w:val="0"/>
      <w:spacing w:afterLines="0" w:line="500" w:lineRule="atLeast"/>
      <w:ind w:rightChars="100" w:right="280" w:firstLine="200"/>
    </w:pPr>
    <w:rPr>
      <w:rFonts w:eastAsia="仿宋_GB2312" w:cs="宋体"/>
      <w:b/>
      <w:szCs w:val="20"/>
    </w:rPr>
  </w:style>
  <w:style w:type="paragraph" w:customStyle="1" w:styleId="34192">
    <w:name w:val="样式 目录 3 + 左侧:  4 字符 首行缩进:  1.92 字符"/>
    <w:basedOn w:val="310"/>
    <w:qFormat/>
    <w:pPr>
      <w:tabs>
        <w:tab w:val="right" w:leader="dot" w:pos="8493"/>
      </w:tabs>
      <w:adjustRightInd w:val="0"/>
      <w:snapToGrid w:val="0"/>
      <w:spacing w:line="400" w:lineRule="atLeast"/>
      <w:ind w:left="0" w:rightChars="100" w:right="280" w:firstLine="200"/>
    </w:pPr>
    <w:rPr>
      <w:rFonts w:cs="宋体"/>
      <w:sz w:val="24"/>
    </w:rPr>
  </w:style>
  <w:style w:type="paragraph" w:customStyle="1" w:styleId="46192">
    <w:name w:val="样式 目录 4 + 左侧:  6 字符 首行缩进:  1.92 字符"/>
    <w:basedOn w:val="410"/>
    <w:qFormat/>
    <w:pPr>
      <w:tabs>
        <w:tab w:val="right" w:leader="dot" w:pos="8493"/>
      </w:tabs>
      <w:adjustRightInd w:val="0"/>
      <w:snapToGrid w:val="0"/>
      <w:spacing w:line="500" w:lineRule="atLeast"/>
      <w:ind w:left="0" w:rightChars="100" w:right="280" w:firstLine="200"/>
    </w:pPr>
    <w:rPr>
      <w:rFonts w:cs="宋体"/>
      <w:sz w:val="24"/>
    </w:rPr>
  </w:style>
  <w:style w:type="paragraph" w:customStyle="1" w:styleId="325">
    <w:name w:val="样式 目录 3 + 行距: 最小值 25 磅"/>
    <w:basedOn w:val="310"/>
    <w:qFormat/>
    <w:pPr>
      <w:tabs>
        <w:tab w:val="right" w:leader="dot" w:pos="8493"/>
      </w:tabs>
      <w:adjustRightInd w:val="0"/>
      <w:snapToGrid w:val="0"/>
      <w:spacing w:line="500" w:lineRule="atLeast"/>
      <w:ind w:left="0" w:rightChars="100" w:right="280" w:firstLine="0"/>
    </w:pPr>
    <w:rPr>
      <w:rFonts w:cs="宋体"/>
      <w:szCs w:val="28"/>
    </w:rPr>
  </w:style>
  <w:style w:type="paragraph" w:customStyle="1" w:styleId="400">
    <w:name w:val="样式 目录 4 + 左  0 字符"/>
    <w:basedOn w:val="410"/>
    <w:qFormat/>
    <w:pPr>
      <w:tabs>
        <w:tab w:val="right" w:leader="dot" w:pos="8493"/>
      </w:tabs>
      <w:adjustRightInd w:val="0"/>
      <w:snapToGrid w:val="0"/>
      <w:spacing w:line="500" w:lineRule="atLeast"/>
      <w:ind w:left="0" w:rightChars="100" w:right="280" w:firstLine="0"/>
    </w:pPr>
    <w:rPr>
      <w:rFonts w:cs="宋体"/>
      <w:szCs w:val="28"/>
    </w:rPr>
  </w:style>
  <w:style w:type="paragraph" w:customStyle="1" w:styleId="225">
    <w:name w:val="样式 目录 2 + 行距: 最小值 25 磅"/>
    <w:basedOn w:val="210"/>
    <w:qFormat/>
    <w:pPr>
      <w:tabs>
        <w:tab w:val="clear" w:pos="1000"/>
        <w:tab w:val="clear" w:pos="8494"/>
        <w:tab w:val="left" w:pos="850"/>
        <w:tab w:val="right" w:leader="dot" w:pos="8493"/>
      </w:tabs>
      <w:adjustRightInd w:val="0"/>
      <w:snapToGrid w:val="0"/>
      <w:spacing w:line="0" w:lineRule="atLeast"/>
      <w:ind w:left="0" w:rightChars="100" w:right="280"/>
    </w:pPr>
    <w:rPr>
      <w:rFonts w:cs="宋体"/>
      <w:b/>
      <w:szCs w:val="20"/>
    </w:rPr>
  </w:style>
  <w:style w:type="paragraph" w:customStyle="1" w:styleId="300">
    <w:name w:val="样式 目录 3 + 左  0 字符 首行缩进:  0 字符"/>
    <w:basedOn w:val="310"/>
    <w:qFormat/>
    <w:pPr>
      <w:tabs>
        <w:tab w:val="right" w:leader="dot" w:pos="8493"/>
      </w:tabs>
      <w:adjustRightInd w:val="0"/>
      <w:snapToGrid w:val="0"/>
      <w:spacing w:line="500" w:lineRule="atLeast"/>
      <w:ind w:left="0" w:rightChars="100" w:right="280" w:firstLine="0"/>
    </w:pPr>
    <w:rPr>
      <w:rFonts w:cs="宋体"/>
      <w:sz w:val="24"/>
    </w:rPr>
  </w:style>
  <w:style w:type="paragraph" w:customStyle="1" w:styleId="3192">
    <w:name w:val="样式 目录 3 + 首行缩进:  1.92 字符"/>
    <w:basedOn w:val="310"/>
    <w:qFormat/>
    <w:pPr>
      <w:tabs>
        <w:tab w:val="right" w:leader="dot" w:pos="8493"/>
      </w:tabs>
      <w:adjustRightInd w:val="0"/>
      <w:snapToGrid w:val="0"/>
      <w:spacing w:line="240" w:lineRule="atLeast"/>
      <w:ind w:left="0" w:rightChars="100" w:right="280" w:firstLine="360"/>
    </w:pPr>
    <w:rPr>
      <w:rFonts w:cs="宋体"/>
      <w:sz w:val="18"/>
      <w:szCs w:val="18"/>
    </w:rPr>
  </w:style>
  <w:style w:type="paragraph" w:customStyle="1" w:styleId="30491">
    <w:name w:val="样式 标题 3 + 左侧:  0.49 厘米 右侧:  1 字符"/>
    <w:basedOn w:val="3"/>
    <w:qFormat/>
    <w:pPr>
      <w:numPr>
        <w:ilvl w:val="0"/>
        <w:numId w:val="0"/>
      </w:numPr>
      <w:snapToGrid w:val="0"/>
      <w:spacing w:line="500" w:lineRule="atLeast"/>
      <w:ind w:left="278" w:rightChars="100" w:right="280"/>
    </w:pPr>
    <w:rPr>
      <w:rFonts w:ascii="Arial" w:hAnsi="Arial" w:cs="宋体"/>
    </w:rPr>
  </w:style>
  <w:style w:type="paragraph" w:customStyle="1" w:styleId="304911">
    <w:name w:val="样式 样式 标题 3 + 左侧:  0.49 厘米 右侧:  1 字符 + 右侧:  1 字符"/>
    <w:basedOn w:val="30491"/>
    <w:qFormat/>
    <w:pPr>
      <w:ind w:left="0" w:rightChars="0" w:right="0"/>
    </w:pPr>
    <w:rPr>
      <w:sz w:val="28"/>
      <w:szCs w:val="28"/>
    </w:rPr>
  </w:style>
  <w:style w:type="paragraph" w:customStyle="1" w:styleId="2049">
    <w:name w:val="样式 标题 2 + 左侧:  0.49 厘米"/>
    <w:basedOn w:val="2"/>
    <w:qFormat/>
    <w:pPr>
      <w:keepNext/>
      <w:numPr>
        <w:ilvl w:val="0"/>
        <w:numId w:val="0"/>
      </w:numPr>
      <w:tabs>
        <w:tab w:val="clear" w:pos="0"/>
      </w:tabs>
      <w:adjustRightInd w:val="0"/>
      <w:snapToGrid w:val="0"/>
      <w:spacing w:line="500" w:lineRule="atLeast"/>
    </w:pPr>
    <w:rPr>
      <w:rFonts w:cs="宋体"/>
      <w:szCs w:val="20"/>
    </w:rPr>
  </w:style>
  <w:style w:type="paragraph" w:customStyle="1" w:styleId="0871">
    <w:name w:val="样式 首行缩进:  0.87 字符1"/>
    <w:basedOn w:val="a0"/>
    <w:qFormat/>
    <w:pPr>
      <w:adjustRightInd w:val="0"/>
      <w:snapToGrid w:val="0"/>
      <w:spacing w:line="500" w:lineRule="atLeast"/>
    </w:pPr>
    <w:rPr>
      <w:rFonts w:cs="宋体"/>
      <w:szCs w:val="28"/>
    </w:rPr>
  </w:style>
  <w:style w:type="paragraph" w:customStyle="1" w:styleId="2f0">
    <w:name w:val="样式 列表 2 +"/>
    <w:basedOn w:val="23"/>
    <w:qFormat/>
    <w:pPr>
      <w:wordWrap/>
      <w:overflowPunct/>
      <w:adjustRightInd/>
      <w:spacing w:line="360" w:lineRule="exact"/>
      <w:jc w:val="both"/>
    </w:pPr>
    <w:rPr>
      <w:rFonts w:ascii="Times New Roman"/>
      <w:color w:val="auto"/>
      <w:spacing w:val="0"/>
      <w:kern w:val="0"/>
      <w:sz w:val="21"/>
      <w:szCs w:val="28"/>
    </w:rPr>
  </w:style>
  <w:style w:type="paragraph" w:customStyle="1" w:styleId="xl53">
    <w:name w:val="xl53"/>
    <w:basedOn w:val="a0"/>
    <w:qFormat/>
    <w:pPr>
      <w:widowControl/>
      <w:pBdr>
        <w:bottom w:val="single" w:sz="4" w:space="0" w:color="auto"/>
        <w:right w:val="single" w:sz="4" w:space="0" w:color="auto"/>
      </w:pBdr>
      <w:spacing w:before="100" w:beforeAutospacing="1" w:after="100" w:afterAutospacing="1" w:line="240" w:lineRule="auto"/>
      <w:ind w:firstLine="0"/>
      <w:jc w:val="center"/>
    </w:pPr>
    <w:rPr>
      <w:color w:val="FF0000"/>
      <w:kern w:val="0"/>
      <w:sz w:val="22"/>
      <w:szCs w:val="22"/>
    </w:rPr>
  </w:style>
  <w:style w:type="paragraph" w:customStyle="1" w:styleId="xl54">
    <w:name w:val="xl54"/>
    <w:basedOn w:val="a0"/>
    <w:qFormat/>
    <w:pPr>
      <w:widowControl/>
      <w:pBdr>
        <w:bottom w:val="single" w:sz="4" w:space="0" w:color="auto"/>
        <w:right w:val="single" w:sz="4" w:space="0" w:color="auto"/>
      </w:pBdr>
      <w:spacing w:before="100" w:beforeAutospacing="1" w:after="100" w:afterAutospacing="1" w:line="240" w:lineRule="auto"/>
      <w:ind w:firstLine="0"/>
      <w:jc w:val="center"/>
    </w:pPr>
    <w:rPr>
      <w:color w:val="FF0000"/>
      <w:kern w:val="0"/>
      <w:sz w:val="22"/>
      <w:szCs w:val="22"/>
    </w:rPr>
  </w:style>
  <w:style w:type="paragraph" w:customStyle="1" w:styleId="xl55">
    <w:name w:val="xl5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kern w:val="0"/>
      <w:sz w:val="22"/>
      <w:szCs w:val="22"/>
    </w:rPr>
  </w:style>
  <w:style w:type="paragraph" w:customStyle="1" w:styleId="xl56">
    <w:name w:val="xl5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kern w:val="0"/>
      <w:sz w:val="24"/>
      <w:szCs w:val="24"/>
    </w:rPr>
  </w:style>
  <w:style w:type="paragraph" w:customStyle="1" w:styleId="xl57">
    <w:name w:val="xl5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kern w:val="0"/>
      <w:sz w:val="24"/>
      <w:szCs w:val="24"/>
    </w:rPr>
  </w:style>
  <w:style w:type="paragraph" w:customStyle="1" w:styleId="xl58">
    <w:name w:val="xl5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kern w:val="0"/>
      <w:sz w:val="24"/>
      <w:szCs w:val="24"/>
    </w:rPr>
  </w:style>
  <w:style w:type="paragraph" w:customStyle="1" w:styleId="xl59">
    <w:name w:val="xl5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hAnsi="Arial Unicode MS"/>
      <w:b/>
      <w:bCs/>
      <w:kern w:val="0"/>
      <w:sz w:val="24"/>
      <w:szCs w:val="24"/>
    </w:rPr>
  </w:style>
  <w:style w:type="paragraph" w:customStyle="1" w:styleId="xl60">
    <w:name w:val="xl60"/>
    <w:basedOn w:val="a0"/>
    <w:qFormat/>
    <w:pPr>
      <w:widowControl/>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ascii="仿宋_GB2312" w:hAnsi="Arial Unicode MS" w:hint="eastAsia"/>
      <w:color w:val="000000"/>
      <w:kern w:val="0"/>
      <w:sz w:val="22"/>
      <w:szCs w:val="22"/>
    </w:rPr>
  </w:style>
  <w:style w:type="paragraph" w:customStyle="1" w:styleId="xl23">
    <w:name w:val="xl2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kern w:val="0"/>
      <w:sz w:val="20"/>
    </w:rPr>
  </w:style>
  <w:style w:type="paragraph" w:customStyle="1" w:styleId="CharCharCharCharCharCharCharCharChar">
    <w:name w:val="Char Char Char Char Char Char Char Char Char"/>
    <w:basedOn w:val="3"/>
    <w:qFormat/>
    <w:pPr>
      <w:numPr>
        <w:ilvl w:val="0"/>
        <w:numId w:val="0"/>
      </w:numPr>
      <w:tabs>
        <w:tab w:val="left" w:pos="360"/>
        <w:tab w:val="left" w:pos="900"/>
      </w:tabs>
      <w:snapToGrid w:val="0"/>
      <w:spacing w:line="360" w:lineRule="auto"/>
      <w:ind w:leftChars="-12" w:left="542" w:firstLineChars="200" w:firstLine="200"/>
    </w:pPr>
    <w:rPr>
      <w:rFonts w:eastAsia="宋体"/>
      <w:snapToGrid w:val="0"/>
      <w:sz w:val="24"/>
      <w:szCs w:val="24"/>
    </w:rPr>
  </w:style>
  <w:style w:type="character" w:customStyle="1" w:styleId="2CharCharCharCharChar">
    <w:name w:val="正文首行缩进2字符 Char Char Char Char Char"/>
    <w:qFormat/>
    <w:rPr>
      <w:rFonts w:eastAsia="仿宋_GB2312"/>
      <w:color w:val="000000"/>
      <w:kern w:val="2"/>
      <w:sz w:val="28"/>
      <w:szCs w:val="28"/>
      <w:lang w:val="en-US" w:eastAsia="zh-CN" w:bidi="ar-SA"/>
    </w:rPr>
  </w:style>
  <w:style w:type="character" w:customStyle="1" w:styleId="CharCharCharCharChar0">
    <w:name w:val="表头 Char Char Char Char Char"/>
    <w:qFormat/>
    <w:rPr>
      <w:rFonts w:eastAsia="黑体"/>
      <w:color w:val="000000"/>
      <w:sz w:val="24"/>
      <w:szCs w:val="24"/>
      <w:lang w:val="en-US" w:eastAsia="zh-CN" w:bidi="ar-SA"/>
    </w:rPr>
  </w:style>
  <w:style w:type="character" w:customStyle="1" w:styleId="GB231215525CharChar">
    <w:name w:val="样式 (中文) 仿宋_GB2312 四号 首行缩进:  1 厘米 段前: 5 磅 段后: 5 磅 行距: 固定值 25... Char Char"/>
    <w:qFormat/>
    <w:rPr>
      <w:rFonts w:ascii="Garamond" w:eastAsia="仿宋_GB2312" w:hAnsi="Garamond" w:cs="宋体"/>
      <w:kern w:val="2"/>
      <w:sz w:val="28"/>
      <w:lang w:val="en-US" w:eastAsia="zh-CN" w:bidi="ar-SA"/>
    </w:rPr>
  </w:style>
  <w:style w:type="character" w:customStyle="1" w:styleId="2CharCharCharChar">
    <w:name w:val="样式2 Char Char Char Char"/>
    <w:qFormat/>
    <w:rPr>
      <w:rFonts w:eastAsia="仿宋_GB2312"/>
      <w:b/>
      <w:kern w:val="2"/>
      <w:sz w:val="28"/>
      <w:szCs w:val="24"/>
      <w:lang w:val="en-US" w:eastAsia="zh-CN" w:bidi="ar-SA"/>
    </w:rPr>
  </w:style>
  <w:style w:type="character" w:customStyle="1" w:styleId="CharCharChar1CharChar">
    <w:name w:val="表头 Char Char Char1 Char Char"/>
    <w:qFormat/>
    <w:rPr>
      <w:rFonts w:eastAsia="黑体"/>
      <w:color w:val="000000"/>
      <w:kern w:val="24"/>
      <w:sz w:val="24"/>
      <w:szCs w:val="28"/>
      <w:lang w:val="en-US" w:eastAsia="zh-CN" w:bidi="ar-SA"/>
    </w:rPr>
  </w:style>
  <w:style w:type="character" w:customStyle="1" w:styleId="2CharChar1">
    <w:name w:val="样式 首行缩进:  2 字符 Char Char"/>
    <w:qFormat/>
    <w:rPr>
      <w:rFonts w:eastAsia="仿宋_GB2312" w:cs="宋体"/>
      <w:kern w:val="2"/>
      <w:sz w:val="28"/>
      <w:szCs w:val="21"/>
      <w:lang w:val="en-US" w:eastAsia="zh-CN" w:bidi="ar-SA"/>
    </w:rPr>
  </w:style>
  <w:style w:type="character" w:customStyle="1" w:styleId="CharCharCharCharCharChar">
    <w:name w:val="表内文字 Char Char Char Char Char Char"/>
    <w:qFormat/>
    <w:rPr>
      <w:rFonts w:eastAsia="仿宋_GB2312"/>
      <w:kern w:val="2"/>
      <w:sz w:val="21"/>
      <w:lang w:val="en-US" w:eastAsia="zh-CN" w:bidi="ar-SA"/>
    </w:rPr>
  </w:style>
  <w:style w:type="character" w:customStyle="1" w:styleId="CharCharChar4">
    <w:name w:val="正文（首行缩进两字） + 首行缩进: Char Char Char"/>
    <w:qFormat/>
    <w:rPr>
      <w:rFonts w:eastAsia="仿宋_GB2312"/>
      <w:kern w:val="2"/>
      <w:sz w:val="28"/>
      <w:szCs w:val="24"/>
      <w:lang w:val="en-US" w:eastAsia="zh-CN" w:bidi="ar-SA"/>
    </w:rPr>
  </w:style>
  <w:style w:type="paragraph" w:customStyle="1" w:styleId="2Char3">
    <w:name w:val="样式2 Char"/>
    <w:basedOn w:val="4"/>
    <w:qFormat/>
    <w:pPr>
      <w:numPr>
        <w:ilvl w:val="0"/>
        <w:numId w:val="0"/>
      </w:numPr>
      <w:tabs>
        <w:tab w:val="left" w:pos="720"/>
        <w:tab w:val="left" w:pos="992"/>
      </w:tabs>
      <w:spacing w:before="0" w:after="0" w:line="240" w:lineRule="auto"/>
      <w:ind w:left="720" w:hanging="720"/>
      <w:outlineLvl w:val="4"/>
    </w:pPr>
    <w:rPr>
      <w:rFonts w:ascii="Times New Roman" w:eastAsia="宋体" w:hAnsi="Times New Roman"/>
      <w:szCs w:val="28"/>
    </w:rPr>
  </w:style>
  <w:style w:type="paragraph" w:customStyle="1" w:styleId="21Char">
    <w:name w:val="样式 列表 2 +1 Char"/>
    <w:basedOn w:val="23"/>
    <w:link w:val="21CharChar"/>
    <w:qFormat/>
    <w:pPr>
      <w:tabs>
        <w:tab w:val="left" w:pos="567"/>
      </w:tabs>
      <w:wordWrap/>
      <w:overflowPunct/>
      <w:snapToGrid w:val="0"/>
      <w:spacing w:line="500" w:lineRule="exact"/>
      <w:jc w:val="center"/>
    </w:pPr>
    <w:rPr>
      <w:rFonts w:ascii="Times New Roman"/>
      <w:spacing w:val="-14"/>
      <w:kern w:val="2"/>
      <w:sz w:val="21"/>
      <w:szCs w:val="21"/>
    </w:rPr>
  </w:style>
  <w:style w:type="character" w:customStyle="1" w:styleId="21CharChar">
    <w:name w:val="样式 列表 2 +1 Char Char"/>
    <w:link w:val="21Char"/>
    <w:qFormat/>
    <w:rPr>
      <w:rFonts w:eastAsia="仿宋_GB2312"/>
      <w:color w:val="000000"/>
      <w:spacing w:val="-14"/>
      <w:kern w:val="2"/>
      <w:sz w:val="21"/>
      <w:szCs w:val="21"/>
      <w:lang w:val="en-US" w:eastAsia="zh-CN" w:bidi="ar-SA"/>
    </w:rPr>
  </w:style>
  <w:style w:type="paragraph" w:customStyle="1" w:styleId="3Char0">
    <w:name w:val="样式 标题 3 + 自动设置 Char"/>
    <w:basedOn w:val="3"/>
    <w:link w:val="3CharChar1"/>
    <w:qFormat/>
    <w:pPr>
      <w:keepLines w:val="0"/>
      <w:numPr>
        <w:ilvl w:val="1"/>
        <w:numId w:val="0"/>
      </w:numPr>
      <w:tabs>
        <w:tab w:val="left" w:pos="567"/>
      </w:tabs>
      <w:overflowPunct w:val="0"/>
      <w:snapToGrid w:val="0"/>
    </w:pPr>
    <w:rPr>
      <w:szCs w:val="21"/>
    </w:rPr>
  </w:style>
  <w:style w:type="character" w:customStyle="1" w:styleId="3CharChar1">
    <w:name w:val="样式 标题 3 + 自动设置 Char Char"/>
    <w:link w:val="3Char0"/>
    <w:qFormat/>
    <w:rPr>
      <w:rFonts w:eastAsia="黑体"/>
      <w:kern w:val="2"/>
      <w:sz w:val="30"/>
      <w:szCs w:val="21"/>
      <w:lang w:val="en-US" w:eastAsia="zh-CN" w:bidi="ar-SA"/>
    </w:rPr>
  </w:style>
  <w:style w:type="paragraph" w:customStyle="1" w:styleId="affffa">
    <w:name w:val="样式 表内文字 +"/>
    <w:basedOn w:val="a0"/>
    <w:qFormat/>
    <w:pPr>
      <w:spacing w:line="400" w:lineRule="exact"/>
      <w:ind w:firstLine="0"/>
      <w:jc w:val="center"/>
    </w:pPr>
    <w:rPr>
      <w:kern w:val="0"/>
      <w:sz w:val="21"/>
      <w:szCs w:val="21"/>
    </w:rPr>
  </w:style>
  <w:style w:type="paragraph" w:customStyle="1" w:styleId="2f1">
    <w:name w:val="2"/>
    <w:basedOn w:val="a0"/>
    <w:next w:val="32"/>
    <w:qFormat/>
    <w:pPr>
      <w:framePr w:hSpace="180" w:wrap="around" w:vAnchor="page" w:hAnchor="page" w:x="1878" w:y="2823"/>
      <w:ind w:firstLine="0"/>
      <w:jc w:val="left"/>
    </w:pPr>
    <w:rPr>
      <w:spacing w:val="-20"/>
      <w:sz w:val="24"/>
      <w:szCs w:val="24"/>
    </w:rPr>
  </w:style>
  <w:style w:type="paragraph" w:customStyle="1" w:styleId="0">
    <w:name w:val="样式 正文（首行缩进两字） + 首行缩进:  0 字符"/>
    <w:basedOn w:val="a1"/>
    <w:next w:val="a1"/>
    <w:qFormat/>
    <w:pPr>
      <w:ind w:firstLine="560"/>
    </w:pPr>
  </w:style>
  <w:style w:type="paragraph" w:customStyle="1" w:styleId="affffb">
    <w:name w:val="项（字母）"/>
    <w:basedOn w:val="a0"/>
    <w:qFormat/>
    <w:pPr>
      <w:ind w:firstLine="200"/>
    </w:pPr>
  </w:style>
  <w:style w:type="character" w:customStyle="1" w:styleId="CharCharCharCharCharCharCharCharCharCharCharCharChar1">
    <w:name w:val="正文（首行缩进两字） Char Char Char Char Char Char Char Char Char Char Char Char Char"/>
    <w:qFormat/>
    <w:rPr>
      <w:rFonts w:eastAsia="仿宋_GB2312"/>
      <w:kern w:val="28"/>
      <w:sz w:val="28"/>
      <w:lang w:val="en-US" w:eastAsia="zh-CN" w:bidi="ar-SA"/>
    </w:rPr>
  </w:style>
  <w:style w:type="paragraph" w:customStyle="1" w:styleId="ParaCharCharCharCharCharChar1Char">
    <w:name w:val="默认段落字体 Para Char Char Char Char Char Char1 Char"/>
    <w:basedOn w:val="a0"/>
    <w:qFormat/>
    <w:pPr>
      <w:snapToGrid w:val="0"/>
      <w:spacing w:line="360" w:lineRule="auto"/>
      <w:ind w:firstLine="200"/>
    </w:pPr>
    <w:rPr>
      <w:sz w:val="24"/>
      <w:szCs w:val="24"/>
    </w:rPr>
  </w:style>
  <w:style w:type="paragraph" w:customStyle="1" w:styleId="CharCharCharCharCharCharCharCharCharCharCharChar0">
    <w:name w:val="Char Char Char Char Char Char Char Char Char Char Char Char"/>
    <w:basedOn w:val="3"/>
    <w:qFormat/>
    <w:pPr>
      <w:numPr>
        <w:ilvl w:val="0"/>
        <w:numId w:val="0"/>
      </w:numPr>
      <w:tabs>
        <w:tab w:val="left" w:pos="360"/>
        <w:tab w:val="left" w:pos="900"/>
      </w:tabs>
      <w:snapToGrid w:val="0"/>
      <w:outlineLvl w:val="1"/>
    </w:pPr>
    <w:rPr>
      <w:snapToGrid w:val="0"/>
      <w:sz w:val="32"/>
      <w:szCs w:val="24"/>
    </w:rPr>
  </w:style>
  <w:style w:type="character" w:customStyle="1" w:styleId="2CharCharChar0">
    <w:name w:val="正文首行缩进2字符 Char Char Char"/>
    <w:qFormat/>
    <w:rPr>
      <w:rFonts w:eastAsia="仿宋_GB2312"/>
      <w:snapToGrid w:val="0"/>
      <w:color w:val="000000"/>
      <w:kern w:val="2"/>
      <w:sz w:val="28"/>
      <w:szCs w:val="28"/>
      <w:lang w:val="en-US" w:eastAsia="zh-CN" w:bidi="ar-SA"/>
    </w:rPr>
  </w:style>
  <w:style w:type="paragraph" w:customStyle="1" w:styleId="CharCharCharCharCharCharCharCharCharChar0">
    <w:name w:val="Char Char Char Char Char Char Char Char Char Char"/>
    <w:basedOn w:val="a0"/>
    <w:qFormat/>
    <w:pPr>
      <w:snapToGrid w:val="0"/>
      <w:spacing w:beforeLines="1700" w:afterLines="1700" w:line="480" w:lineRule="exact"/>
      <w:ind w:firstLine="200"/>
    </w:pPr>
    <w:rPr>
      <w:sz w:val="24"/>
      <w:szCs w:val="24"/>
    </w:rPr>
  </w:style>
  <w:style w:type="paragraph" w:customStyle="1" w:styleId="CharCharChar1CharCharCharChar">
    <w:name w:val="Char Char Char1 Char Char Char Char"/>
    <w:basedOn w:val="a0"/>
    <w:qFormat/>
    <w:pPr>
      <w:snapToGrid w:val="0"/>
      <w:spacing w:line="360" w:lineRule="auto"/>
      <w:ind w:firstLine="200"/>
    </w:pPr>
    <w:rPr>
      <w:sz w:val="24"/>
      <w:szCs w:val="24"/>
    </w:rPr>
  </w:style>
  <w:style w:type="paragraph" w:customStyle="1" w:styleId="CharCharCharCharCharCharCharCharCharCharCharCharCharCharChar0">
    <w:name w:val="Char Char Char Char Char Char Char Char Char Char Char Char Char Char Char"/>
    <w:basedOn w:val="a0"/>
    <w:qFormat/>
    <w:pPr>
      <w:snapToGrid w:val="0"/>
      <w:spacing w:line="360" w:lineRule="auto"/>
      <w:ind w:firstLine="200"/>
    </w:pPr>
    <w:rPr>
      <w:sz w:val="24"/>
      <w:szCs w:val="24"/>
    </w:rPr>
  </w:style>
  <w:style w:type="character" w:customStyle="1" w:styleId="a9">
    <w:name w:val="列表编号 字符"/>
    <w:link w:val="a8"/>
    <w:qFormat/>
    <w:rPr>
      <w:rFonts w:eastAsia="仿宋_GB2312"/>
      <w:sz w:val="28"/>
      <w:lang w:val="en-US" w:eastAsia="zh-CN" w:bidi="ar-SA"/>
    </w:rPr>
  </w:style>
  <w:style w:type="character" w:customStyle="1" w:styleId="1CharCharChar">
    <w:name w:val="表1 Char Char Char"/>
    <w:link w:val="1CharChar"/>
    <w:qFormat/>
    <w:rPr>
      <w:rFonts w:eastAsia="黑体"/>
      <w:sz w:val="24"/>
      <w:lang w:val="en-US" w:eastAsia="zh-CN" w:bidi="ar-SA"/>
    </w:rPr>
  </w:style>
  <w:style w:type="character" w:customStyle="1" w:styleId="1Char">
    <w:name w:val="段1 Char"/>
    <w:qFormat/>
    <w:rPr>
      <w:rFonts w:eastAsia="仿宋_GB2312"/>
      <w:kern w:val="2"/>
      <w:sz w:val="28"/>
      <w:lang w:val="en-US" w:eastAsia="zh-CN" w:bidi="ar-SA"/>
    </w:rPr>
  </w:style>
  <w:style w:type="paragraph" w:customStyle="1" w:styleId="ParaCharCharCharCharCharCharCharCharCharCharCharChar">
    <w:name w:val="默认段落字体 Para Char Char Char Char Char Char Char Char Char Char Char Char"/>
    <w:basedOn w:val="a0"/>
    <w:qFormat/>
    <w:pPr>
      <w:snapToGrid w:val="0"/>
      <w:spacing w:line="360" w:lineRule="auto"/>
      <w:ind w:firstLine="200"/>
    </w:pPr>
    <w:rPr>
      <w:sz w:val="24"/>
      <w:szCs w:val="24"/>
    </w:rPr>
  </w:style>
  <w:style w:type="paragraph" w:customStyle="1" w:styleId="099CharCharChar">
    <w:name w:val="样式 首行缩进:  0.99 厘米 Char Char Char"/>
    <w:basedOn w:val="a0"/>
    <w:qFormat/>
    <w:rPr>
      <w:kern w:val="0"/>
      <w:szCs w:val="28"/>
    </w:rPr>
  </w:style>
  <w:style w:type="paragraph" w:customStyle="1" w:styleId="CharCharCharCharCharCharCharCharChar1">
    <w:name w:val="Char Char Char Char Char Char Char Char Char1"/>
    <w:basedOn w:val="a0"/>
    <w:qFormat/>
    <w:pPr>
      <w:snapToGrid w:val="0"/>
      <w:spacing w:line="360" w:lineRule="auto"/>
      <w:ind w:firstLine="200"/>
    </w:pPr>
    <w:rPr>
      <w:sz w:val="24"/>
      <w:szCs w:val="24"/>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3"/>
    <w:qFormat/>
    <w:pPr>
      <w:numPr>
        <w:ilvl w:val="0"/>
        <w:numId w:val="0"/>
      </w:numPr>
      <w:tabs>
        <w:tab w:val="left" w:pos="851"/>
        <w:tab w:val="left" w:pos="900"/>
      </w:tabs>
      <w:snapToGrid w:val="0"/>
      <w:spacing w:line="360" w:lineRule="auto"/>
      <w:ind w:leftChars="-12" w:left="542" w:firstLineChars="200" w:firstLine="200"/>
    </w:pPr>
    <w:rPr>
      <w:snapToGrid w:val="0"/>
      <w:sz w:val="24"/>
      <w:szCs w:val="24"/>
    </w:rPr>
  </w:style>
  <w:style w:type="paragraph" w:customStyle="1" w:styleId="ParaCharCharCharCharCharCharCharCharCharCharCharCharCharCharCharChar">
    <w:name w:val="默认段落字体 Para Char Char Char Char Char Char Char Char Char Char Char Char Char Char Char Char"/>
    <w:basedOn w:val="3"/>
    <w:qFormat/>
    <w:pPr>
      <w:numPr>
        <w:ilvl w:val="0"/>
        <w:numId w:val="0"/>
      </w:numPr>
      <w:tabs>
        <w:tab w:val="left" w:pos="851"/>
        <w:tab w:val="left" w:pos="900"/>
      </w:tabs>
      <w:snapToGrid w:val="0"/>
      <w:spacing w:line="360" w:lineRule="auto"/>
      <w:ind w:leftChars="-12" w:left="542" w:firstLineChars="200" w:firstLine="200"/>
    </w:pPr>
    <w:rPr>
      <w:snapToGrid w:val="0"/>
      <w:sz w:val="24"/>
      <w:szCs w:val="24"/>
    </w:rPr>
  </w:style>
  <w:style w:type="paragraph" w:customStyle="1" w:styleId="1d">
    <w:name w:val="正文文本首行缩进1"/>
    <w:basedOn w:val="a0"/>
    <w:qFormat/>
    <w:pPr>
      <w:adjustRightInd w:val="0"/>
      <w:spacing w:line="320" w:lineRule="atLeast"/>
      <w:ind w:firstLine="420"/>
      <w:jc w:val="center"/>
      <w:textAlignment w:val="baseline"/>
    </w:pPr>
    <w:rPr>
      <w:rFonts w:ascii="宋体" w:eastAsia="黑体"/>
      <w:kern w:val="0"/>
      <w:sz w:val="24"/>
    </w:rPr>
  </w:style>
  <w:style w:type="paragraph" w:customStyle="1" w:styleId="affffc">
    <w:name w:val="项（数字）"/>
    <w:basedOn w:val="a1"/>
    <w:next w:val="a1"/>
    <w:qFormat/>
    <w:pPr>
      <w:ind w:firstLineChars="400" w:firstLine="400"/>
    </w:pPr>
  </w:style>
  <w:style w:type="paragraph" w:customStyle="1" w:styleId="affffd">
    <w:name w:val="公式注释"/>
    <w:basedOn w:val="25"/>
    <w:qFormat/>
    <w:pPr>
      <w:spacing w:line="500" w:lineRule="exact"/>
      <w:ind w:firstLine="0"/>
    </w:pPr>
    <w:rPr>
      <w:rFonts w:ascii="Times New Roman"/>
      <w:color w:val="auto"/>
    </w:rPr>
  </w:style>
  <w:style w:type="paragraph" w:customStyle="1" w:styleId="2f2">
    <w:name w:val="公式注释（2行后）"/>
    <w:basedOn w:val="affffd"/>
    <w:qFormat/>
    <w:pPr>
      <w:ind w:firstLineChars="300" w:firstLine="300"/>
    </w:pPr>
  </w:style>
  <w:style w:type="paragraph" w:customStyle="1" w:styleId="1110">
    <w:name w:val="111"/>
    <w:basedOn w:val="a0"/>
    <w:link w:val="111Char"/>
    <w:qFormat/>
    <w:pPr>
      <w:spacing w:line="500" w:lineRule="atLeast"/>
      <w:ind w:firstLine="200"/>
    </w:pPr>
    <w:rPr>
      <w:rFonts w:cs="宋体"/>
      <w:szCs w:val="28"/>
    </w:rPr>
  </w:style>
  <w:style w:type="character" w:customStyle="1" w:styleId="111Char">
    <w:name w:val="111 Char"/>
    <w:link w:val="1110"/>
    <w:qFormat/>
    <w:rPr>
      <w:rFonts w:eastAsia="仿宋_GB2312" w:cs="宋体"/>
      <w:kern w:val="2"/>
      <w:sz w:val="28"/>
      <w:szCs w:val="28"/>
      <w:lang w:val="en-US" w:eastAsia="zh-CN" w:bidi="ar-SA"/>
    </w:rPr>
  </w:style>
  <w:style w:type="paragraph" w:customStyle="1" w:styleId="53">
    <w:name w:val="5正文"/>
    <w:basedOn w:val="a0"/>
    <w:qFormat/>
    <w:pPr>
      <w:ind w:firstLine="200"/>
    </w:pPr>
    <w:rPr>
      <w:szCs w:val="28"/>
    </w:rPr>
  </w:style>
  <w:style w:type="paragraph" w:customStyle="1" w:styleId="GB23122">
    <w:name w:val="样式 (中文) 仿宋_GB2312 四号"/>
    <w:basedOn w:val="a0"/>
    <w:qFormat/>
    <w:pPr>
      <w:adjustRightInd w:val="0"/>
      <w:snapToGrid w:val="0"/>
      <w:spacing w:line="360" w:lineRule="auto"/>
    </w:pPr>
    <w:rPr>
      <w:rFonts w:cs="宋体"/>
    </w:rPr>
  </w:style>
  <w:style w:type="character" w:customStyle="1" w:styleId="CharCharChar5">
    <w:name w:val="表名 Char Char Char"/>
    <w:qFormat/>
    <w:rPr>
      <w:rFonts w:eastAsia="黑体"/>
      <w:kern w:val="2"/>
      <w:sz w:val="24"/>
      <w:szCs w:val="24"/>
      <w:lang w:val="en-US" w:eastAsia="zh-CN" w:bidi="ar-SA"/>
    </w:rPr>
  </w:style>
  <w:style w:type="paragraph" w:customStyle="1" w:styleId="CharCharCharCharCharCharChar0">
    <w:name w:val="样式 正文首行缩进正文首行缩进 Char Char Char Char正文首行缩进 Char Char Char + 首行缩..."/>
    <w:basedOn w:val="13"/>
    <w:qFormat/>
    <w:pPr>
      <w:ind w:firstLine="200"/>
    </w:pPr>
    <w:rPr>
      <w:rFonts w:cs="宋体"/>
      <w:color w:val="auto"/>
      <w:sz w:val="28"/>
    </w:rPr>
  </w:style>
  <w:style w:type="paragraph" w:customStyle="1" w:styleId="ParaCharCharCharCharCharCharCharChar">
    <w:name w:val="默认段落字体 Para Char Char Char Char Char Char Char Char"/>
    <w:basedOn w:val="3"/>
    <w:qFormat/>
    <w:pPr>
      <w:numPr>
        <w:ilvl w:val="0"/>
        <w:numId w:val="0"/>
      </w:numPr>
      <w:tabs>
        <w:tab w:val="left" w:pos="360"/>
        <w:tab w:val="left" w:pos="900"/>
      </w:tabs>
      <w:snapToGrid w:val="0"/>
      <w:spacing w:line="360" w:lineRule="auto"/>
      <w:ind w:leftChars="-12" w:left="542" w:firstLineChars="200" w:firstLine="200"/>
    </w:pPr>
    <w:rPr>
      <w:snapToGrid w:val="0"/>
      <w:sz w:val="24"/>
      <w:szCs w:val="24"/>
    </w:rPr>
  </w:style>
  <w:style w:type="paragraph" w:customStyle="1" w:styleId="CharCharCharChar2">
    <w:name w:val="Char Char Char Char2"/>
    <w:basedOn w:val="a0"/>
    <w:qFormat/>
    <w:pPr>
      <w:spacing w:line="240" w:lineRule="auto"/>
      <w:ind w:firstLine="0"/>
    </w:pPr>
    <w:rPr>
      <w:sz w:val="21"/>
      <w:szCs w:val="24"/>
    </w:rPr>
  </w:style>
  <w:style w:type="paragraph" w:customStyle="1" w:styleId="affffe">
    <w:name w:val="段落"/>
    <w:basedOn w:val="a0"/>
    <w:qFormat/>
    <w:pPr>
      <w:ind w:firstLine="200"/>
    </w:pPr>
    <w:rPr>
      <w:szCs w:val="28"/>
    </w:rPr>
  </w:style>
  <w:style w:type="paragraph" w:customStyle="1" w:styleId="BodyText2BodyText1HD1097">
    <w:name w:val="样式 正文文本缩进Body Text 2Body Text1HD正文1 + 四号 黑色 首行缩进:  0.97 厘米..."/>
    <w:basedOn w:val="af1"/>
    <w:link w:val="BodyText2BodyText1HD1097Char1"/>
    <w:qFormat/>
    <w:pPr>
      <w:spacing w:line="500" w:lineRule="atLeast"/>
      <w:ind w:firstLine="561"/>
    </w:pPr>
    <w:rPr>
      <w:rFonts w:cs="宋体"/>
      <w:color w:val="000000"/>
      <w:szCs w:val="28"/>
    </w:rPr>
  </w:style>
  <w:style w:type="paragraph" w:customStyle="1" w:styleId="BodyText2BodyText1HD10970">
    <w:name w:val="样式 样式 样式 正文文本缩进Body Text 2Body Text1HD正文1 + 四号 黑色 首行缩进:  0.97 厘米..."/>
    <w:basedOn w:val="a0"/>
    <w:qFormat/>
    <w:pPr>
      <w:spacing w:line="500" w:lineRule="atLeast"/>
      <w:ind w:firstLine="561"/>
    </w:pPr>
    <w:rPr>
      <w:rFonts w:cs="宋体"/>
      <w:color w:val="000000"/>
      <w:spacing w:val="-2"/>
      <w:szCs w:val="28"/>
    </w:rPr>
  </w:style>
  <w:style w:type="paragraph" w:customStyle="1" w:styleId="afffff">
    <w:name w:val="表格或插图名"/>
    <w:basedOn w:val="a0"/>
    <w:qFormat/>
    <w:pPr>
      <w:ind w:firstLine="480"/>
      <w:jc w:val="center"/>
    </w:pPr>
    <w:rPr>
      <w:rFonts w:ascii="黑体" w:eastAsia="黑体"/>
      <w:sz w:val="24"/>
      <w:szCs w:val="24"/>
    </w:rPr>
  </w:style>
  <w:style w:type="character" w:customStyle="1" w:styleId="CharCharCharChar10">
    <w:name w:val="Char Char Char Char1"/>
    <w:qFormat/>
    <w:rPr>
      <w:rFonts w:eastAsia="仿宋_GB2312"/>
      <w:kern w:val="2"/>
      <w:sz w:val="28"/>
      <w:lang w:val="en-US" w:eastAsia="zh-CN" w:bidi="ar-SA"/>
    </w:rPr>
  </w:style>
  <w:style w:type="paragraph" w:customStyle="1" w:styleId="CharCharCharCharCharCharCharCharCharCharCharChar1">
    <w:name w:val="Char Char Char Char Char Char Char Char Char Char Char Char1"/>
    <w:basedOn w:val="a0"/>
    <w:qFormat/>
    <w:pPr>
      <w:spacing w:before="120" w:after="120" w:line="500" w:lineRule="atLeast"/>
      <w:ind w:firstLine="0"/>
    </w:pPr>
    <w:rPr>
      <w:sz w:val="30"/>
      <w:szCs w:val="30"/>
    </w:rPr>
  </w:style>
  <w:style w:type="paragraph" w:customStyle="1" w:styleId="afffff0">
    <w:name w:val="正文格式"/>
    <w:basedOn w:val="a0"/>
    <w:link w:val="Char7"/>
    <w:qFormat/>
    <w:pPr>
      <w:ind w:firstLine="561"/>
      <w:textAlignment w:val="baseline"/>
    </w:pPr>
    <w:rPr>
      <w:rFonts w:hAnsi="宋体"/>
      <w:color w:val="FF0000"/>
      <w:kern w:val="0"/>
      <w:szCs w:val="28"/>
    </w:rPr>
  </w:style>
  <w:style w:type="character" w:customStyle="1" w:styleId="Char7">
    <w:name w:val="正文格式 Char"/>
    <w:link w:val="afffff0"/>
    <w:qFormat/>
    <w:rPr>
      <w:rFonts w:eastAsia="宋体" w:hAnsi="宋体"/>
      <w:color w:val="FF0000"/>
      <w:sz w:val="28"/>
      <w:szCs w:val="28"/>
      <w:lang w:val="en-US" w:eastAsia="zh-CN" w:bidi="ar-SA"/>
    </w:rPr>
  </w:style>
  <w:style w:type="paragraph" w:customStyle="1" w:styleId="38">
    <w:name w:val="样式 正文文本缩进 3 + 四号"/>
    <w:basedOn w:val="33"/>
    <w:qFormat/>
    <w:pPr>
      <w:spacing w:after="120"/>
      <w:ind w:leftChars="150" w:left="420" w:firstLine="0"/>
    </w:pPr>
    <w:rPr>
      <w:rFonts w:cs="宋体"/>
      <w:sz w:val="24"/>
    </w:rPr>
  </w:style>
  <w:style w:type="character" w:customStyle="1" w:styleId="CharChar2">
    <w:name w:val="Char Char2"/>
    <w:qFormat/>
    <w:rPr>
      <w:rFonts w:eastAsia="黑体"/>
      <w:kern w:val="2"/>
      <w:sz w:val="28"/>
      <w:szCs w:val="28"/>
      <w:lang w:val="en-US" w:eastAsia="zh-CN" w:bidi="ar-SA"/>
    </w:rPr>
  </w:style>
  <w:style w:type="paragraph" w:customStyle="1" w:styleId="Char11">
    <w:name w:val="Char1"/>
    <w:basedOn w:val="a0"/>
    <w:semiHidden/>
    <w:qFormat/>
    <w:pPr>
      <w:spacing w:line="240" w:lineRule="auto"/>
      <w:ind w:firstLine="0"/>
    </w:pPr>
    <w:rPr>
      <w:szCs w:val="28"/>
    </w:rPr>
  </w:style>
  <w:style w:type="paragraph" w:customStyle="1" w:styleId="Char20">
    <w:name w:val="Char2"/>
    <w:basedOn w:val="a0"/>
    <w:semiHidden/>
    <w:qFormat/>
    <w:pPr>
      <w:spacing w:line="240" w:lineRule="auto"/>
      <w:ind w:firstLine="0"/>
    </w:pPr>
    <w:rPr>
      <w:szCs w:val="28"/>
    </w:rPr>
  </w:style>
  <w:style w:type="character" w:customStyle="1" w:styleId="CharChar10">
    <w:name w:val="Char Char1"/>
    <w:qFormat/>
    <w:locked/>
    <w:rPr>
      <w:rFonts w:eastAsia="宋体"/>
      <w:kern w:val="2"/>
      <w:sz w:val="18"/>
      <w:szCs w:val="18"/>
      <w:lang w:val="en-US" w:eastAsia="zh-CN" w:bidi="ar-SA"/>
    </w:rPr>
  </w:style>
  <w:style w:type="character" w:customStyle="1" w:styleId="CharChar3">
    <w:name w:val="正文缩进 Char Char"/>
    <w:qFormat/>
    <w:rPr>
      <w:rFonts w:eastAsia="仿宋_GB2312"/>
      <w:kern w:val="2"/>
      <w:sz w:val="28"/>
      <w:szCs w:val="24"/>
      <w:lang w:val="en-US" w:eastAsia="zh-CN" w:bidi="ar-SA"/>
    </w:rPr>
  </w:style>
  <w:style w:type="character" w:customStyle="1" w:styleId="CharCharCharCharCharCharCharCharChar3">
    <w:name w:val="Char Char Char Char Char Char Char Char Char3"/>
    <w:qFormat/>
    <w:rPr>
      <w:rFonts w:eastAsia="仿宋_GB2312"/>
      <w:kern w:val="2"/>
      <w:sz w:val="24"/>
      <w:szCs w:val="24"/>
      <w:lang w:val="en-US" w:eastAsia="zh-CN" w:bidi="ar-SA"/>
    </w:rPr>
  </w:style>
  <w:style w:type="character" w:customStyle="1" w:styleId="CharCharChar10">
    <w:name w:val="Char Char Char1"/>
    <w:semiHidden/>
    <w:qFormat/>
    <w:locked/>
    <w:rPr>
      <w:rFonts w:ascii="宋体" w:eastAsia="宋体" w:hAnsi="宋体"/>
      <w:kern w:val="2"/>
      <w:sz w:val="18"/>
      <w:lang w:val="en-US" w:eastAsia="zh-CN" w:bidi="ar-SA"/>
    </w:rPr>
  </w:style>
  <w:style w:type="paragraph" w:customStyle="1" w:styleId="CharCharCharCharCharCharCharCharCharCharCharCharChar10">
    <w:name w:val="Char Char Char Char Char Char Char Char Char Char Char Char Char1"/>
    <w:basedOn w:val="a0"/>
    <w:qFormat/>
    <w:pPr>
      <w:snapToGrid w:val="0"/>
      <w:spacing w:line="360" w:lineRule="auto"/>
      <w:ind w:rightChars="100" w:right="100" w:firstLine="200"/>
    </w:pPr>
    <w:rPr>
      <w:sz w:val="24"/>
      <w:szCs w:val="24"/>
    </w:rPr>
  </w:style>
  <w:style w:type="paragraph" w:customStyle="1" w:styleId="CharCharChar1Char1">
    <w:name w:val="Char Char Char1 Char1"/>
    <w:basedOn w:val="a0"/>
    <w:qFormat/>
    <w:pPr>
      <w:snapToGrid w:val="0"/>
      <w:spacing w:line="360" w:lineRule="auto"/>
      <w:ind w:rightChars="100" w:right="100" w:firstLine="200"/>
    </w:pPr>
    <w:rPr>
      <w:sz w:val="24"/>
      <w:szCs w:val="24"/>
    </w:rPr>
  </w:style>
  <w:style w:type="paragraph" w:customStyle="1" w:styleId="CharCharChar1CharCharCharChar1">
    <w:name w:val="Char Char Char1 Char Char Char Char1"/>
    <w:basedOn w:val="a0"/>
    <w:qFormat/>
    <w:pPr>
      <w:snapToGrid w:val="0"/>
      <w:spacing w:line="360" w:lineRule="auto"/>
      <w:ind w:rightChars="100" w:right="100" w:firstLine="200"/>
    </w:pPr>
    <w:rPr>
      <w:sz w:val="24"/>
      <w:szCs w:val="24"/>
    </w:rPr>
  </w:style>
  <w:style w:type="paragraph" w:customStyle="1" w:styleId="CharCharCharCharCharCharCharCharCharCharCharCharCharCharChar1">
    <w:name w:val="Char Char Char Char Char Char Char Char Char Char Char Char Char Char Char1"/>
    <w:basedOn w:val="a0"/>
    <w:qFormat/>
    <w:pPr>
      <w:snapToGrid w:val="0"/>
      <w:spacing w:line="360" w:lineRule="auto"/>
      <w:ind w:rightChars="100" w:right="100" w:firstLine="200"/>
    </w:pPr>
    <w:rPr>
      <w:sz w:val="24"/>
      <w:szCs w:val="24"/>
    </w:rPr>
  </w:style>
  <w:style w:type="paragraph" w:customStyle="1" w:styleId="CharCharCharCharCharCharCharCharChar11">
    <w:name w:val="Char Char Char Char Char Char Char Char Char11"/>
    <w:basedOn w:val="a0"/>
    <w:qFormat/>
    <w:pPr>
      <w:snapToGrid w:val="0"/>
      <w:spacing w:line="360" w:lineRule="auto"/>
      <w:ind w:rightChars="100" w:right="100" w:firstLine="200"/>
    </w:pPr>
    <w:rPr>
      <w:sz w:val="24"/>
      <w:szCs w:val="24"/>
    </w:rPr>
  </w:style>
  <w:style w:type="paragraph" w:customStyle="1" w:styleId="282">
    <w:name w:val="样式 样式 四号 行距: 固定值 28 磅 + 首行缩进:  2 字符"/>
    <w:basedOn w:val="a0"/>
    <w:qFormat/>
    <w:pPr>
      <w:ind w:rightChars="100" w:right="100"/>
    </w:pPr>
  </w:style>
  <w:style w:type="character" w:customStyle="1" w:styleId="CharCharChar21">
    <w:name w:val="Char Char Char21"/>
    <w:qFormat/>
    <w:rPr>
      <w:rFonts w:ascii="黑体" w:eastAsia="黑体" w:hint="eastAsia"/>
      <w:kern w:val="2"/>
      <w:sz w:val="32"/>
      <w:szCs w:val="32"/>
      <w:lang w:val="en-US" w:eastAsia="zh-CN" w:bidi="ar-SA"/>
    </w:rPr>
  </w:style>
  <w:style w:type="character" w:customStyle="1" w:styleId="CharChar21">
    <w:name w:val="Char Char21"/>
    <w:qFormat/>
    <w:rPr>
      <w:rFonts w:ascii="黑体" w:eastAsia="黑体" w:hint="eastAsia"/>
      <w:kern w:val="2"/>
      <w:sz w:val="28"/>
      <w:szCs w:val="28"/>
      <w:lang w:val="en-US" w:eastAsia="zh-CN" w:bidi="ar-SA"/>
    </w:rPr>
  </w:style>
  <w:style w:type="paragraph" w:customStyle="1" w:styleId="CharCharCharChar1CharCharCharCharCharCharChar1">
    <w:name w:val="Char Char Char Char1 Char Char Char Char Char Char Char1"/>
    <w:basedOn w:val="a0"/>
    <w:qFormat/>
    <w:pPr>
      <w:keepNext/>
      <w:keepLines/>
      <w:tabs>
        <w:tab w:val="left" w:pos="284"/>
        <w:tab w:val="left" w:pos="360"/>
        <w:tab w:val="left" w:pos="851"/>
        <w:tab w:val="left" w:pos="900"/>
      </w:tabs>
      <w:snapToGrid w:val="0"/>
      <w:spacing w:before="120" w:after="120" w:line="360" w:lineRule="auto"/>
      <w:ind w:leftChars="-12" w:left="542" w:rightChars="100" w:right="100" w:firstLine="200"/>
      <w:outlineLvl w:val="2"/>
    </w:pPr>
    <w:rPr>
      <w:rFonts w:eastAsia="黑体"/>
      <w:sz w:val="24"/>
      <w:szCs w:val="24"/>
    </w:rPr>
  </w:style>
  <w:style w:type="paragraph" w:customStyle="1" w:styleId="alt7">
    <w:name w:val="!正文缩进_alt7"/>
    <w:basedOn w:val="aff8"/>
    <w:qFormat/>
    <w:pPr>
      <w:spacing w:line="240" w:lineRule="auto"/>
      <w:ind w:firstLine="200"/>
      <w:jc w:val="center"/>
    </w:pPr>
    <w:rPr>
      <w:rFonts w:ascii="华文新魏" w:eastAsia="华文新魏"/>
      <w:b/>
      <w:bCs/>
      <w:spacing w:val="6"/>
      <w:sz w:val="24"/>
      <w:szCs w:val="90"/>
    </w:rPr>
  </w:style>
  <w:style w:type="paragraph" w:customStyle="1" w:styleId="CharCharCharCharCharCharCharCharChar2">
    <w:name w:val="Char Char Char Char Char Char Char Char Char2"/>
    <w:basedOn w:val="a0"/>
    <w:qFormat/>
    <w:pPr>
      <w:snapToGrid w:val="0"/>
      <w:spacing w:line="360" w:lineRule="auto"/>
      <w:ind w:firstLine="200"/>
    </w:pPr>
    <w:rPr>
      <w:sz w:val="24"/>
      <w:szCs w:val="24"/>
    </w:rPr>
  </w:style>
  <w:style w:type="paragraph" w:customStyle="1" w:styleId="CharCharCharCharCharCharChar1CharCharCharCharCharChar">
    <w:name w:val="Char Char Char Char Char Char Char1 Char Char Char Char Char Char"/>
    <w:basedOn w:val="a0"/>
    <w:qFormat/>
    <w:pPr>
      <w:tabs>
        <w:tab w:val="left" w:pos="1280"/>
      </w:tabs>
      <w:snapToGrid w:val="0"/>
      <w:spacing w:beforeLines="50" w:afterLines="50" w:line="240" w:lineRule="auto"/>
    </w:pPr>
    <w:rPr>
      <w:rFonts w:cs="宋体"/>
      <w:b/>
      <w:spacing w:val="8"/>
      <w:szCs w:val="28"/>
    </w:rPr>
  </w:style>
  <w:style w:type="paragraph" w:customStyle="1" w:styleId="CharCharCharCharCharCharCharCharChar2CharCharCharChar">
    <w:name w:val="Char Char Char Char Char Char Char Char Char2 Char Char Char Char"/>
    <w:basedOn w:val="a0"/>
    <w:qFormat/>
    <w:pPr>
      <w:snapToGrid w:val="0"/>
      <w:spacing w:line="360" w:lineRule="auto"/>
      <w:ind w:firstLine="200"/>
    </w:pPr>
    <w:rPr>
      <w:sz w:val="24"/>
      <w:szCs w:val="24"/>
    </w:rPr>
  </w:style>
  <w:style w:type="paragraph" w:customStyle="1" w:styleId="p0">
    <w:name w:val="p0"/>
    <w:basedOn w:val="a0"/>
    <w:qFormat/>
    <w:pPr>
      <w:widowControl/>
      <w:spacing w:before="100" w:beforeAutospacing="1" w:after="100" w:afterAutospacing="1" w:line="240" w:lineRule="auto"/>
      <w:ind w:firstLine="0"/>
      <w:jc w:val="left"/>
    </w:pPr>
    <w:rPr>
      <w:rFonts w:ascii="宋体" w:hAnsi="宋体" w:cs="宋体"/>
      <w:kern w:val="0"/>
      <w:sz w:val="24"/>
      <w:szCs w:val="24"/>
    </w:rPr>
  </w:style>
  <w:style w:type="paragraph" w:customStyle="1" w:styleId="album-div">
    <w:name w:val="album-div"/>
    <w:basedOn w:val="a0"/>
    <w:qFormat/>
    <w:pPr>
      <w:widowControl/>
      <w:spacing w:before="100" w:beforeAutospacing="1" w:after="100" w:afterAutospacing="1" w:line="240" w:lineRule="auto"/>
      <w:ind w:firstLine="0"/>
      <w:jc w:val="left"/>
    </w:pPr>
    <w:rPr>
      <w:rFonts w:ascii="宋体" w:hAnsi="宋体" w:cs="宋体"/>
      <w:kern w:val="0"/>
      <w:sz w:val="24"/>
      <w:szCs w:val="24"/>
    </w:rPr>
  </w:style>
  <w:style w:type="character" w:customStyle="1" w:styleId="title12">
    <w:name w:val="title12"/>
    <w:basedOn w:val="a2"/>
    <w:qFormat/>
  </w:style>
  <w:style w:type="character" w:customStyle="1" w:styleId="count5">
    <w:name w:val="count5"/>
    <w:basedOn w:val="a2"/>
    <w:qFormat/>
  </w:style>
  <w:style w:type="character" w:customStyle="1" w:styleId="style201">
    <w:name w:val="style201"/>
    <w:qFormat/>
    <w:rPr>
      <w:rFonts w:ascii="Times" w:hAnsi="Times" w:hint="default"/>
      <w:color w:val="000000"/>
      <w:sz w:val="21"/>
      <w:szCs w:val="21"/>
    </w:rPr>
  </w:style>
  <w:style w:type="paragraph" w:customStyle="1" w:styleId="CharCharCharCharCharCharCharCharChar2CharChar1">
    <w:name w:val="Char Char Char Char Char Char Char Char Char2 Char Char1"/>
    <w:basedOn w:val="a0"/>
    <w:qFormat/>
    <w:pPr>
      <w:snapToGrid w:val="0"/>
      <w:spacing w:line="360" w:lineRule="auto"/>
      <w:ind w:firstLine="200"/>
    </w:pPr>
    <w:rPr>
      <w:sz w:val="24"/>
      <w:szCs w:val="24"/>
    </w:rPr>
  </w:style>
  <w:style w:type="paragraph" w:customStyle="1" w:styleId="CharCharCharCharCharCharCharCharChar21">
    <w:name w:val="Char Char Char Char Char Char Char Char Char21"/>
    <w:basedOn w:val="a0"/>
    <w:qFormat/>
    <w:pPr>
      <w:tabs>
        <w:tab w:val="left" w:pos="1280"/>
      </w:tabs>
      <w:snapToGrid w:val="0"/>
      <w:spacing w:beforeLines="50" w:afterLines="50" w:line="240" w:lineRule="auto"/>
      <w:ind w:firstLine="602"/>
    </w:pPr>
    <w:rPr>
      <w:rFonts w:eastAsia="黑体" w:cs="宋体"/>
      <w:spacing w:val="8"/>
      <w:sz w:val="30"/>
      <w:szCs w:val="30"/>
    </w:rPr>
  </w:style>
  <w:style w:type="paragraph" w:customStyle="1" w:styleId="afffff1">
    <w:name w:val="周流正文"/>
    <w:basedOn w:val="210"/>
    <w:link w:val="Char8"/>
    <w:qFormat/>
    <w:pPr>
      <w:tabs>
        <w:tab w:val="clear" w:pos="1000"/>
        <w:tab w:val="clear" w:pos="8494"/>
        <w:tab w:val="right" w:leader="dot" w:pos="8720"/>
      </w:tabs>
      <w:spacing w:line="560" w:lineRule="exact"/>
      <w:ind w:left="0" w:firstLine="560"/>
    </w:pPr>
  </w:style>
  <w:style w:type="character" w:customStyle="1" w:styleId="Char8">
    <w:name w:val="周流正文 Char"/>
    <w:link w:val="afffff1"/>
    <w:qFormat/>
    <w:rPr>
      <w:rFonts w:eastAsia="宋体"/>
      <w:kern w:val="2"/>
      <w:sz w:val="28"/>
      <w:szCs w:val="28"/>
      <w:lang w:val="en-US" w:eastAsia="zh-CN" w:bidi="ar-SA"/>
    </w:rPr>
  </w:style>
  <w:style w:type="paragraph" w:customStyle="1" w:styleId="afffff2">
    <w:name w:val="蓄规划正文"/>
    <w:basedOn w:val="a0"/>
    <w:qFormat/>
    <w:pPr>
      <w:overflowPunct w:val="0"/>
      <w:spacing w:line="360" w:lineRule="auto"/>
      <w:ind w:firstLine="200"/>
    </w:pPr>
    <w:rPr>
      <w:szCs w:val="28"/>
    </w:rPr>
  </w:style>
  <w:style w:type="paragraph" w:customStyle="1" w:styleId="afffff3">
    <w:name w:val="表格文字"/>
    <w:basedOn w:val="a0"/>
    <w:qFormat/>
    <w:pPr>
      <w:spacing w:line="240" w:lineRule="auto"/>
      <w:ind w:leftChars="-16" w:left="-16" w:rightChars="-40" w:right="-40" w:firstLine="0"/>
      <w:jc w:val="center"/>
    </w:pPr>
    <w:rPr>
      <w:rFonts w:cs="仿宋_GB2312"/>
      <w:sz w:val="21"/>
      <w:szCs w:val="21"/>
    </w:rPr>
  </w:style>
  <w:style w:type="paragraph" w:customStyle="1" w:styleId="224">
    <w:name w:val="样式 样式 (中文) 华文隶书 一号 首行缩进:  2 字符 + 首行缩进:  2.4 厘米"/>
    <w:basedOn w:val="a0"/>
    <w:qFormat/>
    <w:pPr>
      <w:adjustRightInd w:val="0"/>
      <w:spacing w:line="520" w:lineRule="exact"/>
      <w:ind w:firstLine="0"/>
      <w:jc w:val="center"/>
    </w:pPr>
    <w:rPr>
      <w:rFonts w:eastAsia="隶书" w:cs="宋体"/>
      <w:spacing w:val="-20"/>
      <w:sz w:val="72"/>
    </w:rPr>
  </w:style>
  <w:style w:type="paragraph" w:customStyle="1" w:styleId="CharCharCharCharCharCharChar1CharCharCharCharCharChar1">
    <w:name w:val="Char Char Char Char Char Char Char1 Char Char Char Char Char Char1"/>
    <w:basedOn w:val="a0"/>
    <w:qFormat/>
    <w:pPr>
      <w:tabs>
        <w:tab w:val="left" w:pos="1280"/>
      </w:tabs>
      <w:snapToGrid w:val="0"/>
      <w:spacing w:beforeLines="50" w:afterLines="50" w:line="240" w:lineRule="auto"/>
      <w:ind w:firstLine="602"/>
    </w:pPr>
    <w:rPr>
      <w:rFonts w:eastAsia="黑体" w:cs="宋体"/>
      <w:spacing w:val="8"/>
      <w:sz w:val="30"/>
      <w:szCs w:val="30"/>
    </w:rPr>
  </w:style>
  <w:style w:type="paragraph" w:customStyle="1" w:styleId="CharCharCharCharCharCharChar1CharCharCharCharCharCharCharChar">
    <w:name w:val="Char Char Char Char Char Char Char1 Char Char Char Char Char Char Char Char"/>
    <w:basedOn w:val="a0"/>
    <w:qFormat/>
    <w:pPr>
      <w:tabs>
        <w:tab w:val="left" w:pos="1280"/>
      </w:tabs>
      <w:snapToGrid w:val="0"/>
      <w:spacing w:beforeLines="50" w:afterLines="50" w:line="240" w:lineRule="auto"/>
    </w:pPr>
    <w:rPr>
      <w:rFonts w:eastAsia="黑体" w:cs="宋体"/>
      <w:b/>
      <w:spacing w:val="8"/>
      <w:szCs w:val="28"/>
    </w:rPr>
  </w:style>
  <w:style w:type="paragraph" w:customStyle="1" w:styleId="Char9">
    <w:name w:val="地质报告文本 Char"/>
    <w:basedOn w:val="af5"/>
    <w:link w:val="CharChar4"/>
    <w:qFormat/>
    <w:pPr>
      <w:ind w:firstLine="200"/>
      <w:jc w:val="left"/>
    </w:pPr>
    <w:rPr>
      <w:rFonts w:ascii="Times New Roman" w:hAnsi="Times New Roman"/>
      <w:szCs w:val="28"/>
    </w:rPr>
  </w:style>
  <w:style w:type="character" w:customStyle="1" w:styleId="CharChar4">
    <w:name w:val="地质报告文本 Char Char"/>
    <w:link w:val="Char9"/>
    <w:qFormat/>
    <w:rPr>
      <w:rFonts w:eastAsia="仿宋_GB2312" w:cs="仿宋_GB2312"/>
      <w:kern w:val="2"/>
      <w:sz w:val="28"/>
      <w:szCs w:val="28"/>
    </w:rPr>
  </w:style>
  <w:style w:type="paragraph" w:customStyle="1" w:styleId="2f3">
    <w:name w:val="样式 地质报告文本 + 四号 首行缩进:  2 字符"/>
    <w:basedOn w:val="Char9"/>
    <w:qFormat/>
    <w:pPr>
      <w:ind w:firstLine="560"/>
    </w:pPr>
    <w:rPr>
      <w:rFonts w:cs="宋体"/>
    </w:rPr>
  </w:style>
  <w:style w:type="paragraph" w:customStyle="1" w:styleId="4GB2312">
    <w:name w:val="样式 标题 4 + (中文) 仿宋_GB2312"/>
    <w:basedOn w:val="4"/>
    <w:qFormat/>
    <w:pPr>
      <w:numPr>
        <w:ilvl w:val="0"/>
        <w:numId w:val="0"/>
      </w:numPr>
      <w:spacing w:before="0" w:after="0"/>
    </w:pPr>
    <w:rPr>
      <w:rFonts w:eastAsia="仿宋_GB2312"/>
      <w:b/>
    </w:rPr>
  </w:style>
  <w:style w:type="paragraph" w:customStyle="1" w:styleId="CharCharCharCharCharCharChar3">
    <w:name w:val="Char Char Char Char Char Char Char3"/>
    <w:basedOn w:val="a0"/>
    <w:qFormat/>
    <w:pPr>
      <w:snapToGrid w:val="0"/>
      <w:spacing w:line="360" w:lineRule="auto"/>
      <w:ind w:firstLine="200"/>
    </w:pPr>
    <w:rPr>
      <w:sz w:val="24"/>
      <w:szCs w:val="24"/>
    </w:rPr>
  </w:style>
  <w:style w:type="character" w:customStyle="1" w:styleId="4GB2312Char">
    <w:name w:val="样式 标题 4 + (中文) 仿宋_GB2312 Char"/>
    <w:qFormat/>
    <w:rPr>
      <w:rFonts w:ascii="Arial" w:eastAsia="仿宋_GB2312" w:hAnsi="Arial"/>
      <w:b/>
      <w:kern w:val="2"/>
      <w:sz w:val="28"/>
      <w:lang w:val="en-US" w:eastAsia="zh-CN"/>
    </w:rPr>
  </w:style>
  <w:style w:type="paragraph" w:customStyle="1" w:styleId="afffff4">
    <w:name w:val="图名"/>
    <w:basedOn w:val="a0"/>
    <w:qFormat/>
    <w:pPr>
      <w:spacing w:line="264" w:lineRule="auto"/>
      <w:ind w:firstLine="0"/>
      <w:jc w:val="center"/>
    </w:pPr>
    <w:rPr>
      <w:rFonts w:eastAsia="黑体"/>
      <w:sz w:val="21"/>
    </w:rPr>
  </w:style>
  <w:style w:type="paragraph" w:customStyle="1" w:styleId="afffff5">
    <w:name w:val="西湖闸正文格式"/>
    <w:basedOn w:val="a0"/>
    <w:link w:val="Chara"/>
    <w:qFormat/>
    <w:rPr>
      <w:szCs w:val="28"/>
    </w:rPr>
  </w:style>
  <w:style w:type="character" w:customStyle="1" w:styleId="Chara">
    <w:name w:val="西湖闸正文格式 Char"/>
    <w:link w:val="afffff5"/>
    <w:qFormat/>
    <w:rPr>
      <w:kern w:val="2"/>
      <w:sz w:val="28"/>
      <w:szCs w:val="28"/>
    </w:rPr>
  </w:style>
  <w:style w:type="character" w:customStyle="1" w:styleId="apple-converted-space">
    <w:name w:val="apple-converted-space"/>
    <w:qFormat/>
  </w:style>
  <w:style w:type="paragraph" w:customStyle="1" w:styleId="CharChar22">
    <w:name w:val="Char Char22"/>
    <w:basedOn w:val="a0"/>
    <w:qFormat/>
    <w:pPr>
      <w:spacing w:before="120" w:after="120" w:line="500" w:lineRule="atLeast"/>
      <w:ind w:firstLine="0"/>
    </w:pPr>
    <w:rPr>
      <w:sz w:val="30"/>
      <w:szCs w:val="30"/>
    </w:rPr>
  </w:style>
  <w:style w:type="character" w:customStyle="1" w:styleId="afd">
    <w:name w:val="页脚 字符"/>
    <w:link w:val="afc"/>
    <w:uiPriority w:val="99"/>
    <w:qFormat/>
    <w:rPr>
      <w:rFonts w:eastAsia="仿宋_GB2312"/>
      <w:kern w:val="2"/>
      <w:sz w:val="18"/>
    </w:rPr>
  </w:style>
  <w:style w:type="paragraph" w:customStyle="1" w:styleId="63">
    <w:name w:val="样式6"/>
    <w:basedOn w:val="5"/>
    <w:link w:val="6Char"/>
    <w:qFormat/>
    <w:pPr>
      <w:spacing w:before="80" w:after="40" w:line="560" w:lineRule="exact"/>
    </w:pPr>
    <w:rPr>
      <w:rFonts w:eastAsia="黑体"/>
      <w:b w:val="0"/>
    </w:rPr>
  </w:style>
  <w:style w:type="character" w:customStyle="1" w:styleId="CharCharChar6">
    <w:name w:val="正文首行缩进 Char Char Char"/>
    <w:basedOn w:val="af0"/>
    <w:qFormat/>
    <w:rPr>
      <w:rFonts w:eastAsia="仿宋_GB2312"/>
      <w:color w:val="000000"/>
      <w:kern w:val="2"/>
      <w:sz w:val="32"/>
      <w:lang w:val="en-US" w:eastAsia="zh-CN" w:bidi="ar-SA"/>
    </w:rPr>
  </w:style>
  <w:style w:type="character" w:customStyle="1" w:styleId="50">
    <w:name w:val="标题 5 字符"/>
    <w:link w:val="5"/>
    <w:qFormat/>
    <w:rPr>
      <w:rFonts w:eastAsia="仿宋_GB2312"/>
      <w:b/>
      <w:kern w:val="2"/>
      <w:sz w:val="28"/>
    </w:rPr>
  </w:style>
  <w:style w:type="character" w:customStyle="1" w:styleId="6Char">
    <w:name w:val="样式6 Char"/>
    <w:link w:val="63"/>
    <w:qFormat/>
    <w:rPr>
      <w:rFonts w:eastAsia="黑体"/>
      <w:kern w:val="2"/>
      <w:sz w:val="28"/>
    </w:rPr>
  </w:style>
  <w:style w:type="character" w:customStyle="1" w:styleId="CharChar12">
    <w:name w:val="Char Char12"/>
    <w:qFormat/>
    <w:rPr>
      <w:rFonts w:eastAsia="仿宋_GB2312"/>
      <w:sz w:val="28"/>
      <w:lang w:val="en-US" w:eastAsia="zh-CN" w:bidi="ar-SA"/>
    </w:rPr>
  </w:style>
  <w:style w:type="character" w:customStyle="1" w:styleId="28Char">
    <w:name w:val="正文28磅 Char"/>
    <w:link w:val="280"/>
    <w:qFormat/>
    <w:rPr>
      <w:rFonts w:ascii="Calibri" w:hAnsi="Calibri"/>
      <w:kern w:val="2"/>
      <w:sz w:val="28"/>
      <w:szCs w:val="28"/>
      <w:lang w:bidi="ar-SA"/>
    </w:rPr>
  </w:style>
  <w:style w:type="paragraph" w:customStyle="1" w:styleId="280">
    <w:name w:val="正文28磅"/>
    <w:basedOn w:val="a0"/>
    <w:link w:val="28Char"/>
    <w:qFormat/>
    <w:pPr>
      <w:ind w:firstLine="561"/>
    </w:pPr>
    <w:rPr>
      <w:rFonts w:ascii="Calibri" w:hAnsi="Calibri"/>
      <w:szCs w:val="28"/>
    </w:rPr>
  </w:style>
  <w:style w:type="paragraph" w:customStyle="1" w:styleId="100">
    <w:name w:val="10"/>
    <w:basedOn w:val="a0"/>
    <w:next w:val="a1"/>
    <w:qFormat/>
    <w:pPr>
      <w:ind w:firstLine="200"/>
    </w:pPr>
  </w:style>
  <w:style w:type="paragraph" w:customStyle="1" w:styleId="90">
    <w:name w:val="9"/>
    <w:basedOn w:val="a0"/>
    <w:next w:val="a1"/>
    <w:qFormat/>
    <w:pPr>
      <w:autoSpaceDE w:val="0"/>
      <w:autoSpaceDN w:val="0"/>
      <w:adjustRightInd w:val="0"/>
      <w:spacing w:line="500" w:lineRule="atLeast"/>
      <w:textAlignment w:val="baseline"/>
    </w:pPr>
    <w:rPr>
      <w:kern w:val="0"/>
    </w:rPr>
  </w:style>
  <w:style w:type="paragraph" w:customStyle="1" w:styleId="80">
    <w:name w:val="8"/>
    <w:basedOn w:val="a0"/>
    <w:next w:val="a1"/>
    <w:qFormat/>
    <w:pPr>
      <w:autoSpaceDE w:val="0"/>
      <w:autoSpaceDN w:val="0"/>
      <w:adjustRightInd w:val="0"/>
      <w:spacing w:line="500" w:lineRule="atLeast"/>
      <w:textAlignment w:val="baseline"/>
    </w:pPr>
    <w:rPr>
      <w:kern w:val="0"/>
    </w:rPr>
  </w:style>
  <w:style w:type="paragraph" w:customStyle="1" w:styleId="CharCharCharCharCharCharChar2">
    <w:name w:val="Char Char Char Char Char Char Char2"/>
    <w:basedOn w:val="a0"/>
    <w:qFormat/>
    <w:pPr>
      <w:snapToGrid w:val="0"/>
      <w:spacing w:line="360" w:lineRule="auto"/>
      <w:ind w:firstLine="200"/>
    </w:pPr>
    <w:rPr>
      <w:sz w:val="24"/>
      <w:szCs w:val="24"/>
    </w:rPr>
  </w:style>
  <w:style w:type="character" w:customStyle="1" w:styleId="CharCharCharChar20">
    <w:name w:val="表内文字 Char Char Char Char2"/>
    <w:qFormat/>
    <w:rPr>
      <w:rFonts w:eastAsia="仿宋_GB2312"/>
      <w:color w:val="000000"/>
      <w:kern w:val="2"/>
      <w:sz w:val="21"/>
      <w:szCs w:val="21"/>
      <w:lang w:val="en-US" w:eastAsia="zh-CN" w:bidi="ar-SA"/>
    </w:rPr>
  </w:style>
  <w:style w:type="paragraph" w:customStyle="1" w:styleId="CharChar5">
    <w:name w:val="Char Char5"/>
    <w:basedOn w:val="a0"/>
    <w:qFormat/>
    <w:pPr>
      <w:tabs>
        <w:tab w:val="left" w:pos="6083"/>
      </w:tabs>
      <w:snapToGrid w:val="0"/>
      <w:spacing w:line="360" w:lineRule="auto"/>
      <w:ind w:firstLine="200"/>
    </w:pPr>
    <w:rPr>
      <w:szCs w:val="28"/>
    </w:rPr>
  </w:style>
  <w:style w:type="character" w:customStyle="1" w:styleId="10">
    <w:name w:val="标题 1 字符"/>
    <w:link w:val="1"/>
    <w:uiPriority w:val="9"/>
    <w:qFormat/>
    <w:rPr>
      <w:rFonts w:eastAsia="黑体"/>
      <w:snapToGrid w:val="0"/>
      <w:sz w:val="36"/>
      <w:szCs w:val="28"/>
    </w:rPr>
  </w:style>
  <w:style w:type="character" w:customStyle="1" w:styleId="CharChar8">
    <w:name w:val="Char Char8"/>
    <w:qFormat/>
    <w:rPr>
      <w:rFonts w:ascii="Cambria" w:eastAsia="宋体" w:hAnsi="Cambria" w:cs="Times New Roman"/>
      <w:b/>
      <w:bCs/>
      <w:sz w:val="32"/>
      <w:szCs w:val="32"/>
    </w:rPr>
  </w:style>
  <w:style w:type="character" w:customStyle="1" w:styleId="CharChar7">
    <w:name w:val="Char Char7"/>
    <w:qFormat/>
    <w:rPr>
      <w:rFonts w:ascii="Times New Roman" w:eastAsia="宋体" w:hAnsi="Times New Roman" w:cs="Times New Roman"/>
      <w:b/>
      <w:bCs/>
      <w:sz w:val="32"/>
      <w:szCs w:val="32"/>
    </w:rPr>
  </w:style>
  <w:style w:type="character" w:customStyle="1" w:styleId="CharChar40">
    <w:name w:val="Char Char4"/>
    <w:qFormat/>
    <w:rPr>
      <w:rFonts w:ascii="Times New Roman" w:eastAsia="宋体" w:hAnsi="Times New Roman" w:cs="Times New Roman"/>
      <w:sz w:val="28"/>
      <w:szCs w:val="20"/>
    </w:rPr>
  </w:style>
  <w:style w:type="character" w:customStyle="1" w:styleId="afb">
    <w:name w:val="批注框文本 字符"/>
    <w:link w:val="afa"/>
    <w:uiPriority w:val="99"/>
    <w:qFormat/>
    <w:rPr>
      <w:rFonts w:eastAsia="仿宋_GB2312"/>
      <w:kern w:val="2"/>
      <w:sz w:val="18"/>
      <w:szCs w:val="18"/>
      <w:lang w:val="en-US" w:eastAsia="zh-CN" w:bidi="ar-SA"/>
    </w:rPr>
  </w:style>
  <w:style w:type="character" w:customStyle="1" w:styleId="ae">
    <w:name w:val="批注文字 字符"/>
    <w:link w:val="ad"/>
    <w:qFormat/>
    <w:rPr>
      <w:rFonts w:eastAsia="仿宋_GB2312"/>
      <w:kern w:val="2"/>
      <w:sz w:val="28"/>
      <w:lang w:val="en-US" w:eastAsia="zh-CN" w:bidi="ar-SA"/>
    </w:rPr>
  </w:style>
  <w:style w:type="paragraph" w:customStyle="1" w:styleId="1e">
    <w:name w:val="修订1"/>
    <w:hidden/>
    <w:semiHidden/>
    <w:qFormat/>
    <w:rPr>
      <w:kern w:val="2"/>
      <w:sz w:val="21"/>
      <w:szCs w:val="24"/>
    </w:rPr>
  </w:style>
  <w:style w:type="character" w:customStyle="1" w:styleId="CharChar6">
    <w:name w:val="Char Char6"/>
    <w:qFormat/>
    <w:rPr>
      <w:rFonts w:ascii="Cambria" w:eastAsia="宋体" w:hAnsi="Cambria" w:cs="Times New Roman"/>
      <w:b/>
      <w:bCs/>
      <w:kern w:val="2"/>
      <w:sz w:val="28"/>
      <w:szCs w:val="28"/>
    </w:rPr>
  </w:style>
  <w:style w:type="paragraph" w:customStyle="1" w:styleId="099254">
    <w:name w:val="样式 四号 首行缩进:  0.99 厘米 行距: 最小值 25 磅4"/>
    <w:basedOn w:val="a0"/>
    <w:qFormat/>
    <w:pPr>
      <w:widowControl/>
      <w:spacing w:line="500" w:lineRule="atLeast"/>
      <w:ind w:firstLine="561"/>
      <w:jc w:val="left"/>
    </w:pPr>
    <w:rPr>
      <w:rFonts w:cs="宋体"/>
    </w:rPr>
  </w:style>
  <w:style w:type="paragraph" w:customStyle="1" w:styleId="242">
    <w:name w:val="样式 样式 四号 黑色 行距: 最小值 24 磅 + 首行缩进:  2 字符"/>
    <w:basedOn w:val="a0"/>
    <w:qFormat/>
    <w:pPr>
      <w:widowControl/>
      <w:spacing w:line="500" w:lineRule="atLeast"/>
      <w:jc w:val="left"/>
    </w:pPr>
    <w:rPr>
      <w:rFonts w:cs="宋体"/>
      <w:color w:val="000000"/>
    </w:rPr>
  </w:style>
  <w:style w:type="character" w:customStyle="1" w:styleId="aff7">
    <w:name w:val="批注主题 字符"/>
    <w:link w:val="aff6"/>
    <w:qFormat/>
    <w:rPr>
      <w:rFonts w:eastAsia="仿宋_GB2312"/>
      <w:b/>
      <w:bCs/>
      <w:kern w:val="2"/>
      <w:sz w:val="28"/>
      <w:lang w:val="en-US" w:eastAsia="zh-CN" w:bidi="ar-SA"/>
    </w:rPr>
  </w:style>
  <w:style w:type="paragraph" w:customStyle="1" w:styleId="24215">
    <w:name w:val="样式 样式 样式 四号 行距: 最小值 24 磅 + 首行缩进:  2 字符 + 黑色 行距: 1.5 倍行距"/>
    <w:basedOn w:val="a0"/>
    <w:qFormat/>
    <w:pPr>
      <w:widowControl/>
      <w:spacing w:line="500" w:lineRule="atLeast"/>
      <w:ind w:firstLine="200"/>
      <w:jc w:val="left"/>
    </w:pPr>
    <w:rPr>
      <w:rFonts w:cs="宋体"/>
      <w:color w:val="000000"/>
      <w:szCs w:val="28"/>
    </w:rPr>
  </w:style>
  <w:style w:type="paragraph" w:customStyle="1" w:styleId="declear1">
    <w:name w:val="declear1"/>
    <w:basedOn w:val="a0"/>
    <w:qFormat/>
    <w:pPr>
      <w:widowControl/>
      <w:spacing w:after="30" w:line="240" w:lineRule="atLeast"/>
      <w:ind w:firstLine="0"/>
      <w:jc w:val="left"/>
    </w:pPr>
    <w:rPr>
      <w:rFonts w:ascii="宋体" w:hAnsi="宋体" w:cs="宋体"/>
      <w:vanish/>
      <w:color w:val="999999"/>
      <w:kern w:val="0"/>
      <w:sz w:val="18"/>
      <w:szCs w:val="18"/>
    </w:rPr>
  </w:style>
  <w:style w:type="paragraph" w:customStyle="1" w:styleId="2Alt222alt2">
    <w:name w:val="样式 标题 2Alt+2标题 2!标题 2_alt2 + 四号"/>
    <w:basedOn w:val="2"/>
    <w:qFormat/>
    <w:pPr>
      <w:keepLines w:val="0"/>
      <w:widowControl/>
      <w:numPr>
        <w:numId w:val="3"/>
      </w:numPr>
      <w:tabs>
        <w:tab w:val="clear" w:pos="0"/>
        <w:tab w:val="left" w:pos="964"/>
      </w:tabs>
      <w:spacing w:before="120" w:after="120" w:line="240" w:lineRule="auto"/>
      <w:ind w:left="964" w:hanging="680"/>
      <w:jc w:val="left"/>
    </w:pPr>
    <w:rPr>
      <w:rFonts w:eastAsia="华文新魏"/>
      <w:b/>
      <w:spacing w:val="8"/>
      <w:sz w:val="28"/>
      <w:szCs w:val="20"/>
    </w:rPr>
  </w:style>
  <w:style w:type="paragraph" w:customStyle="1" w:styleId="099253">
    <w:name w:val="样式 四号 首行缩进:  0.99 厘米 行距: 最小值 25 磅3"/>
    <w:basedOn w:val="a0"/>
    <w:qFormat/>
    <w:pPr>
      <w:widowControl/>
      <w:spacing w:line="500" w:lineRule="atLeast"/>
      <w:jc w:val="left"/>
    </w:pPr>
    <w:rPr>
      <w:rFonts w:cs="宋体"/>
    </w:rPr>
  </w:style>
  <w:style w:type="character" w:customStyle="1" w:styleId="BodyText2BodyText1HD1097Char1">
    <w:name w:val="样式 正文文本缩进Body Text 2Body Text1HD正文1 + 四号 黑色 首行缩进:  0.97 厘米... Char1"/>
    <w:link w:val="BodyText2BodyText1HD1097"/>
    <w:qFormat/>
    <w:rPr>
      <w:rFonts w:eastAsia="宋体" w:cs="宋体"/>
      <w:color w:val="000000"/>
      <w:kern w:val="2"/>
      <w:sz w:val="28"/>
      <w:szCs w:val="28"/>
      <w:lang w:val="en-US" w:eastAsia="zh-CN" w:bidi="ar-SA"/>
    </w:rPr>
  </w:style>
  <w:style w:type="character" w:customStyle="1" w:styleId="afffff6">
    <w:name w:val="样式 宋体 四号"/>
    <w:qFormat/>
    <w:rPr>
      <w:rFonts w:ascii="Times New Roman" w:eastAsia="宋体" w:hAnsi="Times New Roman"/>
      <w:sz w:val="28"/>
      <w:szCs w:val="28"/>
    </w:rPr>
  </w:style>
  <w:style w:type="paragraph" w:customStyle="1" w:styleId="00">
    <w:name w:val="样式 五号 居中 首行缩进:  0 厘米 行距: 单倍行距"/>
    <w:basedOn w:val="a0"/>
    <w:qFormat/>
    <w:pPr>
      <w:widowControl/>
      <w:spacing w:line="240" w:lineRule="auto"/>
      <w:ind w:firstLine="0"/>
      <w:jc w:val="center"/>
    </w:pPr>
    <w:rPr>
      <w:rFonts w:cs="宋体"/>
      <w:kern w:val="0"/>
      <w:sz w:val="21"/>
    </w:rPr>
  </w:style>
  <w:style w:type="paragraph" w:customStyle="1" w:styleId="3GB2312">
    <w:name w:val="样式 标题 3 + (西文) 仿宋_GB2312 加粗"/>
    <w:basedOn w:val="3"/>
    <w:qFormat/>
    <w:pPr>
      <w:numPr>
        <w:ilvl w:val="0"/>
        <w:numId w:val="0"/>
      </w:numPr>
      <w:tabs>
        <w:tab w:val="left" w:pos="851"/>
      </w:tabs>
      <w:spacing w:before="60" w:after="60" w:line="500" w:lineRule="atLeast"/>
    </w:pPr>
    <w:rPr>
      <w:bCs/>
      <w:kern w:val="0"/>
      <w:sz w:val="28"/>
    </w:rPr>
  </w:style>
  <w:style w:type="character" w:customStyle="1" w:styleId="BodyText2BodyText1HD1097Char">
    <w:name w:val="样式 正文文本缩进Body Text 2Body Text1HD正文1 + 四号 黑色 首行缩进:  0.97 厘米... Char"/>
    <w:qFormat/>
    <w:rPr>
      <w:rFonts w:eastAsia="宋体" w:cs="宋体"/>
      <w:color w:val="000000"/>
      <w:kern w:val="2"/>
      <w:sz w:val="28"/>
      <w:lang w:val="en-US" w:eastAsia="zh-CN" w:bidi="ar-SA"/>
    </w:rPr>
  </w:style>
  <w:style w:type="paragraph" w:customStyle="1" w:styleId="241112CharHeading2ph2h21head08Chapt1">
    <w:name w:val="样式 标题 2标题 41标题 1.1标题 2 Char节Heading 2ph2h21head 08Chapt...1"/>
    <w:basedOn w:val="2"/>
    <w:qFormat/>
    <w:pPr>
      <w:keepNext/>
      <w:widowControl/>
      <w:numPr>
        <w:ilvl w:val="0"/>
        <w:numId w:val="0"/>
      </w:numPr>
      <w:tabs>
        <w:tab w:val="clear" w:pos="0"/>
      </w:tabs>
      <w:spacing w:before="120" w:after="120" w:line="500" w:lineRule="atLeast"/>
      <w:jc w:val="left"/>
    </w:pPr>
    <w:rPr>
      <w:rFonts w:cs="宋体"/>
      <w:color w:val="000000"/>
      <w:sz w:val="30"/>
      <w:szCs w:val="20"/>
    </w:rPr>
  </w:style>
  <w:style w:type="character" w:customStyle="1" w:styleId="af3">
    <w:name w:val="正文文本缩进 字符"/>
    <w:link w:val="af1"/>
    <w:qFormat/>
    <w:rPr>
      <w:rFonts w:eastAsia="仿宋_GB2312"/>
      <w:kern w:val="2"/>
      <w:sz w:val="28"/>
      <w:lang w:val="en-US" w:eastAsia="zh-CN" w:bidi="ar-SA"/>
    </w:rPr>
  </w:style>
  <w:style w:type="paragraph" w:customStyle="1" w:styleId="afffff7">
    <w:name w:val="图表标题"/>
    <w:basedOn w:val="aff5"/>
    <w:next w:val="a0"/>
    <w:qFormat/>
    <w:pPr>
      <w:widowControl/>
      <w:spacing w:line="240" w:lineRule="atLeast"/>
      <w:ind w:firstLine="0"/>
    </w:pPr>
    <w:rPr>
      <w:rFonts w:eastAsia="黑体"/>
      <w:szCs w:val="28"/>
    </w:rPr>
  </w:style>
  <w:style w:type="paragraph" w:customStyle="1" w:styleId="afffff8">
    <w:name w:val="报告正文"/>
    <w:basedOn w:val="a0"/>
    <w:qFormat/>
    <w:pPr>
      <w:widowControl/>
      <w:spacing w:line="400" w:lineRule="exact"/>
      <w:ind w:firstLine="480"/>
      <w:jc w:val="left"/>
    </w:pPr>
    <w:rPr>
      <w:rFonts w:ascii="宋体" w:hAnsi="宋体"/>
      <w:sz w:val="24"/>
      <w:szCs w:val="28"/>
    </w:rPr>
  </w:style>
  <w:style w:type="paragraph" w:customStyle="1" w:styleId="2f4">
    <w:name w:val="图表标题2"/>
    <w:basedOn w:val="afffff7"/>
    <w:next w:val="afffff9"/>
    <w:qFormat/>
    <w:rPr>
      <w:sz w:val="21"/>
      <w:szCs w:val="20"/>
    </w:rPr>
  </w:style>
  <w:style w:type="paragraph" w:customStyle="1" w:styleId="afffff9">
    <w:name w:val="表"/>
    <w:basedOn w:val="a0"/>
    <w:next w:val="a0"/>
    <w:qFormat/>
    <w:pPr>
      <w:widowControl/>
      <w:spacing w:line="240" w:lineRule="auto"/>
      <w:ind w:firstLine="0"/>
      <w:jc w:val="center"/>
    </w:pPr>
    <w:rPr>
      <w:bCs/>
      <w:sz w:val="24"/>
      <w:szCs w:val="24"/>
    </w:rPr>
  </w:style>
  <w:style w:type="character" w:customStyle="1" w:styleId="22">
    <w:name w:val="正文文本 2 字符"/>
    <w:link w:val="21"/>
    <w:qFormat/>
    <w:rPr>
      <w:rFonts w:eastAsia="仿宋_GB2312"/>
      <w:kern w:val="2"/>
      <w:sz w:val="28"/>
      <w:lang w:val="en-US" w:eastAsia="zh-CN" w:bidi="ar-SA"/>
    </w:rPr>
  </w:style>
  <w:style w:type="paragraph" w:customStyle="1" w:styleId="xl61">
    <w:name w:val="xl61"/>
    <w:basedOn w:val="a0"/>
    <w:qFormat/>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hAnsi="Arial Unicode MS"/>
      <w:kern w:val="0"/>
      <w:sz w:val="24"/>
      <w:szCs w:val="24"/>
    </w:rPr>
  </w:style>
  <w:style w:type="paragraph" w:customStyle="1" w:styleId="xl62">
    <w:name w:val="xl62"/>
    <w:basedOn w:val="a0"/>
    <w:qFormat/>
    <w:pPr>
      <w:widowControl/>
      <w:pBdr>
        <w:bottom w:val="single" w:sz="4" w:space="0" w:color="auto"/>
      </w:pBdr>
      <w:spacing w:before="100" w:beforeAutospacing="1" w:after="100" w:afterAutospacing="1" w:line="240" w:lineRule="auto"/>
      <w:ind w:firstLine="0"/>
      <w:jc w:val="center"/>
      <w:textAlignment w:val="center"/>
    </w:pPr>
    <w:rPr>
      <w:rFonts w:ascii="Arial Unicode MS" w:hAnsi="Arial Unicode MS"/>
      <w:kern w:val="0"/>
      <w:sz w:val="24"/>
      <w:szCs w:val="24"/>
    </w:rPr>
  </w:style>
  <w:style w:type="paragraph" w:customStyle="1" w:styleId="xl63">
    <w:name w:val="xl63"/>
    <w:basedOn w:val="a0"/>
    <w:qFormat/>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hAnsi="Arial Unicode MS"/>
      <w:kern w:val="0"/>
      <w:sz w:val="24"/>
      <w:szCs w:val="24"/>
    </w:rPr>
  </w:style>
  <w:style w:type="paragraph" w:customStyle="1" w:styleId="xl64">
    <w:name w:val="xl64"/>
    <w:basedOn w:val="a0"/>
    <w:qFormat/>
    <w:pPr>
      <w:widowControl/>
      <w:pBdr>
        <w:bottom w:val="single" w:sz="4" w:space="0" w:color="auto"/>
      </w:pBdr>
      <w:spacing w:before="100" w:beforeAutospacing="1" w:after="100" w:afterAutospacing="1" w:line="240" w:lineRule="auto"/>
      <w:ind w:firstLine="0"/>
      <w:jc w:val="center"/>
      <w:textAlignment w:val="center"/>
    </w:pPr>
    <w:rPr>
      <w:rFonts w:ascii="Arial Unicode MS" w:hAnsi="Arial Unicode MS"/>
      <w:b/>
      <w:bCs/>
      <w:kern w:val="0"/>
      <w:sz w:val="36"/>
      <w:szCs w:val="36"/>
    </w:rPr>
  </w:style>
  <w:style w:type="paragraph" w:customStyle="1" w:styleId="xl65">
    <w:name w:val="xl65"/>
    <w:basedOn w:val="a0"/>
    <w:qFormat/>
    <w:pPr>
      <w:widowControl/>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hAnsi="Arial Unicode MS"/>
      <w:kern w:val="0"/>
      <w:sz w:val="18"/>
      <w:szCs w:val="18"/>
    </w:rPr>
  </w:style>
  <w:style w:type="paragraph" w:customStyle="1" w:styleId="xl66">
    <w:name w:val="xl66"/>
    <w:basedOn w:val="a0"/>
    <w:qFormat/>
    <w:pPr>
      <w:widowControl/>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hAnsi="Arial Unicode MS"/>
      <w:kern w:val="0"/>
      <w:sz w:val="18"/>
      <w:szCs w:val="18"/>
    </w:rPr>
  </w:style>
  <w:style w:type="paragraph" w:customStyle="1" w:styleId="xl67">
    <w:name w:val="xl67"/>
    <w:basedOn w:val="a0"/>
    <w:qFormat/>
    <w:pPr>
      <w:widowControl/>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ascii="Arial Unicode MS" w:hAnsi="Arial Unicode MS"/>
      <w:kern w:val="0"/>
      <w:sz w:val="18"/>
      <w:szCs w:val="18"/>
    </w:rPr>
  </w:style>
  <w:style w:type="paragraph" w:customStyle="1" w:styleId="xl68">
    <w:name w:val="xl68"/>
    <w:basedOn w:val="a0"/>
    <w:qFormat/>
    <w:pPr>
      <w:widowControl/>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Unicode MS" w:hAnsi="Arial Unicode MS"/>
      <w:kern w:val="0"/>
      <w:sz w:val="18"/>
      <w:szCs w:val="18"/>
    </w:rPr>
  </w:style>
  <w:style w:type="paragraph" w:customStyle="1" w:styleId="xl69">
    <w:name w:val="xl69"/>
    <w:basedOn w:val="a0"/>
    <w:qFormat/>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Unicode MS" w:hAnsi="Arial Unicode MS"/>
      <w:kern w:val="0"/>
      <w:sz w:val="18"/>
      <w:szCs w:val="18"/>
    </w:rPr>
  </w:style>
  <w:style w:type="paragraph" w:customStyle="1" w:styleId="xl70">
    <w:name w:val="xl70"/>
    <w:basedOn w:val="a0"/>
    <w:qFormat/>
    <w:pPr>
      <w:widowControl/>
      <w:pBdr>
        <w:left w:val="single" w:sz="4" w:space="0" w:color="auto"/>
        <w:right w:val="single" w:sz="4" w:space="0" w:color="auto"/>
      </w:pBdr>
      <w:spacing w:before="100" w:beforeAutospacing="1" w:after="100" w:afterAutospacing="1" w:line="240" w:lineRule="auto"/>
      <w:ind w:firstLine="0"/>
      <w:jc w:val="center"/>
      <w:textAlignment w:val="center"/>
    </w:pPr>
    <w:rPr>
      <w:rFonts w:ascii="Arial Unicode MS" w:hAnsi="Arial Unicode MS"/>
      <w:kern w:val="0"/>
      <w:sz w:val="18"/>
      <w:szCs w:val="18"/>
    </w:rPr>
  </w:style>
  <w:style w:type="paragraph" w:customStyle="1" w:styleId="xl71">
    <w:name w:val="xl71"/>
    <w:basedOn w:val="a0"/>
    <w:qFormat/>
    <w:pPr>
      <w:widowControl/>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hAnsi="Arial Unicode MS"/>
      <w:kern w:val="0"/>
      <w:sz w:val="18"/>
      <w:szCs w:val="18"/>
    </w:rPr>
  </w:style>
  <w:style w:type="paragraph" w:customStyle="1" w:styleId="xl72">
    <w:name w:val="xl72"/>
    <w:basedOn w:val="a0"/>
    <w:qFormat/>
    <w:pPr>
      <w:widowControl/>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ascii="Arial Unicode MS" w:hAnsi="Arial Unicode MS"/>
      <w:kern w:val="0"/>
      <w:sz w:val="18"/>
      <w:szCs w:val="18"/>
    </w:rPr>
  </w:style>
  <w:style w:type="paragraph" w:customStyle="1" w:styleId="xl73">
    <w:name w:val="xl73"/>
    <w:basedOn w:val="a0"/>
    <w:qFormat/>
    <w:pPr>
      <w:widowControl/>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Unicode MS" w:hAnsi="Arial Unicode MS"/>
      <w:kern w:val="0"/>
      <w:sz w:val="18"/>
      <w:szCs w:val="18"/>
    </w:rPr>
  </w:style>
  <w:style w:type="paragraph" w:customStyle="1" w:styleId="xl74">
    <w:name w:val="xl74"/>
    <w:basedOn w:val="a0"/>
    <w:qFormat/>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Unicode MS" w:hAnsi="Arial Unicode MS"/>
      <w:kern w:val="0"/>
      <w:sz w:val="18"/>
      <w:szCs w:val="18"/>
    </w:rPr>
  </w:style>
  <w:style w:type="paragraph" w:customStyle="1" w:styleId="xl75">
    <w:name w:val="xl75"/>
    <w:basedOn w:val="a0"/>
    <w:qFormat/>
    <w:pPr>
      <w:widowControl/>
      <w:pBdr>
        <w:left w:val="single" w:sz="4" w:space="0" w:color="auto"/>
        <w:right w:val="single" w:sz="4" w:space="0" w:color="auto"/>
      </w:pBdr>
      <w:spacing w:before="100" w:beforeAutospacing="1" w:after="100" w:afterAutospacing="1" w:line="240" w:lineRule="auto"/>
      <w:ind w:firstLine="0"/>
      <w:jc w:val="center"/>
      <w:textAlignment w:val="center"/>
    </w:pPr>
    <w:rPr>
      <w:rFonts w:ascii="Arial Unicode MS" w:hAnsi="Arial Unicode MS"/>
      <w:kern w:val="0"/>
      <w:sz w:val="18"/>
      <w:szCs w:val="18"/>
    </w:rPr>
  </w:style>
  <w:style w:type="paragraph" w:customStyle="1" w:styleId="xl76">
    <w:name w:val="xl76"/>
    <w:basedOn w:val="a0"/>
    <w:qFormat/>
    <w:pPr>
      <w:widowControl/>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hAnsi="Arial Unicode MS"/>
      <w:kern w:val="0"/>
      <w:sz w:val="18"/>
      <w:szCs w:val="18"/>
    </w:rPr>
  </w:style>
  <w:style w:type="paragraph" w:customStyle="1" w:styleId="xl77">
    <w:name w:val="xl77"/>
    <w:basedOn w:val="a0"/>
    <w:qFormat/>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Unicode MS" w:hAnsi="Arial Unicode MS"/>
      <w:kern w:val="0"/>
      <w:sz w:val="18"/>
      <w:szCs w:val="18"/>
    </w:rPr>
  </w:style>
  <w:style w:type="paragraph" w:customStyle="1" w:styleId="xl78">
    <w:name w:val="xl78"/>
    <w:basedOn w:val="a0"/>
    <w:qFormat/>
    <w:pPr>
      <w:widowControl/>
      <w:pBdr>
        <w:left w:val="single" w:sz="4" w:space="0" w:color="auto"/>
        <w:right w:val="single" w:sz="4" w:space="0" w:color="auto"/>
      </w:pBdr>
      <w:spacing w:before="100" w:beforeAutospacing="1" w:after="100" w:afterAutospacing="1" w:line="240" w:lineRule="auto"/>
      <w:ind w:firstLine="0"/>
      <w:jc w:val="center"/>
      <w:textAlignment w:val="center"/>
    </w:pPr>
    <w:rPr>
      <w:rFonts w:ascii="Arial Unicode MS" w:hAnsi="Arial Unicode MS"/>
      <w:kern w:val="0"/>
      <w:sz w:val="18"/>
      <w:szCs w:val="18"/>
    </w:rPr>
  </w:style>
  <w:style w:type="paragraph" w:customStyle="1" w:styleId="xl79">
    <w:name w:val="xl79"/>
    <w:basedOn w:val="a0"/>
    <w:qFormat/>
    <w:pPr>
      <w:widowControl/>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hAnsi="Arial Unicode MS"/>
      <w:kern w:val="0"/>
      <w:sz w:val="18"/>
      <w:szCs w:val="18"/>
    </w:rPr>
  </w:style>
  <w:style w:type="paragraph" w:customStyle="1" w:styleId="xl80">
    <w:name w:val="xl80"/>
    <w:basedOn w:val="a0"/>
    <w:qFormat/>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Unicode MS" w:hAnsi="Arial Unicode MS"/>
      <w:kern w:val="0"/>
      <w:sz w:val="24"/>
      <w:szCs w:val="24"/>
    </w:rPr>
  </w:style>
  <w:style w:type="paragraph" w:customStyle="1" w:styleId="xl81">
    <w:name w:val="xl81"/>
    <w:basedOn w:val="a0"/>
    <w:qFormat/>
    <w:pPr>
      <w:widowControl/>
      <w:pBdr>
        <w:left w:val="single" w:sz="4" w:space="0" w:color="auto"/>
        <w:right w:val="single" w:sz="4" w:space="0" w:color="auto"/>
      </w:pBdr>
      <w:spacing w:before="100" w:beforeAutospacing="1" w:after="100" w:afterAutospacing="1" w:line="240" w:lineRule="auto"/>
      <w:ind w:firstLine="0"/>
      <w:jc w:val="center"/>
      <w:textAlignment w:val="center"/>
    </w:pPr>
    <w:rPr>
      <w:rFonts w:ascii="Arial Unicode MS" w:hAnsi="Arial Unicode MS"/>
      <w:kern w:val="0"/>
      <w:sz w:val="24"/>
      <w:szCs w:val="24"/>
    </w:rPr>
  </w:style>
  <w:style w:type="paragraph" w:customStyle="1" w:styleId="xl82">
    <w:name w:val="xl82"/>
    <w:basedOn w:val="a0"/>
    <w:qFormat/>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Unicode MS" w:hAnsi="Arial Unicode MS"/>
      <w:kern w:val="0"/>
      <w:sz w:val="24"/>
      <w:szCs w:val="24"/>
    </w:rPr>
  </w:style>
  <w:style w:type="paragraph" w:customStyle="1" w:styleId="xl83">
    <w:name w:val="xl83"/>
    <w:basedOn w:val="a0"/>
    <w:qFormat/>
    <w:pPr>
      <w:widowControl/>
      <w:pBdr>
        <w:left w:val="single" w:sz="4" w:space="0" w:color="auto"/>
        <w:right w:val="single" w:sz="4" w:space="0" w:color="auto"/>
      </w:pBdr>
      <w:spacing w:before="100" w:beforeAutospacing="1" w:after="100" w:afterAutospacing="1" w:line="240" w:lineRule="auto"/>
      <w:ind w:firstLine="0"/>
      <w:jc w:val="center"/>
      <w:textAlignment w:val="center"/>
    </w:pPr>
    <w:rPr>
      <w:rFonts w:ascii="Arial Unicode MS" w:hAnsi="Arial Unicode MS"/>
      <w:kern w:val="0"/>
      <w:sz w:val="24"/>
      <w:szCs w:val="24"/>
    </w:rPr>
  </w:style>
  <w:style w:type="paragraph" w:customStyle="1" w:styleId="xl84">
    <w:name w:val="xl84"/>
    <w:basedOn w:val="a0"/>
    <w:qFormat/>
    <w:pPr>
      <w:widowControl/>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hAnsi="Arial Unicode MS"/>
      <w:kern w:val="0"/>
      <w:sz w:val="24"/>
      <w:szCs w:val="24"/>
    </w:rPr>
  </w:style>
  <w:style w:type="paragraph" w:customStyle="1" w:styleId="kyj">
    <w:name w:val="kyj表格文字"/>
    <w:basedOn w:val="a0"/>
    <w:qFormat/>
    <w:pPr>
      <w:widowControl/>
      <w:adjustRightInd w:val="0"/>
      <w:snapToGrid w:val="0"/>
      <w:spacing w:beforeLines="20" w:afterLines="20" w:line="240" w:lineRule="auto"/>
      <w:ind w:firstLine="0"/>
      <w:jc w:val="center"/>
    </w:pPr>
    <w:rPr>
      <w:rFonts w:ascii="宋体" w:hAnsi="宋体"/>
      <w:sz w:val="21"/>
      <w:szCs w:val="24"/>
    </w:rPr>
  </w:style>
  <w:style w:type="character" w:customStyle="1" w:styleId="3GB2312Char">
    <w:name w:val="样式 标题 3 + (西文) 仿宋_GB2312 加粗 Char"/>
    <w:qFormat/>
    <w:rPr>
      <w:rFonts w:eastAsia="黑体"/>
      <w:bCs/>
      <w:sz w:val="28"/>
      <w:lang w:val="en-US" w:eastAsia="zh-CN" w:bidi="ar-SA"/>
    </w:rPr>
  </w:style>
  <w:style w:type="paragraph" w:customStyle="1" w:styleId="afffffa">
    <w:name w:val="表题"/>
    <w:basedOn w:val="a0"/>
    <w:next w:val="afffff9"/>
    <w:qFormat/>
    <w:pPr>
      <w:widowControl/>
      <w:spacing w:before="120" w:after="120" w:line="240" w:lineRule="auto"/>
      <w:ind w:firstLine="0"/>
      <w:jc w:val="center"/>
    </w:pPr>
    <w:rPr>
      <w:rFonts w:eastAsia="黑体"/>
      <w:color w:val="000000"/>
      <w:szCs w:val="24"/>
    </w:rPr>
  </w:style>
  <w:style w:type="paragraph" w:customStyle="1" w:styleId="afffffb">
    <w:name w:val="前言、引言标题"/>
    <w:next w:val="a0"/>
    <w:qFormat/>
    <w:pPr>
      <w:shd w:val="clear" w:color="FFFFFF" w:fill="FFFFFF"/>
      <w:spacing w:before="640" w:after="560"/>
      <w:jc w:val="center"/>
      <w:outlineLvl w:val="0"/>
    </w:pPr>
    <w:rPr>
      <w:rFonts w:ascii="黑体" w:eastAsia="黑体"/>
      <w:sz w:val="32"/>
    </w:rPr>
  </w:style>
  <w:style w:type="paragraph" w:customStyle="1" w:styleId="afffffc">
    <w:name w:val="章标题"/>
    <w:next w:val="a0"/>
    <w:qFormat/>
    <w:pPr>
      <w:spacing w:beforeLines="50" w:afterLines="50"/>
      <w:jc w:val="both"/>
      <w:outlineLvl w:val="1"/>
    </w:pPr>
    <w:rPr>
      <w:rFonts w:ascii="黑体" w:eastAsia="黑体"/>
      <w:sz w:val="21"/>
    </w:rPr>
  </w:style>
  <w:style w:type="paragraph" w:customStyle="1" w:styleId="a">
    <w:name w:val="一级条标题"/>
    <w:basedOn w:val="afffffc"/>
    <w:next w:val="a0"/>
    <w:qFormat/>
    <w:pPr>
      <w:numPr>
        <w:numId w:val="4"/>
      </w:numPr>
      <w:tabs>
        <w:tab w:val="clear" w:pos="0"/>
        <w:tab w:val="left" w:pos="1260"/>
      </w:tabs>
      <w:spacing w:beforeLines="0" w:afterLines="0"/>
      <w:ind w:left="1260" w:hanging="420"/>
      <w:outlineLvl w:val="2"/>
    </w:pPr>
  </w:style>
  <w:style w:type="paragraph" w:customStyle="1" w:styleId="afffffd">
    <w:name w:val="二级条标题"/>
    <w:basedOn w:val="a"/>
    <w:next w:val="a0"/>
    <w:qFormat/>
    <w:pPr>
      <w:numPr>
        <w:ilvl w:val="3"/>
        <w:numId w:val="0"/>
      </w:numPr>
      <w:tabs>
        <w:tab w:val="left" w:pos="1680"/>
      </w:tabs>
      <w:ind w:left="1680" w:hanging="420"/>
      <w:outlineLvl w:val="3"/>
    </w:pPr>
  </w:style>
  <w:style w:type="paragraph" w:customStyle="1" w:styleId="afffffe">
    <w:name w:val="三级条标题"/>
    <w:basedOn w:val="afffffd"/>
    <w:next w:val="a0"/>
    <w:qFormat/>
    <w:pPr>
      <w:numPr>
        <w:ilvl w:val="4"/>
      </w:numPr>
      <w:tabs>
        <w:tab w:val="left" w:pos="2100"/>
      </w:tabs>
      <w:ind w:left="2100" w:hanging="420"/>
      <w:outlineLvl w:val="4"/>
    </w:pPr>
  </w:style>
  <w:style w:type="paragraph" w:customStyle="1" w:styleId="affffff">
    <w:name w:val="四级条标题"/>
    <w:basedOn w:val="afffffe"/>
    <w:next w:val="a0"/>
    <w:qFormat/>
    <w:pPr>
      <w:numPr>
        <w:ilvl w:val="5"/>
      </w:numPr>
      <w:tabs>
        <w:tab w:val="left" w:pos="2520"/>
      </w:tabs>
      <w:ind w:left="2520" w:hanging="420"/>
      <w:outlineLvl w:val="5"/>
    </w:pPr>
  </w:style>
  <w:style w:type="paragraph" w:customStyle="1" w:styleId="affffff0">
    <w:name w:val="五级条标题"/>
    <w:basedOn w:val="affffff"/>
    <w:next w:val="a0"/>
    <w:qFormat/>
    <w:pPr>
      <w:numPr>
        <w:ilvl w:val="6"/>
      </w:numPr>
      <w:tabs>
        <w:tab w:val="left" w:pos="2940"/>
      </w:tabs>
      <w:ind w:left="2940" w:hanging="420"/>
      <w:outlineLvl w:val="6"/>
    </w:pPr>
  </w:style>
  <w:style w:type="paragraph" w:customStyle="1" w:styleId="1f">
    <w:name w:val="样式 标题 1 + 黑色"/>
    <w:basedOn w:val="1"/>
    <w:qFormat/>
    <w:pPr>
      <w:keepNext/>
      <w:keepLines/>
      <w:pageBreakBefore w:val="0"/>
      <w:widowControl/>
      <w:numPr>
        <w:numId w:val="0"/>
      </w:numPr>
      <w:suppressLineNumbers w:val="0"/>
      <w:tabs>
        <w:tab w:val="left" w:pos="2040"/>
      </w:tabs>
      <w:suppressAutoHyphens w:val="0"/>
      <w:overflowPunct/>
      <w:snapToGrid/>
      <w:spacing w:line="500" w:lineRule="atLeast"/>
      <w:ind w:leftChars="800" w:left="2040" w:hangingChars="200" w:hanging="360"/>
      <w:jc w:val="left"/>
    </w:pPr>
    <w:rPr>
      <w:bCs/>
      <w:snapToGrid/>
      <w:color w:val="000000"/>
      <w:kern w:val="44"/>
      <w:sz w:val="32"/>
      <w:szCs w:val="44"/>
    </w:rPr>
  </w:style>
  <w:style w:type="paragraph" w:customStyle="1" w:styleId="2f5">
    <w:name w:val="样式 标题 2 + 黑色"/>
    <w:basedOn w:val="2"/>
    <w:qFormat/>
    <w:pPr>
      <w:keepNext/>
      <w:widowControl/>
      <w:numPr>
        <w:ilvl w:val="0"/>
        <w:numId w:val="0"/>
      </w:numPr>
      <w:tabs>
        <w:tab w:val="clear" w:pos="0"/>
      </w:tabs>
      <w:spacing w:before="120" w:after="120" w:line="500" w:lineRule="atLeast"/>
      <w:jc w:val="left"/>
    </w:pPr>
    <w:rPr>
      <w:color w:val="000000"/>
      <w:sz w:val="30"/>
    </w:rPr>
  </w:style>
  <w:style w:type="paragraph" w:customStyle="1" w:styleId="affffff1">
    <w:name w:val="样式 四号 黑色"/>
    <w:basedOn w:val="a0"/>
    <w:qFormat/>
    <w:pPr>
      <w:widowControl/>
      <w:spacing w:line="500" w:lineRule="atLeast"/>
      <w:ind w:firstLine="200"/>
      <w:jc w:val="left"/>
    </w:pPr>
    <w:rPr>
      <w:color w:val="000000"/>
    </w:rPr>
  </w:style>
  <w:style w:type="paragraph" w:customStyle="1" w:styleId="39">
    <w:name w:val="样式 标题 3 + 黑色"/>
    <w:basedOn w:val="3"/>
    <w:qFormat/>
    <w:pPr>
      <w:numPr>
        <w:ilvl w:val="0"/>
        <w:numId w:val="0"/>
      </w:numPr>
      <w:spacing w:before="60" w:after="60" w:line="500" w:lineRule="atLeast"/>
    </w:pPr>
    <w:rPr>
      <w:bCs/>
      <w:color w:val="000000"/>
      <w:sz w:val="28"/>
      <w:szCs w:val="28"/>
    </w:rPr>
  </w:style>
  <w:style w:type="paragraph" w:customStyle="1" w:styleId="affffff2">
    <w:name w:val="表文"/>
    <w:basedOn w:val="a0"/>
    <w:qFormat/>
    <w:pPr>
      <w:widowControl/>
      <w:spacing w:line="240" w:lineRule="auto"/>
      <w:ind w:firstLine="0"/>
      <w:jc w:val="center"/>
    </w:pPr>
    <w:rPr>
      <w:sz w:val="21"/>
    </w:rPr>
  </w:style>
  <w:style w:type="paragraph" w:customStyle="1" w:styleId="2f6">
    <w:name w:val="正文首行缩进2字符"/>
    <w:basedOn w:val="af1"/>
    <w:qFormat/>
    <w:pPr>
      <w:widowControl/>
      <w:spacing w:after="120" w:line="360" w:lineRule="auto"/>
      <w:ind w:firstLine="480"/>
      <w:jc w:val="left"/>
    </w:pPr>
    <w:rPr>
      <w:kern w:val="0"/>
      <w:sz w:val="24"/>
      <w:szCs w:val="18"/>
    </w:rPr>
  </w:style>
  <w:style w:type="character" w:customStyle="1" w:styleId="2CharChar2">
    <w:name w:val="正文首行缩进2字符 Char Char"/>
    <w:qFormat/>
    <w:rPr>
      <w:rFonts w:eastAsia="宋体"/>
      <w:sz w:val="24"/>
      <w:szCs w:val="18"/>
      <w:lang w:val="en-US" w:eastAsia="zh-CN" w:bidi="ar-SA"/>
    </w:rPr>
  </w:style>
  <w:style w:type="paragraph" w:customStyle="1" w:styleId="2f7">
    <w:name w:val="样式 正文首行缩进2字符 + 加粗"/>
    <w:basedOn w:val="2f6"/>
    <w:qFormat/>
    <w:rPr>
      <w:b/>
      <w:bCs/>
    </w:rPr>
  </w:style>
  <w:style w:type="character" w:customStyle="1" w:styleId="2Char4">
    <w:name w:val="样式 正文首行缩进2字符 + 加粗 Char"/>
    <w:qFormat/>
    <w:rPr>
      <w:rFonts w:eastAsia="宋体"/>
      <w:b/>
      <w:bCs/>
      <w:sz w:val="24"/>
      <w:szCs w:val="18"/>
      <w:lang w:val="en-US" w:eastAsia="zh-CN" w:bidi="ar-SA"/>
    </w:rPr>
  </w:style>
  <w:style w:type="paragraph" w:customStyle="1" w:styleId="2f8">
    <w:name w:val="样式 标题 2 + (中文) 黑体"/>
    <w:basedOn w:val="2"/>
    <w:qFormat/>
    <w:pPr>
      <w:keepNext/>
      <w:widowControl/>
      <w:numPr>
        <w:ilvl w:val="0"/>
        <w:numId w:val="0"/>
      </w:numPr>
      <w:tabs>
        <w:tab w:val="clear" w:pos="0"/>
      </w:tabs>
      <w:spacing w:before="120" w:after="120" w:line="500" w:lineRule="atLeast"/>
      <w:jc w:val="left"/>
    </w:pPr>
    <w:rPr>
      <w:bCs/>
      <w:kern w:val="0"/>
      <w:sz w:val="30"/>
      <w:szCs w:val="30"/>
    </w:rPr>
  </w:style>
  <w:style w:type="character" w:customStyle="1" w:styleId="2Char5">
    <w:name w:val="样式 标题 2 + (中文) 黑体 Char"/>
    <w:qFormat/>
    <w:rPr>
      <w:rFonts w:eastAsia="黑体"/>
      <w:bCs/>
      <w:sz w:val="30"/>
      <w:szCs w:val="30"/>
      <w:lang w:val="en-US" w:eastAsia="zh-CN" w:bidi="ar-SA"/>
    </w:rPr>
  </w:style>
  <w:style w:type="character" w:customStyle="1" w:styleId="a7">
    <w:name w:val="注释标题 字符"/>
    <w:link w:val="a6"/>
    <w:qFormat/>
    <w:rPr>
      <w:rFonts w:eastAsia="宋体"/>
      <w:kern w:val="2"/>
      <w:sz w:val="24"/>
      <w:lang w:val="en-US" w:eastAsia="zh-CN" w:bidi="ar-SA"/>
    </w:rPr>
  </w:style>
  <w:style w:type="paragraph" w:customStyle="1" w:styleId="1f0">
    <w:name w:val="日期1"/>
    <w:basedOn w:val="a0"/>
    <w:next w:val="a0"/>
    <w:qFormat/>
    <w:pPr>
      <w:widowControl/>
      <w:adjustRightInd w:val="0"/>
      <w:spacing w:line="360" w:lineRule="atLeast"/>
      <w:ind w:firstLine="0"/>
      <w:jc w:val="left"/>
      <w:textAlignment w:val="baseline"/>
    </w:pPr>
    <w:rPr>
      <w:rFonts w:ascii="仿宋_GB2312"/>
      <w:spacing w:val="-2"/>
      <w:kern w:val="0"/>
    </w:rPr>
  </w:style>
  <w:style w:type="character" w:customStyle="1" w:styleId="Charb">
    <w:name w:val="正文文本缩进 Char"/>
    <w:uiPriority w:val="99"/>
    <w:qFormat/>
    <w:rPr>
      <w:rFonts w:eastAsia="宋体"/>
      <w:kern w:val="2"/>
      <w:sz w:val="21"/>
      <w:lang w:val="en-US" w:eastAsia="zh-CN" w:bidi="ar-SA"/>
    </w:rPr>
  </w:style>
  <w:style w:type="paragraph" w:customStyle="1" w:styleId="1121224">
    <w:name w:val="样式 标题 1章 + (中文) 黑体 三号 非加粗 黑色 段前: 12 磅 段后: 12 磅 行距: 最小值 24..."/>
    <w:basedOn w:val="1"/>
    <w:qFormat/>
    <w:pPr>
      <w:keepNext/>
      <w:keepLines/>
      <w:pageBreakBefore w:val="0"/>
      <w:widowControl/>
      <w:numPr>
        <w:numId w:val="0"/>
      </w:numPr>
      <w:suppressLineNumbers w:val="0"/>
      <w:suppressAutoHyphens w:val="0"/>
      <w:overflowPunct/>
      <w:snapToGrid/>
      <w:spacing w:line="500" w:lineRule="atLeast"/>
      <w:jc w:val="left"/>
    </w:pPr>
    <w:rPr>
      <w:rFonts w:cs="宋体"/>
      <w:snapToGrid/>
      <w:color w:val="000000"/>
      <w:kern w:val="44"/>
      <w:sz w:val="32"/>
      <w:szCs w:val="20"/>
    </w:rPr>
  </w:style>
  <w:style w:type="paragraph" w:customStyle="1" w:styleId="241112CharHeading2ph2h21head08Chapt">
    <w:name w:val="样式 标题 2标题 41标题 1.1标题 2 Char节Heading 2ph2h21head 08Chapt..."/>
    <w:basedOn w:val="2"/>
    <w:qFormat/>
    <w:pPr>
      <w:keepNext/>
      <w:widowControl/>
      <w:numPr>
        <w:ilvl w:val="0"/>
        <w:numId w:val="0"/>
      </w:numPr>
      <w:tabs>
        <w:tab w:val="clear" w:pos="0"/>
      </w:tabs>
      <w:spacing w:before="120" w:after="120" w:line="500" w:lineRule="atLeast"/>
      <w:jc w:val="left"/>
    </w:pPr>
    <w:rPr>
      <w:rFonts w:cs="宋体"/>
      <w:color w:val="000000"/>
      <w:sz w:val="30"/>
      <w:szCs w:val="20"/>
    </w:rPr>
  </w:style>
  <w:style w:type="paragraph" w:customStyle="1" w:styleId="3GB23120">
    <w:name w:val="样式 样式 标题 3 + (西文) 仿宋_GB2312 加粗 + 加粗"/>
    <w:basedOn w:val="3GB2312"/>
    <w:qFormat/>
    <w:rPr>
      <w:b/>
    </w:rPr>
  </w:style>
  <w:style w:type="character" w:customStyle="1" w:styleId="3GB2312Char0">
    <w:name w:val="样式 样式 标题 3 + (西文) 仿宋_GB2312 加粗 + 加粗 Char"/>
    <w:qFormat/>
    <w:rPr>
      <w:rFonts w:eastAsia="黑体"/>
      <w:b/>
      <w:bCs/>
      <w:sz w:val="28"/>
      <w:lang w:val="en-US" w:eastAsia="zh-CN" w:bidi="ar-SA"/>
    </w:rPr>
  </w:style>
  <w:style w:type="paragraph" w:customStyle="1" w:styleId="240">
    <w:name w:val="样式 黑色 行距: 最小值 24 磅"/>
    <w:basedOn w:val="4"/>
    <w:link w:val="24Char"/>
    <w:qFormat/>
    <w:pPr>
      <w:numPr>
        <w:ilvl w:val="0"/>
        <w:numId w:val="0"/>
      </w:numPr>
      <w:spacing w:before="0" w:after="0" w:line="500" w:lineRule="atLeast"/>
    </w:pPr>
    <w:rPr>
      <w:rFonts w:eastAsia="宋体" w:cs="宋体"/>
      <w:bCs/>
      <w:color w:val="000000"/>
      <w:szCs w:val="28"/>
    </w:rPr>
  </w:style>
  <w:style w:type="character" w:customStyle="1" w:styleId="24Char">
    <w:name w:val="样式 黑色 行距: 最小值 24 磅 Char"/>
    <w:link w:val="240"/>
    <w:qFormat/>
    <w:rPr>
      <w:rFonts w:ascii="Arial" w:eastAsia="宋体" w:hAnsi="Arial" w:cs="宋体"/>
      <w:bCs/>
      <w:color w:val="000000"/>
      <w:kern w:val="2"/>
      <w:sz w:val="28"/>
      <w:szCs w:val="28"/>
      <w:lang w:val="en-US" w:eastAsia="zh-CN" w:bidi="ar-SA"/>
    </w:rPr>
  </w:style>
  <w:style w:type="paragraph" w:customStyle="1" w:styleId="2f9">
    <w:name w:val="样式 正文首行缩进2字符 粗"/>
    <w:basedOn w:val="2f6"/>
    <w:qFormat/>
    <w:pPr>
      <w:ind w:firstLine="482"/>
    </w:pPr>
    <w:rPr>
      <w:b/>
      <w:bCs/>
      <w:szCs w:val="20"/>
    </w:rPr>
  </w:style>
  <w:style w:type="paragraph" w:customStyle="1" w:styleId="24TimesNewRoman">
    <w:name w:val="样式 样式 黑色 行距: 最小值 24 磅 + Times New Roman"/>
    <w:basedOn w:val="240"/>
    <w:link w:val="24TimesNewRomanChar"/>
    <w:qFormat/>
    <w:rPr>
      <w:bCs w:val="0"/>
    </w:rPr>
  </w:style>
  <w:style w:type="character" w:customStyle="1" w:styleId="24TimesNewRomanChar">
    <w:name w:val="样式 样式 黑色 行距: 最小值 24 磅 + Times New Roman Char"/>
    <w:link w:val="24TimesNewRoman"/>
    <w:qFormat/>
    <w:rPr>
      <w:rFonts w:ascii="Arial" w:eastAsia="宋体" w:hAnsi="Arial" w:cs="宋体"/>
      <w:color w:val="000000"/>
      <w:kern w:val="2"/>
      <w:sz w:val="28"/>
      <w:szCs w:val="28"/>
      <w:lang w:val="en-US" w:eastAsia="zh-CN" w:bidi="ar-SA"/>
    </w:rPr>
  </w:style>
  <w:style w:type="paragraph" w:customStyle="1" w:styleId="InfoSubject">
    <w:name w:val="Info: Subject"/>
    <w:basedOn w:val="a0"/>
    <w:qFormat/>
    <w:pPr>
      <w:widowControl/>
      <w:tabs>
        <w:tab w:val="right" w:pos="720"/>
        <w:tab w:val="left" w:pos="1080"/>
      </w:tabs>
      <w:spacing w:after="240" w:line="240" w:lineRule="auto"/>
      <w:ind w:firstLine="0"/>
      <w:jc w:val="left"/>
    </w:pPr>
    <w:rPr>
      <w:b/>
      <w:kern w:val="0"/>
      <w:sz w:val="22"/>
      <w:u w:val="single"/>
      <w:lang w:eastAsia="en-US"/>
    </w:rPr>
  </w:style>
  <w:style w:type="paragraph" w:customStyle="1" w:styleId="CharCharCharChar11">
    <w:name w:val="Char Char Char Char11"/>
    <w:basedOn w:val="a0"/>
    <w:qFormat/>
    <w:pPr>
      <w:widowControl/>
      <w:spacing w:line="360" w:lineRule="auto"/>
      <w:ind w:firstLine="200"/>
      <w:jc w:val="left"/>
    </w:pPr>
    <w:rPr>
      <w:rFonts w:ascii="宋体" w:hAnsi="宋体" w:cs="宋体"/>
      <w:sz w:val="24"/>
      <w:szCs w:val="24"/>
    </w:rPr>
  </w:style>
  <w:style w:type="paragraph" w:customStyle="1" w:styleId="0851">
    <w:name w:val="样式 首行缩进:  0.85 厘米1"/>
    <w:basedOn w:val="a0"/>
    <w:qFormat/>
    <w:pPr>
      <w:widowControl/>
      <w:spacing w:line="500" w:lineRule="atLeast"/>
      <w:ind w:firstLine="480"/>
      <w:jc w:val="left"/>
    </w:pPr>
    <w:rPr>
      <w:sz w:val="24"/>
      <w:szCs w:val="28"/>
    </w:rPr>
  </w:style>
  <w:style w:type="paragraph" w:customStyle="1" w:styleId="403325">
    <w:name w:val="样式 标题 4 + 首行缩进:  0 厘米 段前: 3 磅 段后: 3 磅 行距: 最小值 25 磅"/>
    <w:basedOn w:val="4"/>
    <w:qFormat/>
    <w:pPr>
      <w:numPr>
        <w:ilvl w:val="0"/>
        <w:numId w:val="0"/>
      </w:numPr>
      <w:snapToGrid w:val="0"/>
      <w:spacing w:before="60" w:after="60" w:line="500" w:lineRule="atLeast"/>
    </w:pPr>
    <w:rPr>
      <w:rFonts w:ascii="Times New Roman" w:eastAsia="宋体" w:hAnsi="Times New Roman" w:cs="宋体"/>
      <w:kern w:val="0"/>
      <w:szCs w:val="28"/>
    </w:rPr>
  </w:style>
  <w:style w:type="paragraph" w:customStyle="1" w:styleId="401">
    <w:name w:val="样式 样式4 + (中文) 黑体 非加粗 居中 首行缩进:  0 厘米 行距: 单倍行距"/>
    <w:basedOn w:val="43"/>
    <w:qFormat/>
    <w:pPr>
      <w:keepLines w:val="0"/>
      <w:tabs>
        <w:tab w:val="clear" w:pos="992"/>
      </w:tabs>
      <w:spacing w:before="120" w:after="120" w:line="240" w:lineRule="auto"/>
      <w:jc w:val="center"/>
      <w:outlineLvl w:val="9"/>
    </w:pPr>
    <w:rPr>
      <w:rFonts w:eastAsia="黑体" w:cs="宋体"/>
      <w:bCs w:val="0"/>
      <w:kern w:val="0"/>
      <w:szCs w:val="20"/>
    </w:rPr>
  </w:style>
  <w:style w:type="paragraph" w:customStyle="1" w:styleId="33CharCharChar3CharChar2">
    <w:name w:val="样式 标题 3标题 3 Char Char Char标题 3 Char Char三级标题 + 加粗2"/>
    <w:basedOn w:val="3"/>
    <w:qFormat/>
    <w:pPr>
      <w:numPr>
        <w:ilvl w:val="0"/>
        <w:numId w:val="0"/>
      </w:numPr>
      <w:spacing w:before="60" w:after="60" w:line="500" w:lineRule="atLeast"/>
    </w:pPr>
    <w:rPr>
      <w:bCs/>
      <w:kern w:val="0"/>
      <w:sz w:val="28"/>
      <w:szCs w:val="28"/>
    </w:rPr>
  </w:style>
  <w:style w:type="paragraph" w:customStyle="1" w:styleId="211412CharHeading2ph2h21head08Chapt3">
    <w:name w:val="样式 标题 2标题 1.1标题 41标题 2 Char节Heading 2ph2h21head 08Chapt...3"/>
    <w:basedOn w:val="2"/>
    <w:qFormat/>
    <w:pPr>
      <w:keepNext/>
      <w:widowControl/>
      <w:numPr>
        <w:ilvl w:val="0"/>
        <w:numId w:val="0"/>
      </w:numPr>
      <w:tabs>
        <w:tab w:val="clear" w:pos="0"/>
      </w:tabs>
      <w:spacing w:before="120" w:after="120" w:line="500" w:lineRule="atLeast"/>
      <w:jc w:val="left"/>
    </w:pPr>
    <w:rPr>
      <w:rFonts w:cs="宋体"/>
      <w:sz w:val="30"/>
      <w:szCs w:val="20"/>
    </w:rPr>
  </w:style>
  <w:style w:type="paragraph" w:customStyle="1" w:styleId="affffff3">
    <w:name w:val="封面"/>
    <w:basedOn w:val="a0"/>
    <w:qFormat/>
    <w:pPr>
      <w:widowControl/>
      <w:spacing w:before="120" w:after="120" w:line="500" w:lineRule="atLeast"/>
      <w:ind w:firstLine="0"/>
      <w:jc w:val="left"/>
    </w:pPr>
    <w:rPr>
      <w:sz w:val="30"/>
      <w:szCs w:val="30"/>
    </w:rPr>
  </w:style>
  <w:style w:type="character" w:customStyle="1" w:styleId="ac">
    <w:name w:val="文档结构图 字符"/>
    <w:link w:val="ab"/>
    <w:uiPriority w:val="99"/>
    <w:qFormat/>
    <w:rPr>
      <w:rFonts w:eastAsia="仿宋_GB2312"/>
      <w:kern w:val="2"/>
      <w:sz w:val="28"/>
      <w:shd w:val="clear" w:color="auto" w:fill="000080"/>
    </w:rPr>
  </w:style>
  <w:style w:type="character" w:customStyle="1" w:styleId="affffff4">
    <w:name w:val="列表名称"/>
    <w:qFormat/>
    <w:rPr>
      <w:rFonts w:ascii="黑体" w:eastAsia="黑体"/>
      <w:sz w:val="24"/>
    </w:rPr>
  </w:style>
  <w:style w:type="character" w:customStyle="1" w:styleId="af8">
    <w:name w:val="日期 字符"/>
    <w:link w:val="af7"/>
    <w:qFormat/>
    <w:rPr>
      <w:rFonts w:eastAsia="仿宋_GB2312"/>
      <w:kern w:val="2"/>
      <w:sz w:val="36"/>
    </w:rPr>
  </w:style>
  <w:style w:type="character" w:customStyle="1" w:styleId="af6">
    <w:name w:val="纯文本 字符"/>
    <w:link w:val="af5"/>
    <w:qFormat/>
    <w:rPr>
      <w:rFonts w:ascii="宋体" w:eastAsia="仿宋_GB2312" w:hAnsi="Courier New"/>
      <w:kern w:val="2"/>
      <w:sz w:val="28"/>
    </w:rPr>
  </w:style>
  <w:style w:type="character" w:customStyle="1" w:styleId="2Char2">
    <w:name w:val="正文首行缩进 2 Char"/>
    <w:link w:val="211"/>
    <w:qFormat/>
    <w:rPr>
      <w:rFonts w:eastAsia="仿宋_GB2312"/>
      <w:kern w:val="2"/>
      <w:sz w:val="28"/>
      <w:szCs w:val="24"/>
    </w:rPr>
  </w:style>
  <w:style w:type="character" w:customStyle="1" w:styleId="Char12">
    <w:name w:val="文档结构图 Char1"/>
    <w:uiPriority w:val="99"/>
    <w:semiHidden/>
    <w:qFormat/>
    <w:rPr>
      <w:rFonts w:ascii="Microsoft YaHei UI" w:eastAsia="Microsoft YaHei UI"/>
      <w:kern w:val="2"/>
      <w:sz w:val="18"/>
      <w:szCs w:val="18"/>
    </w:rPr>
  </w:style>
  <w:style w:type="character" w:customStyle="1" w:styleId="2Char10">
    <w:name w:val="正文首行缩进 2 Char1"/>
    <w:uiPriority w:val="99"/>
    <w:semiHidden/>
    <w:qFormat/>
    <w:rPr>
      <w:rFonts w:eastAsia="仿宋_GB2312"/>
      <w:kern w:val="2"/>
      <w:sz w:val="21"/>
      <w:lang w:val="en-US" w:eastAsia="zh-CN" w:bidi="ar-SA"/>
    </w:rPr>
  </w:style>
  <w:style w:type="character" w:customStyle="1" w:styleId="Char13">
    <w:name w:val="页脚 Char1"/>
    <w:uiPriority w:val="99"/>
    <w:semiHidden/>
    <w:qFormat/>
    <w:rPr>
      <w:kern w:val="2"/>
      <w:sz w:val="18"/>
      <w:szCs w:val="18"/>
    </w:rPr>
  </w:style>
  <w:style w:type="character" w:customStyle="1" w:styleId="Char14">
    <w:name w:val="纯文本 Char1"/>
    <w:uiPriority w:val="99"/>
    <w:semiHidden/>
    <w:qFormat/>
    <w:rPr>
      <w:rFonts w:ascii="宋体" w:hAnsi="Courier New" w:cs="Courier New"/>
      <w:kern w:val="2"/>
      <w:sz w:val="21"/>
      <w:szCs w:val="21"/>
    </w:rPr>
  </w:style>
  <w:style w:type="character" w:customStyle="1" w:styleId="Char15">
    <w:name w:val="日期 Char1"/>
    <w:uiPriority w:val="99"/>
    <w:semiHidden/>
    <w:qFormat/>
    <w:rPr>
      <w:kern w:val="2"/>
      <w:sz w:val="21"/>
    </w:rPr>
  </w:style>
  <w:style w:type="character" w:customStyle="1" w:styleId="Char16">
    <w:name w:val="页眉 Char1"/>
    <w:uiPriority w:val="99"/>
    <w:semiHidden/>
    <w:qFormat/>
    <w:rPr>
      <w:kern w:val="2"/>
      <w:sz w:val="18"/>
      <w:szCs w:val="18"/>
    </w:rPr>
  </w:style>
  <w:style w:type="character" w:customStyle="1" w:styleId="Char17">
    <w:name w:val="批注框文本 Char1"/>
    <w:uiPriority w:val="99"/>
    <w:semiHidden/>
    <w:qFormat/>
    <w:rPr>
      <w:kern w:val="2"/>
      <w:sz w:val="18"/>
      <w:szCs w:val="18"/>
    </w:rPr>
  </w:style>
  <w:style w:type="character" w:customStyle="1" w:styleId="34">
    <w:name w:val="正文文本缩进 3 字符"/>
    <w:link w:val="33"/>
    <w:qFormat/>
    <w:rPr>
      <w:rFonts w:eastAsia="仿宋_GB2312"/>
      <w:kern w:val="2"/>
      <w:sz w:val="28"/>
    </w:rPr>
  </w:style>
  <w:style w:type="paragraph" w:customStyle="1" w:styleId="affffff5">
    <w:name w:val="列表内容"/>
    <w:basedOn w:val="a0"/>
    <w:qFormat/>
    <w:pPr>
      <w:spacing w:line="240" w:lineRule="exact"/>
      <w:ind w:firstLine="0"/>
      <w:jc w:val="center"/>
    </w:pPr>
    <w:rPr>
      <w:rFonts w:ascii="Calibri" w:hAnsi="Calibri"/>
      <w:sz w:val="18"/>
      <w:szCs w:val="18"/>
    </w:rPr>
  </w:style>
  <w:style w:type="character" w:customStyle="1" w:styleId="CharCharCharChar3">
    <w:name w:val="正文首行缩进 Char Char Char Char"/>
    <w:basedOn w:val="af0"/>
    <w:qFormat/>
    <w:rPr>
      <w:rFonts w:eastAsia="仿宋_GB2312"/>
      <w:color w:val="000000"/>
      <w:kern w:val="2"/>
      <w:sz w:val="32"/>
      <w:lang w:val="en-US" w:eastAsia="zh-CN" w:bidi="ar-SA"/>
    </w:rPr>
  </w:style>
  <w:style w:type="paragraph" w:customStyle="1" w:styleId="CharChar9">
    <w:name w:val="封面 Char Char"/>
    <w:basedOn w:val="a0"/>
    <w:qFormat/>
    <w:pPr>
      <w:spacing w:before="120" w:after="120" w:line="500" w:lineRule="atLeast"/>
      <w:ind w:firstLine="0"/>
    </w:pPr>
    <w:rPr>
      <w:sz w:val="30"/>
      <w:szCs w:val="30"/>
    </w:rPr>
  </w:style>
  <w:style w:type="paragraph" w:customStyle="1" w:styleId="2820">
    <w:name w:val="宋体  正文  28磅   首行缩2字符"/>
    <w:basedOn w:val="a0"/>
    <w:link w:val="282Char"/>
    <w:qFormat/>
    <w:pPr>
      <w:suppressLineNumbers/>
      <w:suppressAutoHyphens/>
      <w:overflowPunct w:val="0"/>
      <w:ind w:firstLine="200"/>
    </w:pPr>
    <w:rPr>
      <w:bCs/>
      <w:kern w:val="0"/>
      <w:szCs w:val="28"/>
    </w:rPr>
  </w:style>
  <w:style w:type="character" w:customStyle="1" w:styleId="282Char">
    <w:name w:val="宋体  正文  28磅   首行缩2字符 Char"/>
    <w:link w:val="2820"/>
    <w:qFormat/>
    <w:rPr>
      <w:rFonts w:eastAsia="宋体"/>
      <w:bCs/>
      <w:sz w:val="28"/>
      <w:szCs w:val="28"/>
      <w:lang w:bidi="ar-SA"/>
    </w:rPr>
  </w:style>
  <w:style w:type="paragraph" w:customStyle="1" w:styleId="msolistparagraph0">
    <w:name w:val="msolistparagraph"/>
    <w:basedOn w:val="a0"/>
    <w:qFormat/>
    <w:pPr>
      <w:spacing w:line="240" w:lineRule="auto"/>
      <w:ind w:firstLine="420"/>
    </w:pPr>
    <w:rPr>
      <w:rFonts w:ascii="Calibri" w:hAnsi="Calibri"/>
      <w:sz w:val="21"/>
      <w:szCs w:val="22"/>
    </w:rPr>
  </w:style>
  <w:style w:type="paragraph" w:customStyle="1" w:styleId="Default">
    <w:name w:val="Default"/>
    <w:qFormat/>
    <w:pPr>
      <w:widowControl w:val="0"/>
      <w:autoSpaceDE w:val="0"/>
      <w:autoSpaceDN w:val="0"/>
      <w:adjustRightInd w:val="0"/>
    </w:pPr>
    <w:rPr>
      <w:color w:val="000000"/>
      <w:sz w:val="24"/>
      <w:szCs w:val="24"/>
    </w:rPr>
  </w:style>
  <w:style w:type="paragraph" w:styleId="affffff6">
    <w:name w:val="No Spacing"/>
    <w:uiPriority w:val="1"/>
    <w:qFormat/>
    <w:pPr>
      <w:widowControl w:val="0"/>
      <w:jc w:val="center"/>
    </w:pPr>
    <w:rPr>
      <w:kern w:val="2"/>
      <w:sz w:val="21"/>
      <w:szCs w:val="22"/>
    </w:rPr>
  </w:style>
  <w:style w:type="paragraph" w:customStyle="1" w:styleId="2TimesNewRomanGB231228">
    <w:name w:val="样式 标题 2节 + (西文) Times New Roman (中文) 仿宋_GB2312 小三 行距: 固定值 28..."/>
    <w:basedOn w:val="2"/>
    <w:qFormat/>
    <w:pPr>
      <w:keepNext/>
      <w:numPr>
        <w:ilvl w:val="0"/>
        <w:numId w:val="0"/>
      </w:numPr>
      <w:tabs>
        <w:tab w:val="clear" w:pos="0"/>
      </w:tabs>
      <w:spacing w:before="260" w:after="260"/>
    </w:pPr>
    <w:rPr>
      <w:rFonts w:cs="宋体"/>
      <w:bCs/>
      <w:sz w:val="30"/>
      <w:szCs w:val="20"/>
    </w:rPr>
  </w:style>
  <w:style w:type="paragraph" w:customStyle="1" w:styleId="1GB231228">
    <w:name w:val="样式 标题 1 + (中文) 仿宋_GB2312 小二 行距: 固定值 28 磅"/>
    <w:basedOn w:val="1"/>
    <w:qFormat/>
    <w:pPr>
      <w:keepNext/>
      <w:keepLines/>
      <w:pageBreakBefore w:val="0"/>
      <w:numPr>
        <w:numId w:val="0"/>
      </w:numPr>
      <w:suppressLineNumbers w:val="0"/>
      <w:suppressAutoHyphens w:val="0"/>
      <w:overflowPunct/>
      <w:snapToGrid/>
      <w:spacing w:before="340" w:after="330"/>
    </w:pPr>
    <w:rPr>
      <w:rFonts w:cs="宋体"/>
      <w:bCs/>
      <w:snapToGrid/>
      <w:kern w:val="44"/>
      <w:szCs w:val="20"/>
    </w:rPr>
  </w:style>
  <w:style w:type="paragraph" w:customStyle="1" w:styleId="328GB2312">
    <w:name w:val="样式 样式 标题 3 + 四号 行距: 固定值 28 磅 + (中文) 仿宋_GB2312"/>
    <w:basedOn w:val="a0"/>
    <w:qFormat/>
    <w:pPr>
      <w:keepNext/>
      <w:keepLines/>
      <w:ind w:firstLine="0"/>
      <w:outlineLvl w:val="2"/>
    </w:pPr>
    <w:rPr>
      <w:rFonts w:eastAsia="黑体" w:cs="宋体"/>
      <w:b/>
      <w:bCs/>
    </w:rPr>
  </w:style>
  <w:style w:type="paragraph" w:customStyle="1" w:styleId="WPSOffice1">
    <w:name w:val="WPSOffice手动目录 1"/>
    <w:qFormat/>
  </w:style>
  <w:style w:type="character" w:customStyle="1" w:styleId="affffff7">
    <w:name w:val="样式 小四"/>
    <w:qFormat/>
  </w:style>
  <w:style w:type="character" w:customStyle="1" w:styleId="44">
    <w:name w:val="标题 4 字符"/>
    <w:qFormat/>
    <w:rPr>
      <w:rFonts w:eastAsia="黑体"/>
      <w:bCs/>
      <w:kern w:val="2"/>
      <w:sz w:val="28"/>
      <w:szCs w:val="28"/>
    </w:rPr>
  </w:style>
  <w:style w:type="character" w:customStyle="1" w:styleId="fontstyle01">
    <w:name w:val="fontstyle01"/>
    <w:qFormat/>
    <w:rPr>
      <w:rFonts w:ascii="宋体" w:eastAsia="宋体" w:hAnsi="宋体" w:hint="eastAsia"/>
      <w:color w:val="000000"/>
      <w:sz w:val="18"/>
      <w:szCs w:val="18"/>
    </w:rPr>
  </w:style>
  <w:style w:type="character" w:customStyle="1" w:styleId="Char18">
    <w:name w:val="正文文本 Char1"/>
    <w:uiPriority w:val="99"/>
    <w:qFormat/>
    <w:rPr>
      <w:rFonts w:ascii="MingLiU" w:eastAsia="MingLiU" w:cs="MingLiU"/>
      <w:spacing w:val="16"/>
      <w:sz w:val="25"/>
      <w:szCs w:val="25"/>
      <w:shd w:val="clear" w:color="auto" w:fill="FFFFFF"/>
    </w:rPr>
  </w:style>
  <w:style w:type="character" w:customStyle="1" w:styleId="112">
    <w:name w:val="正文文本 (11)_"/>
    <w:link w:val="113"/>
    <w:uiPriority w:val="99"/>
    <w:qFormat/>
    <w:rPr>
      <w:rFonts w:ascii="MingLiU" w:eastAsia="MingLiU" w:cs="MingLiU"/>
      <w:spacing w:val="24"/>
      <w:sz w:val="23"/>
      <w:szCs w:val="23"/>
      <w:shd w:val="clear" w:color="auto" w:fill="FFFFFF"/>
    </w:rPr>
  </w:style>
  <w:style w:type="paragraph" w:customStyle="1" w:styleId="113">
    <w:name w:val="正文文本 (11)"/>
    <w:basedOn w:val="a0"/>
    <w:link w:val="112"/>
    <w:uiPriority w:val="99"/>
    <w:qFormat/>
    <w:pPr>
      <w:shd w:val="clear" w:color="auto" w:fill="FFFFFF"/>
      <w:spacing w:after="360" w:line="240" w:lineRule="atLeast"/>
      <w:ind w:firstLine="0"/>
      <w:jc w:val="center"/>
    </w:pPr>
    <w:rPr>
      <w:rFonts w:ascii="MingLiU" w:eastAsia="MingLiU"/>
      <w:spacing w:val="24"/>
      <w:kern w:val="0"/>
      <w:sz w:val="23"/>
      <w:szCs w:val="23"/>
    </w:rPr>
  </w:style>
  <w:style w:type="character" w:customStyle="1" w:styleId="11AngsanaNew">
    <w:name w:val="正文文本 (11) + Angsana New"/>
    <w:uiPriority w:val="99"/>
    <w:qFormat/>
    <w:rPr>
      <w:rFonts w:ascii="Angsana New" w:eastAsia="MingLiU" w:hAnsi="Angsana New" w:cs="Angsana New"/>
      <w:spacing w:val="13"/>
      <w:sz w:val="34"/>
      <w:szCs w:val="34"/>
      <w:shd w:val="clear" w:color="auto" w:fill="FFFFFF"/>
      <w:lang w:val="en-US" w:eastAsia="en-US"/>
    </w:rPr>
  </w:style>
  <w:style w:type="character" w:customStyle="1" w:styleId="9pt">
    <w:name w:val="正文文本 + 9 pt"/>
    <w:uiPriority w:val="99"/>
    <w:qFormat/>
    <w:rPr>
      <w:rFonts w:ascii="MingLiU" w:eastAsia="MingLiU" w:cs="MingLiU"/>
      <w:spacing w:val="12"/>
      <w:sz w:val="18"/>
      <w:szCs w:val="18"/>
      <w:u w:val="none"/>
      <w:shd w:val="clear" w:color="auto" w:fill="FFFFFF"/>
    </w:rPr>
  </w:style>
  <w:style w:type="character" w:customStyle="1" w:styleId="AngsanaNew">
    <w:name w:val="正文文本 + Angsana New"/>
    <w:uiPriority w:val="99"/>
    <w:qFormat/>
    <w:rPr>
      <w:rFonts w:ascii="Angsana New" w:eastAsia="MingLiU" w:hAnsi="Angsana New" w:cs="Angsana New"/>
      <w:spacing w:val="3"/>
      <w:sz w:val="29"/>
      <w:szCs w:val="29"/>
      <w:u w:val="none"/>
      <w:shd w:val="clear" w:color="auto" w:fill="FFFFFF"/>
      <w:lang w:val="en-US" w:eastAsia="en-US"/>
    </w:rPr>
  </w:style>
  <w:style w:type="character" w:customStyle="1" w:styleId="9pt5">
    <w:name w:val="正文文本 + 9 pt5"/>
    <w:uiPriority w:val="99"/>
    <w:qFormat/>
    <w:rPr>
      <w:rFonts w:ascii="MingLiU" w:eastAsia="MingLiU" w:cs="MingLiU"/>
      <w:spacing w:val="10"/>
      <w:sz w:val="18"/>
      <w:szCs w:val="18"/>
      <w:u w:val="none"/>
      <w:shd w:val="clear" w:color="auto" w:fill="FFFFFF"/>
    </w:rPr>
  </w:style>
  <w:style w:type="character" w:customStyle="1" w:styleId="AngsanaNew9">
    <w:name w:val="正文文本 + Angsana New9"/>
    <w:uiPriority w:val="99"/>
    <w:qFormat/>
    <w:rPr>
      <w:rFonts w:ascii="Angsana New" w:eastAsia="MingLiU" w:hAnsi="Angsana New" w:cs="Angsana New"/>
      <w:spacing w:val="-11"/>
      <w:sz w:val="29"/>
      <w:szCs w:val="29"/>
      <w:u w:val="none"/>
      <w:shd w:val="clear" w:color="auto" w:fill="FFFFFF"/>
      <w:lang w:val="en-US" w:eastAsia="en-US"/>
    </w:rPr>
  </w:style>
  <w:style w:type="character" w:customStyle="1" w:styleId="9pt4">
    <w:name w:val="正文文本 + 9 pt4"/>
    <w:uiPriority w:val="99"/>
    <w:qFormat/>
    <w:rPr>
      <w:rFonts w:ascii="MingLiU" w:eastAsia="MingLiU" w:cs="MingLiU"/>
      <w:spacing w:val="77"/>
      <w:sz w:val="18"/>
      <w:szCs w:val="18"/>
      <w:u w:val="none"/>
      <w:shd w:val="clear" w:color="auto" w:fill="FFFFFF"/>
    </w:rPr>
  </w:style>
  <w:style w:type="character" w:styleId="affffff8">
    <w:name w:val="Placeholder Text"/>
    <w:uiPriority w:val="99"/>
    <w:semiHidden/>
    <w:qFormat/>
    <w:rPr>
      <w:color w:val="808080"/>
    </w:rPr>
  </w:style>
  <w:style w:type="character" w:customStyle="1" w:styleId="affffff9">
    <w:name w:val="表格标题_"/>
    <w:link w:val="affffffa"/>
    <w:uiPriority w:val="99"/>
    <w:qFormat/>
    <w:rPr>
      <w:rFonts w:ascii="MingLiU" w:eastAsia="MingLiU" w:cs="MingLiU"/>
      <w:spacing w:val="22"/>
      <w:shd w:val="clear" w:color="auto" w:fill="FFFFFF"/>
    </w:rPr>
  </w:style>
  <w:style w:type="paragraph" w:customStyle="1" w:styleId="affffffa">
    <w:name w:val="表格标题"/>
    <w:basedOn w:val="a0"/>
    <w:link w:val="affffff9"/>
    <w:uiPriority w:val="99"/>
    <w:qFormat/>
    <w:pPr>
      <w:shd w:val="clear" w:color="auto" w:fill="FFFFFF"/>
      <w:spacing w:line="240" w:lineRule="atLeast"/>
      <w:ind w:firstLine="0"/>
      <w:jc w:val="left"/>
    </w:pPr>
    <w:rPr>
      <w:rFonts w:ascii="MingLiU" w:eastAsia="MingLiU"/>
      <w:spacing w:val="22"/>
      <w:kern w:val="0"/>
      <w:sz w:val="20"/>
    </w:rPr>
  </w:style>
  <w:style w:type="character" w:customStyle="1" w:styleId="ArialUnicodeMS">
    <w:name w:val="表格标题 + Arial Unicode MS"/>
    <w:uiPriority w:val="99"/>
    <w:qFormat/>
    <w:rPr>
      <w:rFonts w:ascii="Arial Unicode MS" w:eastAsia="Arial Unicode MS" w:cs="Arial Unicode MS"/>
      <w:spacing w:val="6"/>
      <w:sz w:val="22"/>
      <w:szCs w:val="22"/>
      <w:shd w:val="clear" w:color="auto" w:fill="FFFFFF"/>
      <w:lang w:val="en-US" w:eastAsia="en-US"/>
    </w:rPr>
  </w:style>
  <w:style w:type="character" w:customStyle="1" w:styleId="85pt">
    <w:name w:val="正文文本 + 8.5 pt"/>
    <w:uiPriority w:val="99"/>
    <w:qFormat/>
    <w:rPr>
      <w:rFonts w:ascii="MingLiU" w:eastAsia="MingLiU" w:cs="MingLiU"/>
      <w:spacing w:val="10"/>
      <w:sz w:val="17"/>
      <w:szCs w:val="17"/>
      <w:u w:val="none"/>
      <w:shd w:val="clear" w:color="auto" w:fill="FFFFFF"/>
    </w:rPr>
  </w:style>
  <w:style w:type="character" w:customStyle="1" w:styleId="AngsanaNew3">
    <w:name w:val="正文文本 + Angsana New3"/>
    <w:uiPriority w:val="99"/>
    <w:qFormat/>
    <w:rPr>
      <w:rFonts w:ascii="Angsana New" w:eastAsia="MingLiU" w:hAnsi="Angsana New" w:cs="Angsana New"/>
      <w:b/>
      <w:bCs/>
      <w:spacing w:val="9"/>
      <w:sz w:val="26"/>
      <w:szCs w:val="26"/>
      <w:u w:val="none"/>
      <w:shd w:val="clear" w:color="auto" w:fill="FFFFFF"/>
    </w:rPr>
  </w:style>
  <w:style w:type="character" w:customStyle="1" w:styleId="85pt2">
    <w:name w:val="正文文本 + 8.5 pt2"/>
    <w:uiPriority w:val="99"/>
    <w:qFormat/>
    <w:rPr>
      <w:rFonts w:ascii="MingLiU" w:eastAsia="MingLiU" w:cs="MingLiU"/>
      <w:spacing w:val="91"/>
      <w:sz w:val="17"/>
      <w:szCs w:val="17"/>
      <w:u w:val="none"/>
      <w:shd w:val="clear" w:color="auto" w:fill="FFFFFF"/>
    </w:rPr>
  </w:style>
  <w:style w:type="character" w:customStyle="1" w:styleId="ArialUnicodeMS1">
    <w:name w:val="正文文本 + Arial Unicode MS1"/>
    <w:uiPriority w:val="99"/>
    <w:qFormat/>
    <w:rPr>
      <w:rFonts w:ascii="Arial Unicode MS" w:eastAsia="Arial Unicode MS" w:cs="Arial Unicode MS"/>
      <w:spacing w:val="0"/>
      <w:sz w:val="8"/>
      <w:szCs w:val="8"/>
      <w:u w:val="none"/>
      <w:shd w:val="clear" w:color="auto" w:fill="FFFFFF"/>
    </w:rPr>
  </w:style>
  <w:style w:type="character" w:customStyle="1" w:styleId="affffffb">
    <w:name w:val="正文文本_"/>
    <w:link w:val="3a"/>
    <w:qFormat/>
    <w:rPr>
      <w:rFonts w:ascii="MingLiU" w:eastAsia="MingLiU" w:hAnsi="MingLiU" w:cs="MingLiU"/>
      <w:spacing w:val="8"/>
      <w:sz w:val="26"/>
      <w:szCs w:val="26"/>
      <w:shd w:val="clear" w:color="auto" w:fill="FFFFFF"/>
    </w:rPr>
  </w:style>
  <w:style w:type="paragraph" w:customStyle="1" w:styleId="3a">
    <w:name w:val="正文文本3"/>
    <w:basedOn w:val="a0"/>
    <w:link w:val="affffffb"/>
    <w:qFormat/>
    <w:pPr>
      <w:shd w:val="clear" w:color="auto" w:fill="FFFFFF"/>
      <w:spacing w:before="420" w:after="240" w:line="629" w:lineRule="exact"/>
      <w:ind w:hanging="480"/>
      <w:jc w:val="distribute"/>
    </w:pPr>
    <w:rPr>
      <w:rFonts w:ascii="MingLiU" w:eastAsia="MingLiU" w:hAnsi="MingLiU"/>
      <w:spacing w:val="8"/>
      <w:kern w:val="0"/>
      <w:sz w:val="26"/>
      <w:szCs w:val="26"/>
    </w:rPr>
  </w:style>
  <w:style w:type="character" w:customStyle="1" w:styleId="105pt">
    <w:name w:val="正文文本 + 10.5 pt"/>
    <w:qFormat/>
    <w:rPr>
      <w:rFonts w:ascii="MingLiU" w:eastAsia="MingLiU" w:hAnsi="MingLiU" w:cs="MingLiU"/>
      <w:color w:val="000000"/>
      <w:spacing w:val="10"/>
      <w:w w:val="100"/>
      <w:position w:val="0"/>
      <w:sz w:val="21"/>
      <w:szCs w:val="21"/>
      <w:shd w:val="clear" w:color="auto" w:fill="FFFFFF"/>
      <w:lang w:val="zh-TW"/>
    </w:rPr>
  </w:style>
  <w:style w:type="character" w:customStyle="1" w:styleId="85pt1">
    <w:name w:val="正文文本 + 8.5 pt1"/>
    <w:uiPriority w:val="99"/>
    <w:qFormat/>
    <w:rPr>
      <w:rFonts w:ascii="MingLiU" w:eastAsia="MingLiU" w:cs="MingLiU"/>
      <w:spacing w:val="33"/>
      <w:sz w:val="17"/>
      <w:szCs w:val="17"/>
      <w:u w:val="none"/>
      <w:shd w:val="clear" w:color="auto" w:fill="FFFFFF"/>
    </w:rPr>
  </w:style>
  <w:style w:type="character" w:customStyle="1" w:styleId="150">
    <w:name w:val="15"/>
    <w:qFormat/>
    <w:rPr>
      <w:rFonts w:ascii="Arial" w:eastAsia="宋体" w:hAnsi="Arial" w:cs="Arial" w:hint="default"/>
      <w:kern w:val="2"/>
      <w:sz w:val="21"/>
      <w:szCs w:val="21"/>
    </w:rPr>
  </w:style>
  <w:style w:type="character" w:customStyle="1" w:styleId="fontstyle21">
    <w:name w:val="fontstyle21"/>
    <w:qFormat/>
    <w:rPr>
      <w:rFonts w:ascii="TimesNewRomanPSMT" w:hAnsi="TimesNewRomanPSMT" w:hint="default"/>
      <w:color w:val="000000"/>
      <w:sz w:val="28"/>
      <w:szCs w:val="28"/>
    </w:rPr>
  </w:style>
  <w:style w:type="character" w:customStyle="1" w:styleId="description">
    <w:name w:val="description"/>
    <w:qFormat/>
  </w:style>
  <w:style w:type="character" w:customStyle="1" w:styleId="font41">
    <w:name w:val="font41"/>
    <w:qFormat/>
    <w:rPr>
      <w:rFonts w:ascii="Times New Roman" w:hAnsi="Times New Roman" w:cs="Times New Roman" w:hint="default"/>
      <w:color w:val="000000"/>
      <w:sz w:val="20"/>
      <w:szCs w:val="20"/>
      <w:u w:val="none"/>
    </w:rPr>
  </w:style>
  <w:style w:type="character" w:customStyle="1" w:styleId="font51">
    <w:name w:val="font51"/>
    <w:qFormat/>
    <w:rPr>
      <w:rFonts w:ascii="宋体" w:eastAsia="宋体" w:hAnsi="宋体" w:cs="宋体" w:hint="eastAsia"/>
      <w:color w:val="000000"/>
      <w:sz w:val="20"/>
      <w:szCs w:val="20"/>
      <w:u w:val="none"/>
      <w:vertAlign w:val="subscript"/>
    </w:rPr>
  </w:style>
  <w:style w:type="paragraph" w:customStyle="1" w:styleId="hml2">
    <w:name w:val="样式 采用 正文文本hml正文 + 首行缩进:  2 字符"/>
    <w:basedOn w:val="af"/>
    <w:qFormat/>
    <w:pPr>
      <w:spacing w:after="0" w:line="480" w:lineRule="exact"/>
      <w:ind w:firstLine="480"/>
    </w:pPr>
    <w:rPr>
      <w:rFonts w:ascii="宋体" w:hAnsi="宋体" w:cs="宋体"/>
      <w:color w:val="auto"/>
      <w:kern w:val="0"/>
      <w:sz w:val="24"/>
      <w:lang w:eastAsia="en-US"/>
    </w:rPr>
  </w:style>
  <w:style w:type="character" w:customStyle="1" w:styleId="1f1">
    <w:name w:val="批注文字 字符1"/>
    <w:semiHidden/>
    <w:qFormat/>
    <w:locked/>
    <w:rPr>
      <w:rFonts w:eastAsia="仿宋_GB2312"/>
      <w:kern w:val="2"/>
      <w:sz w:val="28"/>
    </w:rPr>
  </w:style>
  <w:style w:type="character" w:customStyle="1" w:styleId="affffffc">
    <w:name w:val="正文缩进 字符"/>
    <w:qFormat/>
    <w:locked/>
    <w:rPr>
      <w:rFonts w:ascii="仿宋_GB2312" w:eastAsia="仿宋_GB2312" w:hAnsi="仿宋_GB2312"/>
      <w:kern w:val="2"/>
      <w:sz w:val="28"/>
    </w:rPr>
  </w:style>
  <w:style w:type="paragraph" w:customStyle="1" w:styleId="J">
    <w:name w:val="J正文"/>
    <w:basedOn w:val="a0"/>
    <w:qFormat/>
    <w:pPr>
      <w:ind w:firstLine="200"/>
    </w:pPr>
    <w:rPr>
      <w:szCs w:val="22"/>
    </w:rPr>
  </w:style>
  <w:style w:type="character" w:customStyle="1" w:styleId="1f2">
    <w:name w:val="未处理的提及1"/>
    <w:uiPriority w:val="99"/>
    <w:semiHidden/>
    <w:unhideWhenUsed/>
    <w:qFormat/>
    <w:rPr>
      <w:color w:val="605E5C"/>
      <w:shd w:val="clear" w:color="auto" w:fill="E1DFDD"/>
    </w:rPr>
  </w:style>
  <w:style w:type="character" w:customStyle="1" w:styleId="font81">
    <w:name w:val="font81"/>
    <w:basedOn w:val="a2"/>
    <w:qFormat/>
    <w:rPr>
      <w:rFonts w:ascii="宋体" w:eastAsia="宋体" w:hAnsi="宋体" w:cs="宋体" w:hint="eastAsia"/>
      <w:color w:val="000000"/>
      <w:sz w:val="20"/>
      <w:szCs w:val="20"/>
      <w:u w:val="none"/>
    </w:rPr>
  </w:style>
  <w:style w:type="character" w:customStyle="1" w:styleId="font91">
    <w:name w:val="font91"/>
    <w:basedOn w:val="a2"/>
    <w:qFormat/>
    <w:rPr>
      <w:rFonts w:ascii="Times New Roman" w:hAnsi="Times New Roman" w:cs="Times New Roman" w:hint="default"/>
      <w:color w:val="000000"/>
      <w:sz w:val="20"/>
      <w:szCs w:val="20"/>
      <w:u w:val="none"/>
    </w:rPr>
  </w:style>
  <w:style w:type="character" w:customStyle="1" w:styleId="font71">
    <w:name w:val="font71"/>
    <w:basedOn w:val="a2"/>
    <w:qFormat/>
    <w:rPr>
      <w:rFonts w:ascii="Times New Roman" w:hAnsi="Times New Roman" w:cs="Times New Roman" w:hint="default"/>
      <w:color w:val="000000"/>
      <w:sz w:val="20"/>
      <w:szCs w:val="20"/>
      <w:u w:val="none"/>
      <w:vertAlign w:val="superscript"/>
    </w:rPr>
  </w:style>
  <w:style w:type="character" w:customStyle="1" w:styleId="font101">
    <w:name w:val="font101"/>
    <w:basedOn w:val="a2"/>
    <w:qFormat/>
    <w:rPr>
      <w:rFonts w:ascii="Times New Roman" w:hAnsi="Times New Roman" w:cs="Times New Roman" w:hint="default"/>
      <w:color w:val="000000"/>
      <w:sz w:val="21"/>
      <w:szCs w:val="21"/>
      <w:u w:val="none"/>
      <w:vertAlign w:val="superscript"/>
    </w:rPr>
  </w:style>
  <w:style w:type="character" w:customStyle="1" w:styleId="font61">
    <w:name w:val="font61"/>
    <w:basedOn w:val="a2"/>
    <w:qFormat/>
    <w:rPr>
      <w:rFonts w:ascii="Times New Roman" w:hAnsi="Times New Roman" w:cs="Times New Roman" w:hint="default"/>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character" w:customStyle="1" w:styleId="font01">
    <w:name w:val="font01"/>
    <w:basedOn w:val="a2"/>
    <w:qFormat/>
    <w:rPr>
      <w:rFonts w:ascii="宋体" w:eastAsia="宋体" w:hAnsi="宋体" w:cs="宋体" w:hint="eastAsia"/>
      <w:color w:val="000000"/>
      <w:sz w:val="21"/>
      <w:szCs w:val="21"/>
      <w:u w:val="none"/>
    </w:rPr>
  </w:style>
  <w:style w:type="paragraph" w:customStyle="1" w:styleId="CharCharCharCharCharCharCharCharChar22">
    <w:name w:val="Char Char Char Char Char Char Char Char Char22"/>
    <w:basedOn w:val="a0"/>
    <w:qFormat/>
    <w:pPr>
      <w:tabs>
        <w:tab w:val="left" w:pos="1280"/>
      </w:tabs>
      <w:snapToGrid w:val="0"/>
      <w:spacing w:beforeLines="50" w:afterLines="50" w:line="240" w:lineRule="auto"/>
      <w:ind w:firstLine="602"/>
    </w:pPr>
    <w:rPr>
      <w:rFonts w:eastAsia="黑体" w:cs="宋体"/>
      <w:spacing w:val="8"/>
      <w:sz w:val="30"/>
      <w:szCs w:val="30"/>
    </w:rPr>
  </w:style>
  <w:style w:type="character" w:customStyle="1" w:styleId="Char21">
    <w:name w:val="正文首行缩进 Char2"/>
    <w:basedOn w:val="af0"/>
    <w:qFormat/>
    <w:rPr>
      <w:rFonts w:eastAsia="仿宋_GB2312"/>
      <w:color w:val="000000"/>
      <w:kern w:val="2"/>
      <w:sz w:val="28"/>
      <w:lang w:val="en-US" w:eastAsia="zh-CN" w:bidi="ar-SA"/>
    </w:rPr>
  </w:style>
  <w:style w:type="paragraph" w:styleId="affffffd">
    <w:name w:val="List Paragraph"/>
    <w:basedOn w:val="a0"/>
    <w:qFormat/>
    <w:pPr>
      <w:ind w:firstLine="420"/>
    </w:pPr>
  </w:style>
  <w:style w:type="character" w:customStyle="1" w:styleId="2Char11">
    <w:name w:val="标题 2 Char1"/>
    <w:qFormat/>
    <w:rPr>
      <w:rFonts w:eastAsia="黑体"/>
      <w:kern w:val="2"/>
      <w:sz w:val="32"/>
      <w:szCs w:val="32"/>
      <w:lang w:val="zh-CN" w:eastAsia="zh-CN"/>
    </w:rPr>
  </w:style>
  <w:style w:type="character" w:customStyle="1" w:styleId="3Char1">
    <w:name w:val="标题 3 Char1"/>
    <w:qFormat/>
    <w:rPr>
      <w:rFonts w:eastAsia="黑体"/>
      <w:kern w:val="2"/>
      <w:sz w:val="30"/>
      <w:lang w:val="zh-CN" w:eastAsia="zh-CN"/>
    </w:rPr>
  </w:style>
  <w:style w:type="paragraph" w:customStyle="1" w:styleId="CharCharCharCharCharCharCharCharChar23">
    <w:name w:val="Char Char Char Char Char Char Char Char Char23"/>
    <w:basedOn w:val="a0"/>
    <w:qFormat/>
    <w:pPr>
      <w:tabs>
        <w:tab w:val="left" w:pos="1280"/>
      </w:tabs>
      <w:snapToGrid w:val="0"/>
      <w:spacing w:beforeLines="50" w:before="50" w:afterLines="50" w:after="50" w:line="240" w:lineRule="auto"/>
      <w:ind w:firstLine="602"/>
    </w:pPr>
    <w:rPr>
      <w:rFonts w:eastAsia="黑体" w:cs="宋体"/>
      <w:spacing w:val="8"/>
      <w:sz w:val="30"/>
      <w:szCs w:val="30"/>
    </w:rPr>
  </w:style>
  <w:style w:type="paragraph" w:customStyle="1" w:styleId="CharCharCharCharCharCharCharCharChar24">
    <w:name w:val="Char Char Char Char Char Char Char Char Char24"/>
    <w:basedOn w:val="a0"/>
    <w:qFormat/>
    <w:pPr>
      <w:tabs>
        <w:tab w:val="left" w:pos="1280"/>
      </w:tabs>
      <w:snapToGrid w:val="0"/>
      <w:spacing w:beforeLines="50" w:before="50" w:afterLines="50" w:after="50" w:line="240" w:lineRule="auto"/>
      <w:ind w:firstLine="602"/>
    </w:pPr>
    <w:rPr>
      <w:rFonts w:eastAsia="黑体" w:cs="宋体"/>
      <w:spacing w:val="8"/>
      <w:sz w:val="30"/>
      <w:szCs w:val="30"/>
    </w:rPr>
  </w:style>
  <w:style w:type="paragraph" w:customStyle="1" w:styleId="CharCharCharCharCharCharCharCharChar25">
    <w:name w:val="Char Char Char Char Char Char Char Char Char25"/>
    <w:basedOn w:val="a0"/>
    <w:qFormat/>
    <w:pPr>
      <w:tabs>
        <w:tab w:val="left" w:pos="1280"/>
      </w:tabs>
      <w:snapToGrid w:val="0"/>
      <w:spacing w:beforeLines="50" w:before="50" w:afterLines="50" w:after="50" w:line="240" w:lineRule="auto"/>
      <w:ind w:firstLine="602"/>
    </w:pPr>
    <w:rPr>
      <w:rFonts w:eastAsia="黑体" w:cs="宋体"/>
      <w:spacing w:val="8"/>
      <w:sz w:val="30"/>
      <w:szCs w:val="30"/>
    </w:rPr>
  </w:style>
  <w:style w:type="paragraph" w:customStyle="1" w:styleId="lyl">
    <w:name w:val="!正文缩进lyl"/>
    <w:basedOn w:val="aff8"/>
    <w:qFormat/>
    <w:pPr>
      <w:spacing w:after="0" w:line="560" w:lineRule="exact"/>
      <w:ind w:firstLineChars="200" w:firstLine="200"/>
    </w:pPr>
    <w:rPr>
      <w:bCs/>
      <w:spacing w:val="2"/>
      <w:szCs w:val="90"/>
    </w:rPr>
  </w:style>
  <w:style w:type="paragraph" w:customStyle="1" w:styleId="l">
    <w:name w:val="!正文缩进l"/>
    <w:basedOn w:val="aff8"/>
    <w:qFormat/>
    <w:pPr>
      <w:spacing w:after="0" w:line="560" w:lineRule="exact"/>
      <w:ind w:firstLineChars="200" w:firstLine="200"/>
    </w:pPr>
    <w:rPr>
      <w:bCs/>
      <w:spacing w:val="2"/>
      <w:szCs w:val="90"/>
    </w:rPr>
  </w:style>
  <w:style w:type="character" w:customStyle="1" w:styleId="font31">
    <w:name w:val="font31"/>
    <w:basedOn w:val="a2"/>
    <w:qFormat/>
    <w:rPr>
      <w:rFonts w:ascii="Times New Roman" w:hAnsi="Times New Roman" w:cs="Times New Roman" w:hint="default"/>
      <w:color w:val="000000"/>
      <w:sz w:val="21"/>
      <w:szCs w:val="21"/>
      <w:u w:val="none"/>
    </w:rPr>
  </w:style>
  <w:style w:type="paragraph" w:customStyle="1" w:styleId="TableParagraph">
    <w:name w:val="Table Paragraph"/>
    <w:basedOn w:val="a0"/>
    <w:uiPriority w:val="1"/>
    <w:qFormat/>
    <w:pPr>
      <w:autoSpaceDE w:val="0"/>
      <w:autoSpaceDN w:val="0"/>
      <w:spacing w:line="240" w:lineRule="auto"/>
      <w:ind w:firstLine="0"/>
      <w:jc w:val="center"/>
    </w:pPr>
    <w:rPr>
      <w:rFonts w:eastAsia="Times New Roman"/>
      <w:kern w:val="0"/>
      <w:sz w:val="22"/>
      <w:szCs w:val="22"/>
      <w:lang w:eastAsia="en-US"/>
    </w:rPr>
  </w:style>
  <w:style w:type="table" w:customStyle="1" w:styleId="TableNormal">
    <w:name w:val="Table Normal"/>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sl-">
    <w:name w:val="sl-正文缩进"/>
    <w:basedOn w:val="a0"/>
    <w:qFormat/>
  </w:style>
  <w:style w:type="paragraph" w:customStyle="1" w:styleId="2fa">
    <w:name w:val="修订2"/>
    <w:hidden/>
    <w:uiPriority w:val="99"/>
    <w:unhideWhenUsed/>
    <w:qFormat/>
    <w:rPr>
      <w:rFonts w:eastAsia="仿宋_GB2312"/>
      <w:kern w:val="2"/>
      <w:sz w:val="28"/>
    </w:rPr>
  </w:style>
  <w:style w:type="paragraph" w:customStyle="1" w:styleId="lfye">
    <w:name w:val="文字lfye"/>
    <w:basedOn w:val="a0"/>
    <w:autoRedefine/>
    <w:qFormat/>
    <w:pPr>
      <w:spacing w:line="600" w:lineRule="exact"/>
    </w:pPr>
    <w:rPr>
      <w:szCs w:val="21"/>
    </w:rPr>
  </w:style>
  <w:style w:type="paragraph" w:customStyle="1" w:styleId="affffffe">
    <w:name w:val="前坪正文"/>
    <w:basedOn w:val="a0"/>
    <w:next w:val="sl-"/>
    <w:qFormat/>
    <w:pPr>
      <w:spacing w:line="500" w:lineRule="exact"/>
      <w:ind w:firstLine="480"/>
    </w:pPr>
    <w:rPr>
      <w:szCs w:val="24"/>
      <w:shd w:val="clear" w:color="auto" w:fill="FFFFFF"/>
    </w:rPr>
  </w:style>
  <w:style w:type="paragraph" w:customStyle="1" w:styleId="1f3">
    <w:name w:val="1前坪正文"/>
    <w:basedOn w:val="a0"/>
    <w:next w:val="sl-"/>
    <w:qFormat/>
    <w:pPr>
      <w:spacing w:line="500" w:lineRule="exact"/>
      <w:ind w:firstLine="480"/>
    </w:pPr>
    <w:rPr>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31</Pages>
  <Words>1774</Words>
  <Characters>10117</Characters>
  <Application>Microsoft Office Word</Application>
  <DocSecurity>0</DocSecurity>
  <Lines>84</Lines>
  <Paragraphs>23</Paragraphs>
  <ScaleCrop>false</ScaleCrop>
  <Company>微软中国</Company>
  <LinksUpToDate>false</LinksUpToDate>
  <CharactersWithSpaces>11868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防洪规划总报告</dc:title>
  <dc:creator>spj</dc:creator>
  <cp:lastModifiedBy>Administrator</cp:lastModifiedBy>
  <cp:revision>3</cp:revision>
  <cp:lastPrinted>2025-03-26T08:37:00Z</cp:lastPrinted>
  <dcterms:created xsi:type="dcterms:W3CDTF">2025-07-18T07:14:00Z</dcterms:created>
  <dcterms:modified xsi:type="dcterms:W3CDTF">2025-07-18T07:15:00Z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52F1F833788147BD836FD8C8235313C1_13</vt:lpwstr>
  </property>
  <property fmtid="{D5CDD505-2E9C-101B-9397-08002B2CF9AE}" pid="4" name="KSOTemplateDocerSaveRecord">
    <vt:lpwstr>eyJoZGlkIjoiYjI5ZmY5OTI4ZjdiMDMzZDg5MTA1NWI0MmI0N2Y0ODYiLCJ1c2VySWQiOiI0Mzg1MDcxNTEifQ==</vt:lpwstr>
  </property>
</Properties>
</file>