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2768E">
      <w:pPr>
        <w:keepNext w:val="0"/>
        <w:keepLines w:val="0"/>
        <w:pageBreakBefore w:val="0"/>
        <w:widowControl w:val="0"/>
        <w:kinsoku/>
        <w:wordWrap/>
        <w:overflowPunct/>
        <w:topLinePunct w:val="0"/>
        <w:autoSpaceDE/>
        <w:autoSpaceDN/>
        <w:bidi w:val="0"/>
        <w:adjustRightInd/>
        <w:spacing w:line="580" w:lineRule="exact"/>
        <w:ind w:left="0"/>
        <w:jc w:val="center"/>
        <w:textAlignment w:val="auto"/>
        <w:outlineLvl w:val="0"/>
        <w:rPr>
          <w:rFonts w:hint="default" w:ascii="Times New Roman" w:hAnsi="Times New Roman" w:eastAsia="方正小标宋_GBK" w:cs="Times New Roman"/>
          <w:b w:val="0"/>
          <w:bCs w:val="0"/>
          <w:color w:val="auto"/>
          <w:sz w:val="44"/>
          <w:szCs w:val="44"/>
          <w:lang w:val="en-US" w:eastAsia="zh-CN"/>
        </w:rPr>
      </w:pPr>
      <w:r>
        <w:rPr>
          <w:rFonts w:hint="default" w:ascii="Times New Roman" w:hAnsi="Times New Roman" w:eastAsia="方正小标宋简体" w:cs="Times New Roman"/>
          <w:color w:val="auto"/>
          <w:sz w:val="44"/>
          <w:szCs w:val="44"/>
          <w:lang w:val="en-US" w:eastAsia="zh-CN"/>
        </w:rPr>
        <w:t>信阳市粮食应急预案</w:t>
      </w:r>
    </w:p>
    <w:p w14:paraId="329E8D63">
      <w:pPr>
        <w:keepNext w:val="0"/>
        <w:keepLines w:val="0"/>
        <w:pageBreakBefore w:val="0"/>
        <w:widowControl w:val="0"/>
        <w:kinsoku/>
        <w:wordWrap/>
        <w:overflowPunct/>
        <w:topLinePunct w:val="0"/>
        <w:autoSpaceDE/>
        <w:autoSpaceDN/>
        <w:bidi w:val="0"/>
        <w:adjustRightInd/>
        <w:spacing w:line="580" w:lineRule="exact"/>
        <w:ind w:left="0"/>
        <w:jc w:val="center"/>
        <w:textAlignment w:val="auto"/>
        <w:outlineLvl w:val="0"/>
        <w:rPr>
          <w:rFonts w:hint="default" w:ascii="Times New Roman" w:hAnsi="Times New Roman" w:eastAsia="方正楷体_GBK" w:cs="Times New Roman"/>
          <w:b w:val="0"/>
          <w:bCs w:val="0"/>
          <w:color w:val="auto"/>
          <w:sz w:val="32"/>
          <w:szCs w:val="32"/>
          <w:lang w:val="en-US" w:eastAsia="zh-CN"/>
        </w:rPr>
      </w:pPr>
      <w:r>
        <w:rPr>
          <w:rFonts w:hint="default" w:ascii="Times New Roman" w:hAnsi="Times New Roman" w:eastAsia="方正楷体_GBK" w:cs="Times New Roman"/>
          <w:b w:val="0"/>
          <w:bCs w:val="0"/>
          <w:color w:val="auto"/>
          <w:sz w:val="32"/>
          <w:szCs w:val="32"/>
          <w:lang w:val="en-US" w:eastAsia="zh-CN"/>
        </w:rPr>
        <w:t>（</w:t>
      </w:r>
      <w:r>
        <w:rPr>
          <w:rFonts w:hint="eastAsia" w:eastAsia="楷体" w:cs="Times New Roman"/>
          <w:color w:val="auto"/>
          <w:sz w:val="32"/>
          <w:szCs w:val="32"/>
          <w:lang w:val="en-US" w:eastAsia="zh-CN"/>
        </w:rPr>
        <w:t>征求意见</w:t>
      </w:r>
      <w:bookmarkStart w:id="0" w:name="_GoBack"/>
      <w:bookmarkEnd w:id="0"/>
      <w:r>
        <w:rPr>
          <w:rFonts w:hint="default" w:ascii="Times New Roman" w:hAnsi="Times New Roman" w:eastAsia="楷体" w:cs="Times New Roman"/>
          <w:color w:val="auto"/>
          <w:sz w:val="32"/>
          <w:szCs w:val="32"/>
        </w:rPr>
        <w:t>稿</w:t>
      </w:r>
      <w:r>
        <w:rPr>
          <w:rFonts w:hint="default" w:ascii="Times New Roman" w:hAnsi="Times New Roman" w:eastAsia="方正楷体_GBK" w:cs="Times New Roman"/>
          <w:b w:val="0"/>
          <w:bCs w:val="0"/>
          <w:color w:val="auto"/>
          <w:sz w:val="32"/>
          <w:szCs w:val="32"/>
          <w:lang w:val="en-US" w:eastAsia="zh-CN"/>
        </w:rPr>
        <w:t>）</w:t>
      </w:r>
    </w:p>
    <w:p w14:paraId="7D684C89">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黑体_GBK" w:cs="Times New Roman"/>
          <w:color w:val="auto"/>
          <w:sz w:val="32"/>
          <w:szCs w:val="32"/>
          <w:lang w:val="en-US" w:eastAsia="zh-CN"/>
        </w:rPr>
      </w:pPr>
    </w:p>
    <w:p w14:paraId="26EE8466">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 xml:space="preserve">1  </w:t>
      </w:r>
      <w:r>
        <w:rPr>
          <w:rFonts w:hint="default" w:ascii="Times New Roman" w:hAnsi="Times New Roman" w:eastAsia="黑体" w:cs="Times New Roman"/>
          <w:color w:val="auto"/>
          <w:sz w:val="32"/>
          <w:szCs w:val="32"/>
          <w:lang w:val="en-US" w:eastAsia="zh-CN"/>
        </w:rPr>
        <w:t>总则</w:t>
      </w:r>
    </w:p>
    <w:p w14:paraId="23943D83">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华文楷体" w:cs="Times New Roman"/>
          <w:color w:val="auto"/>
          <w:sz w:val="32"/>
          <w:szCs w:val="32"/>
          <w:lang w:val="en-US" w:eastAsia="zh-CN"/>
        </w:rPr>
      </w:pPr>
      <w:r>
        <w:rPr>
          <w:rFonts w:hint="default" w:ascii="Times New Roman" w:hAnsi="Times New Roman" w:eastAsia="华文楷体" w:cs="Times New Roman"/>
          <w:color w:val="auto"/>
          <w:sz w:val="32"/>
          <w:szCs w:val="32"/>
          <w:lang w:val="en-US" w:eastAsia="zh-CN"/>
        </w:rPr>
        <w:t>1.1  总体要求</w:t>
      </w:r>
    </w:p>
    <w:p w14:paraId="77DE36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以习近平新时代中国特色社会主义思想为指导，以保障区域粮食安全为核心，坚持统一领导、分级负责，强化政府主导与部门协同。建立快速响应机制，确保在粮食供需失衡、市场异常波动等突发状况下，能及时监测预警、调配资源。明确应急组织体系及职责，细化预警分级标准，规范应急处置程序，注重信息共享与舆论引导，同时加强应急储备、加工、运输能力建设，通过定期演练提升实战水平，最大限度减少粮食安全事件对社会经济的影响，维护市场稳定与群众基本生活需求。</w:t>
      </w:r>
    </w:p>
    <w:p w14:paraId="10490BE5">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华文楷体" w:cs="Times New Roman"/>
          <w:color w:val="auto"/>
          <w:sz w:val="32"/>
          <w:szCs w:val="32"/>
          <w:lang w:val="en-US" w:eastAsia="zh-CN"/>
        </w:rPr>
      </w:pPr>
      <w:r>
        <w:rPr>
          <w:rFonts w:hint="default" w:ascii="Times New Roman" w:hAnsi="Times New Roman" w:eastAsia="华文楷体" w:cs="Times New Roman"/>
          <w:color w:val="auto"/>
          <w:sz w:val="32"/>
          <w:szCs w:val="32"/>
          <w:lang w:val="en-US" w:eastAsia="zh-CN"/>
        </w:rPr>
        <w:t>1.2  编制依据</w:t>
      </w:r>
    </w:p>
    <w:p w14:paraId="23731D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依据《中华人民共和国国家安全法》《中华人民共和国突发事件应对法》《中华人民共和国粮食安全保障法》《中华人民共和国价格法》《粮食流通管理条例》《河南省储备粮管理办法》《河南省粮食应急预案》等。</w:t>
      </w:r>
    </w:p>
    <w:p w14:paraId="1E54CE2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华文楷体" w:cs="Times New Roman"/>
          <w:color w:val="auto"/>
          <w:sz w:val="32"/>
          <w:szCs w:val="32"/>
          <w:lang w:val="en-US" w:eastAsia="zh-CN"/>
        </w:rPr>
      </w:pPr>
      <w:r>
        <w:rPr>
          <w:rFonts w:hint="default" w:ascii="Times New Roman" w:hAnsi="Times New Roman" w:eastAsia="华文楷体" w:cs="Times New Roman"/>
          <w:color w:val="auto"/>
          <w:sz w:val="32"/>
          <w:szCs w:val="32"/>
          <w:lang w:val="en-US" w:eastAsia="zh-CN"/>
        </w:rPr>
        <w:t>1.3  适用范围</w:t>
      </w:r>
    </w:p>
    <w:p w14:paraId="786CC1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本预案适用于我市行政区域内粮食应急状态下粮食储备、采购、调拨、加工、运输、供应、进出口等方面的应对工作。</w:t>
      </w:r>
    </w:p>
    <w:p w14:paraId="147BE8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本预案所称粮食应急状态，是指因自然灾害、事故灾难、公共卫生事件、社会安全事件等各类突发公共事件或其他原因引起市内粮食供求关系突变，在较大地域范围内出现粮食脱销断档、供应中断、价格显著上涨、群众大量集中抢购等粮食市场急剧波动的状况。</w:t>
      </w:r>
    </w:p>
    <w:p w14:paraId="1ACBBC51">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华文楷体" w:cs="Times New Roman"/>
          <w:color w:val="auto"/>
          <w:sz w:val="32"/>
          <w:szCs w:val="32"/>
          <w:lang w:val="en-US" w:eastAsia="zh-CN"/>
        </w:rPr>
      </w:pPr>
      <w:r>
        <w:rPr>
          <w:rFonts w:hint="default" w:ascii="Times New Roman" w:hAnsi="Times New Roman" w:eastAsia="华文楷体" w:cs="Times New Roman"/>
          <w:color w:val="auto"/>
          <w:sz w:val="32"/>
          <w:szCs w:val="32"/>
          <w:lang w:val="en-US" w:eastAsia="zh-CN"/>
        </w:rPr>
        <w:t>1.4  工作原则</w:t>
      </w:r>
    </w:p>
    <w:p w14:paraId="206B51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（1）民生为本、筑牢防线。始终将人民群众粮食需求摆在首位，以保障区域粮食安全和市场稳定为根本，持续完善粮食应急保障体系，确保应急状态下粮食储备充足、调度有序、供应及时。​</w:t>
      </w:r>
    </w:p>
    <w:p w14:paraId="62674D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（2）统筹指挥、分级落实。在市委、市政府统一领导下，压实属地责任，严格落实粮食安全党政同责要求，根据粮食应急事件等级，实行分级响应、分级处置，确保责任到人、措施到位。​</w:t>
      </w:r>
    </w:p>
    <w:p w14:paraId="0CC7C4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（3）科学监测、预防先行。强化粮食市场动态监测与数据分析，提升风险研判能力，健全预警机制，对潜在风险早发现、早研判、早预警，筑牢粮食安全风险防线。​</w:t>
      </w:r>
    </w:p>
    <w:p w14:paraId="272433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（4）快速响应、精准保供。一旦触发粮食应急状态，立即启动响应机制，迅速上报信息、科学决策、高效处置。聚焦重点区域、重点人群和关键环节，精准调配资源，全力保障粮食应急供应。</w:t>
      </w:r>
    </w:p>
    <w:p w14:paraId="285B6C9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华文楷体" w:cs="Times New Roman"/>
          <w:color w:val="auto"/>
          <w:sz w:val="32"/>
          <w:szCs w:val="32"/>
          <w:lang w:val="en-US" w:eastAsia="zh-CN"/>
        </w:rPr>
      </w:pPr>
      <w:r>
        <w:rPr>
          <w:rFonts w:hint="default" w:ascii="Times New Roman" w:hAnsi="Times New Roman" w:eastAsia="华文楷体" w:cs="Times New Roman"/>
          <w:color w:val="auto"/>
          <w:sz w:val="32"/>
          <w:szCs w:val="32"/>
          <w:lang w:val="en-US" w:eastAsia="zh-CN"/>
        </w:rPr>
        <w:t>1.5  等级划分</w:t>
      </w:r>
    </w:p>
    <w:p w14:paraId="294D05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按照危害程度、造成损失、影响范围等因素，粮食应急状态从高至低分为特别重大（Ⅰ级）、重大（Ⅱ级）、较大（Ⅲ级）、一般(Ⅳ级)四个等级。</w:t>
      </w:r>
    </w:p>
    <w:p w14:paraId="37ED8F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（1）特别重大：Ⅰ级为省级粮食应急状态（省内两个以上市级行政区域出现较大范围粮食应急状况），由河南省粮食应急工作指挥部按省粮食应急预案规定执行。</w:t>
      </w:r>
    </w:p>
    <w:p w14:paraId="1B2787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（2）重大：Ⅱ级为省级粮食应急状态（省内一个市级行政区域出现较大范围粮食应急状况），由河南省粮食应急工作指挥部按省粮食应急预案规定执行。</w:t>
      </w:r>
    </w:p>
    <w:p w14:paraId="666F8F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（3）较大：Ⅲ级为市级粮食应急状态。一个市级行政区域内2个以上县（市、区）出现粮食应急状态的情况，以及市人民政府认为需要按照市级应急状态来对待的情况。</w:t>
      </w:r>
    </w:p>
    <w:p w14:paraId="192EA3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（4）一般：Ⅳ级为县级粮食应急状态。一个县级行政区域出现较大范围粮食应急状态的情况。</w:t>
      </w:r>
    </w:p>
    <w:p w14:paraId="1EC37F0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 xml:space="preserve">2  </w:t>
      </w:r>
      <w:r>
        <w:rPr>
          <w:rFonts w:hint="default" w:ascii="Times New Roman" w:hAnsi="Times New Roman" w:eastAsia="黑体" w:cs="Times New Roman"/>
          <w:color w:val="auto"/>
          <w:sz w:val="32"/>
          <w:szCs w:val="32"/>
          <w:lang w:val="en-US" w:eastAsia="zh-CN"/>
        </w:rPr>
        <w:t>组织体系</w:t>
      </w:r>
    </w:p>
    <w:p w14:paraId="00ADD810">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华文楷体" w:cs="Times New Roman"/>
          <w:color w:val="auto"/>
          <w:sz w:val="32"/>
          <w:szCs w:val="32"/>
          <w:lang w:val="en-US" w:eastAsia="zh-CN"/>
        </w:rPr>
      </w:pPr>
      <w:r>
        <w:rPr>
          <w:rFonts w:hint="default" w:ascii="Times New Roman" w:hAnsi="Times New Roman" w:eastAsia="华文楷体" w:cs="Times New Roman"/>
          <w:color w:val="auto"/>
          <w:sz w:val="32"/>
          <w:szCs w:val="32"/>
          <w:lang w:val="en-US" w:eastAsia="zh-CN"/>
        </w:rPr>
        <w:t>2.1  市粮食应急工作指挥部</w:t>
      </w:r>
    </w:p>
    <w:p w14:paraId="080A34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市粮食应急工作指挥部统一组织领导全市粮食应急工作。</w:t>
      </w:r>
    </w:p>
    <w:p w14:paraId="1DBA9E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总指挥：市政府分管副市长。</w:t>
      </w:r>
    </w:p>
    <w:p w14:paraId="5E0316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副总指挥：市政府分管副秘书长、市粮食和物资储备局主要负责同志。</w:t>
      </w:r>
    </w:p>
    <w:p w14:paraId="6447F3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成员：市粮食和储备局、市委宣传部（市政府新闻办）、网信办、市军分区保障处、市发展改革委、公安局、财政局、交通运输局、农业农村局、商务局、应急管理局、市场监管局、信阳海关、国家统计局信阳调查队、信阳市铁路民用航空事业发展中心、中国铁路武汉局集团有限公司信阳车站、农发行信阳市分行、中储粮信阳直属库有限公司、中储粮潢川直属库有限公司、信阳信粮粮食储备集团有限公司等有关负责同志。</w:t>
      </w:r>
    </w:p>
    <w:p w14:paraId="60B68D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根据应急工作需要，可增加有关部门、单位和县区级政府有关负责人参加。</w:t>
      </w:r>
    </w:p>
    <w:p w14:paraId="6AC021A9">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 xml:space="preserve">2.1.1  </w:t>
      </w:r>
      <w:r>
        <w:rPr>
          <w:rFonts w:hint="default" w:ascii="Times New Roman" w:hAnsi="Times New Roman" w:eastAsia="方正仿宋_GBK" w:cs="Times New Roman"/>
          <w:b w:val="0"/>
          <w:bCs w:val="0"/>
          <w:color w:val="auto"/>
          <w:sz w:val="32"/>
          <w:szCs w:val="32"/>
          <w:lang w:val="en-US" w:eastAsia="zh-CN"/>
        </w:rPr>
        <w:t>市</w:t>
      </w:r>
      <w:r>
        <w:rPr>
          <w:rFonts w:hint="default" w:ascii="Times New Roman" w:hAnsi="Times New Roman" w:eastAsia="方正仿宋_GBK" w:cs="Times New Roman"/>
          <w:b w:val="0"/>
          <w:bCs w:val="0"/>
          <w:color w:val="auto"/>
          <w:kern w:val="2"/>
          <w:sz w:val="32"/>
          <w:szCs w:val="32"/>
          <w:lang w:val="en-US" w:eastAsia="zh-CN" w:bidi="ar-SA"/>
        </w:rPr>
        <w:t>粮食应急工作指挥部职责</w:t>
      </w:r>
    </w:p>
    <w:p w14:paraId="2268B8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（1）贯彻市委、市政府决策部署要求，负责粮食应急保障</w:t>
      </w:r>
    </w:p>
    <w:p w14:paraId="5516D7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工作。</w:t>
      </w:r>
    </w:p>
    <w:p w14:paraId="3B075B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（2）根据粮食市场供求和价格上涨状况，判断粮食应急状态，向市委、市政府提出启动相应级别市级应急响应建议，经批准后组织实施。</w:t>
      </w:r>
    </w:p>
    <w:p w14:paraId="598E98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（3）负责市粮食应急重大事项的决策工作，统筹协调和指导各相关部门、各县区落实粮食应急措施，并组织进行督导。</w:t>
      </w:r>
    </w:p>
    <w:p w14:paraId="15EDD2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（4）向市委、市政府和河南省粮食应急工作指挥部以及有关部门、单位报告（通报）粮食应急等情况。</w:t>
      </w:r>
    </w:p>
    <w:p w14:paraId="3A1E6D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（5）完成市委、市政府交办的其他任务。</w:t>
      </w:r>
    </w:p>
    <w:p w14:paraId="1DDAED01">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2.1.2  市粮食应急工作指挥部办公室及其职责</w:t>
      </w:r>
    </w:p>
    <w:p w14:paraId="471E3F37">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市粮食应急工作指挥部下设办公室，负责日常工作。办公室设在市粮食和储备局，市粮食和储备局主要负责同志任办公室主任。办公室成员由市粮食应急工作指挥部成员单位有关人员组成。办公室承担以下职责：</w:t>
      </w:r>
    </w:p>
    <w:p w14:paraId="1863CF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（1）根据应急状态下全市粮食市场情况，向市粮食应急工作指挥部提出相应的行动建议。</w:t>
      </w:r>
    </w:p>
    <w:p w14:paraId="239495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（2）落实市粮食应急工作指挥部要求，组织协调指导粮食应急风险防控、应急准备、应急处置、恢复与重建等工作。</w:t>
      </w:r>
    </w:p>
    <w:p w14:paraId="681D02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pacing w:val="-6"/>
          <w:sz w:val="32"/>
          <w:szCs w:val="32"/>
          <w:lang w:val="en-US" w:eastAsia="zh-CN"/>
        </w:rPr>
        <w:t>根据市粮食应急工作指挥部指示，联系市粮食应急工作指挥部成员单位和县区政府及其有关部门开展粮食应急工作。</w:t>
      </w:r>
    </w:p>
    <w:p w14:paraId="4113C2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（4）综合有关情况，起草审核重要文稿，上报相关文件和简报，承办相关会议。</w:t>
      </w:r>
    </w:p>
    <w:p w14:paraId="1C86CD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（5）统筹研究提出实施本预案应急行动经费预算建议，按程序报市财政局审批。提出对实施预案单位和个人的奖惩意见。</w:t>
      </w:r>
    </w:p>
    <w:p w14:paraId="0528E1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（6）组织相关部门对本预案进行培训、演练。</w:t>
      </w:r>
    </w:p>
    <w:p w14:paraId="73E855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（7）完成市粮食应急工作指挥部交办的其他工作。</w:t>
      </w:r>
    </w:p>
    <w:p w14:paraId="55F0860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 xml:space="preserve">2.1.3  </w:t>
      </w:r>
      <w:r>
        <w:rPr>
          <w:rFonts w:hint="default" w:ascii="Times New Roman" w:hAnsi="Times New Roman" w:eastAsia="方正仿宋_GBK" w:cs="Times New Roman"/>
          <w:b w:val="0"/>
          <w:bCs w:val="0"/>
          <w:color w:val="auto"/>
          <w:sz w:val="32"/>
          <w:szCs w:val="32"/>
          <w:lang w:val="en-US" w:eastAsia="zh-CN"/>
        </w:rPr>
        <w:t>市</w:t>
      </w:r>
      <w:r>
        <w:rPr>
          <w:rFonts w:hint="default" w:ascii="Times New Roman" w:hAnsi="Times New Roman" w:eastAsia="方正仿宋_GBK" w:cs="Times New Roman"/>
          <w:b w:val="0"/>
          <w:bCs w:val="0"/>
          <w:color w:val="auto"/>
          <w:kern w:val="2"/>
          <w:sz w:val="32"/>
          <w:szCs w:val="32"/>
          <w:lang w:val="en-US" w:eastAsia="zh-CN" w:bidi="ar-SA"/>
        </w:rPr>
        <w:t>粮食应急工作指挥部各成员单位职责</w:t>
      </w:r>
    </w:p>
    <w:p w14:paraId="0B96B0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市粮食和储备局：负责全市粮食应急日常工作的组织、协调、指导和督促；做好粮食市场监测、调控和供需形势分析工作，向市粮食应急工作指挥部提出预警建议；负责应急粮食的采购、加工、调运和销售供应，提出动用地方储备粮、申报动用中央储备粮建议。</w:t>
      </w:r>
    </w:p>
    <w:p w14:paraId="4124ED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市委宣传部（市政府新闻办）：负责指导市粮食和储备局制定市粮食应急新闻发布预案；突发事件发生时，负责组织召开新闻发布会，及时发布权威信息，统筹指导新闻媒体做好宣传报道工作，正确引导社会舆论。</w:t>
      </w:r>
    </w:p>
    <w:p w14:paraId="352D49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（3）市委网信办：负责对市粮食和储备局研判定性后转送的网上涉及粮食安全有害信息及时上报清理，依法处置属地违法违规账号和网站平台</w:t>
      </w:r>
    </w:p>
    <w:p w14:paraId="37B2AC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（4）市军分区保障处：负责会同市粮食和储备局协调军粮供应，畅通军粮保障渠道，做好救援部队的军粮供应保障工作。</w:t>
      </w:r>
    </w:p>
    <w:p w14:paraId="737F36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（5）市发展改革委：负责密切监测粮食市场价格，必要时及时提请市政府实施干预措施；会同有关部门提出动用地方政府储备粮方案，经市政府批准后下达动用命令。</w:t>
      </w:r>
    </w:p>
    <w:p w14:paraId="277F56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（6）市公安局：负责维护粮食供应场所的治安秩序和道路运输线路的通行秩序，及时组织依法打击扰乱市场秩序的违法行为。</w:t>
      </w:r>
    </w:p>
    <w:p w14:paraId="449FDF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（7）市财政局：负责按照预算管理有关法律、法规研究安排粮食应急工作所需经费。</w:t>
      </w:r>
    </w:p>
    <w:p w14:paraId="04A98B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（8）市交通运输局：负责根据粮食应急工作需要，指导、协调各级交通运输主管部门和有关企业及时开展应急粮食运输工作，对应急运输工具给予优先组织。</w:t>
      </w:r>
    </w:p>
    <w:p w14:paraId="2A9938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（9）市农业农村局：负责加强粮食生产，采取有力措施稳定粮食产量，配合做好粮食价格监测和分析预警工作。</w:t>
      </w:r>
    </w:p>
    <w:p w14:paraId="26FFF6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（10）市商务局：负责配合做好小包装面粉、小包装大米市场监测工作。</w:t>
      </w:r>
    </w:p>
    <w:p w14:paraId="09D36C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（11）市应急管理局：负责指导粮食应急预案体系建设，参与协调应急救援工作。</w:t>
      </w:r>
    </w:p>
    <w:p w14:paraId="2E2ADC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12）市市场监管局：负责加强粮食市场价格监督检查，依法查处囤积居奇、哄抬价格、价格串通、价格欺诈等价格违法行为。对粮食加工品、食用油、油脂及其制品生产经营环节进行质量安全监管，严厉查处食品安全违法行为。</w:t>
      </w:r>
    </w:p>
    <w:p w14:paraId="2C621A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（13）信阳海关：负责粮食进出口贸易数据监测分析工作，密切关注主要产粮国植物疫情发生情况，做好扩大粮食来源市场检疫准入评估相关工作和进口粮食通关保障工作。</w:t>
      </w:r>
    </w:p>
    <w:p w14:paraId="3AC2D5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（14）国家统计局信阳调查队：负责统计监测与应急工作相关的粮食生产数据。</w:t>
      </w:r>
    </w:p>
    <w:p w14:paraId="6909A2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（15）信阳市铁路民用航空事业发展中心：负责组织协调应急粮食的航空运输保障工作。</w:t>
      </w:r>
    </w:p>
    <w:p w14:paraId="1BA525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（16）中国铁路武汉局集团有限公司信阳车站：负责做好应急状态下的粮食运输协调工作，负责与武汉铁路物流中心（武汉铁路物流发展有限公司）沟通好仓储地点和火车车厢等相关事项。</w:t>
      </w:r>
    </w:p>
    <w:p w14:paraId="034B45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（17）农发行信阳市分行：负责落实采购、加工、调拨、供应应急粮食所需贷款。</w:t>
      </w:r>
    </w:p>
    <w:p w14:paraId="2ACC32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（18）中储粮信阳直属库有限公司、中储粮潢川直属库有限公司：负责执行中央储备粮等中央事权粮食动用计划。</w:t>
      </w:r>
    </w:p>
    <w:p w14:paraId="02C56D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（19）信阳信粮粮食储备集团有限公司：负责执行市级储备粮等市政府事权粮食动用计划。</w:t>
      </w:r>
    </w:p>
    <w:p w14:paraId="20BE48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（20）其他有关成员单位在市粮食应急工作指挥部的统一领导下，做好相关配合工作。</w:t>
      </w:r>
    </w:p>
    <w:p w14:paraId="28F40D5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2.1.4  专项工作组</w:t>
      </w:r>
    </w:p>
    <w:p w14:paraId="7F63C1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 w:eastAsia="zh-CN"/>
        </w:rPr>
      </w:pPr>
      <w:r>
        <w:rPr>
          <w:rFonts w:hint="default" w:ascii="Times New Roman" w:hAnsi="Times New Roman" w:eastAsia="方正仿宋_GBK" w:cs="Times New Roman"/>
          <w:color w:val="auto"/>
          <w:sz w:val="32"/>
          <w:szCs w:val="32"/>
          <w:lang w:val="en-US" w:eastAsia="zh-CN"/>
        </w:rPr>
        <w:t>市粮食应急工作指挥部办公室根据需要设立综合协调、粮食</w:t>
      </w:r>
      <w:r>
        <w:rPr>
          <w:rFonts w:hint="default" w:ascii="Times New Roman" w:hAnsi="Times New Roman" w:eastAsia="方正仿宋_GBK" w:cs="Times New Roman"/>
          <w:color w:val="auto"/>
          <w:sz w:val="32"/>
          <w:szCs w:val="32"/>
          <w:lang w:val="en" w:eastAsia="zh-CN"/>
        </w:rPr>
        <w:t>供应保障、交通运输保障、应急资金保障、安全保障、宣传应对等专项工作组。各专项工作组根据职责分工和应急工作需要，分别负责制定工作方案，做好相关领域监测预警工作，分工负责有关专项应急工作。市粮食应急工作指挥部办公室定期组织召开有关工作会议，研究部署应急工作任务。</w:t>
      </w:r>
    </w:p>
    <w:p w14:paraId="441AB241">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华文楷体" w:cs="Times New Roman"/>
          <w:color w:val="auto"/>
          <w:sz w:val="32"/>
          <w:szCs w:val="32"/>
          <w:lang w:val="en-US" w:eastAsia="zh-CN"/>
        </w:rPr>
      </w:pPr>
      <w:r>
        <w:rPr>
          <w:rFonts w:hint="default" w:ascii="Times New Roman" w:hAnsi="Times New Roman" w:eastAsia="华文楷体" w:cs="Times New Roman"/>
          <w:color w:val="auto"/>
          <w:sz w:val="32"/>
          <w:szCs w:val="32"/>
          <w:lang w:val="en-US" w:eastAsia="zh-CN"/>
        </w:rPr>
        <w:t>2.2  县级指挥机构</w:t>
      </w:r>
    </w:p>
    <w:p w14:paraId="78D7AE50">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各县区政府根据本预案规定，结合本县区实际情况成立相应粮食应急工作指挥部，负责领导、组织和指挥本县区的粮食应急工作，建立完善粮食市场监测预警系统，落实粮食应急防范处置责任制，如实上报信息，安排必要经费保证粮食应急工作正常进行。当本行政区域内出现粮食应急状态时，首先启动本级粮食应急预案；如果应急状态升级，可提请上级粮食应急工作指挥部进行支援。省级和市级粮食应急响应启动后，按照市粮食应急工作指挥部的统一部署完成各项应急任务。</w:t>
      </w:r>
    </w:p>
    <w:p w14:paraId="6A97B1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 xml:space="preserve">3  </w:t>
      </w:r>
      <w:r>
        <w:rPr>
          <w:rFonts w:hint="default" w:ascii="Times New Roman" w:hAnsi="Times New Roman" w:eastAsia="黑体" w:cs="Times New Roman"/>
          <w:color w:val="auto"/>
          <w:sz w:val="32"/>
          <w:szCs w:val="32"/>
          <w:lang w:val="en-US" w:eastAsia="zh-CN"/>
        </w:rPr>
        <w:t>监测预警</w:t>
      </w:r>
    </w:p>
    <w:p w14:paraId="03AB5A79">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华文楷体" w:cs="Times New Roman"/>
          <w:color w:val="auto"/>
          <w:sz w:val="32"/>
          <w:szCs w:val="32"/>
          <w:lang w:val="en-US" w:eastAsia="zh-CN"/>
        </w:rPr>
      </w:pPr>
      <w:r>
        <w:rPr>
          <w:rFonts w:hint="default" w:ascii="Times New Roman" w:hAnsi="Times New Roman" w:eastAsia="华文楷体" w:cs="Times New Roman"/>
          <w:color w:val="auto"/>
          <w:sz w:val="32"/>
          <w:szCs w:val="32"/>
          <w:lang w:val="en-US" w:eastAsia="zh-CN"/>
        </w:rPr>
        <w:t>3.1  市场监测预警</w:t>
      </w:r>
    </w:p>
    <w:p w14:paraId="08BFA48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市、县级粮食和储备、发展改革、农业农村部门会同商务、统计等部门加强对辖区内粮食生产、需求、库存、价格及粮食市场的动态监测、分析与预警，并按照市有关部门要求及时报送市场监测情况，发布相关信息。</w:t>
      </w:r>
    </w:p>
    <w:p w14:paraId="582E0783">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华文楷体" w:cs="Times New Roman"/>
          <w:color w:val="auto"/>
          <w:sz w:val="32"/>
          <w:szCs w:val="32"/>
          <w:lang w:val="en-US" w:eastAsia="zh-CN"/>
        </w:rPr>
      </w:pPr>
      <w:r>
        <w:rPr>
          <w:rFonts w:hint="default" w:ascii="Times New Roman" w:hAnsi="Times New Roman" w:eastAsia="华文楷体" w:cs="Times New Roman"/>
          <w:color w:val="auto"/>
          <w:sz w:val="32"/>
          <w:szCs w:val="32"/>
          <w:lang w:val="en-US" w:eastAsia="zh-CN"/>
        </w:rPr>
        <w:t>3.2  突发事件监测预警</w:t>
      </w:r>
    </w:p>
    <w:p w14:paraId="034C8B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3.2.1  市粮食应急工作指挥部成员单位要及时监测职责范围内因突发事件可能引发粮食应急状态的异常现象，对异常原因进行初步分析，提出预防和处置措施建议。各成员单位按分管领域及时向市粮食应急工作指挥部办公室报告监测及处置情况，市粮食应急工作指挥部办公室根据需要发布相关信息。</w:t>
      </w:r>
    </w:p>
    <w:p w14:paraId="7AA008A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3.2.2  </w:t>
      </w:r>
      <w:r>
        <w:rPr>
          <w:rFonts w:hint="default" w:ascii="Times New Roman" w:hAnsi="Times New Roman" w:eastAsia="方正仿宋_GBK" w:cs="Times New Roman"/>
          <w:color w:val="auto"/>
          <w:sz w:val="32"/>
          <w:szCs w:val="32"/>
          <w:lang w:val="en-US" w:eastAsia="zh-CN"/>
        </w:rPr>
        <w:t>县区级粮食和储备、发展改革部门会同应急管理、市场管理部门及时监测辖区内可能引发粮食应急状态的异常现象，迅速采取有效措施控制事态，稳定粮食市场价格和秩序，并在30分钟内向市粮食应急工作指挥部办公室报告事件简要情况。报告一般包括突发事件种类和突发事件发生的事件、地点、信息来源、性质、简要经过、影响程度、范围、需要调运的粮食品种和数量、已采取的措施等相关情况，并根据事件处置情况做好后续报告工作。</w:t>
      </w:r>
    </w:p>
    <w:p w14:paraId="1013A6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3.2.3  </w:t>
      </w:r>
      <w:r>
        <w:rPr>
          <w:rFonts w:hint="default" w:ascii="Times New Roman" w:hAnsi="Times New Roman" w:eastAsia="方正仿宋_GBK" w:cs="Times New Roman"/>
          <w:color w:val="auto"/>
          <w:sz w:val="32"/>
          <w:szCs w:val="32"/>
          <w:lang w:val="en-US" w:eastAsia="zh-CN"/>
        </w:rPr>
        <w:t>市粮食应急工作指挥部办公室定期召开专家研讨会，研判一定时期内的安全形势，确认可能引发粮食应急状态的信息后，及时向市粮食应急工作指挥部报告，并提出预防处置措施建议。</w:t>
      </w:r>
    </w:p>
    <w:p w14:paraId="4C9D2AA2">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华文楷体" w:cs="Times New Roman"/>
          <w:color w:val="auto"/>
          <w:sz w:val="32"/>
          <w:szCs w:val="32"/>
          <w:lang w:val="en-US" w:eastAsia="zh-CN"/>
        </w:rPr>
      </w:pPr>
      <w:r>
        <w:rPr>
          <w:rFonts w:hint="default" w:ascii="Times New Roman" w:hAnsi="Times New Roman" w:eastAsia="华文楷体" w:cs="Times New Roman"/>
          <w:color w:val="auto"/>
          <w:sz w:val="32"/>
          <w:szCs w:val="32"/>
          <w:lang w:val="en-US" w:eastAsia="zh-CN"/>
        </w:rPr>
        <w:t>3.3  应急报告</w:t>
      </w:r>
    </w:p>
    <w:p w14:paraId="11A66B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市粮食和储备局会同市发展改革委、商务局、农业农村局建立市粮食市场异常波动应急报告制度。有下列情形之一的，有关县区级粮食和储备、发展改革、商务、农业农村和市场监管部门要立即进行核实，并及时向市粮食应急工作指挥部办公室报告：</w:t>
      </w:r>
    </w:p>
    <w:p w14:paraId="26FF4C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（1）发生洪涝、地震、干旱以及其他重大自然灾害，造成粮食市场异常波动的；</w:t>
      </w:r>
    </w:p>
    <w:p w14:paraId="169E1B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（2）发生重大传染性疫情、群体性不明原因疾病、重大食物中毒和职业中毒等突发公共卫生事件，引发公众恐慌，造成粮食市场异常波动的；</w:t>
      </w:r>
    </w:p>
    <w:p w14:paraId="40CF5A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（3）其他引发粮食市场异常波动的情况。</w:t>
      </w:r>
    </w:p>
    <w:p w14:paraId="7DEC4C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华文楷体" w:cs="Times New Roman"/>
          <w:color w:val="auto"/>
          <w:sz w:val="32"/>
          <w:szCs w:val="32"/>
          <w:lang w:val="en-US" w:eastAsia="zh-CN"/>
        </w:rPr>
        <w:t>3.4  风险防范化解</w:t>
      </w:r>
    </w:p>
    <w:p w14:paraId="6DCF11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各县区粮食应急指挥机构要密切关注本地粮食脱销断档、供应中断、成品粮油价格大幅度上涨、群众大量集中抢购等情况，及时发现苗头性、倾向性、潜在性问题，提前预判预警，第一时间向市粮食应急工作指挥部办公室报告，对有关地方报告的问题，市粮食应急指挥部办公室进行综合研判。对重点地区出现的引发粮食应急状态的苗头性、倾向性、潜在性问题，市粮食和储备局会同有关部门建立相关县区工作专班机制，统筹协同解决粮食供应保障可能存在的问题，避免局部问题引发全局问题。</w:t>
      </w:r>
    </w:p>
    <w:p w14:paraId="5C997A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 xml:space="preserve">4  </w:t>
      </w:r>
      <w:r>
        <w:rPr>
          <w:rFonts w:hint="default" w:ascii="Times New Roman" w:hAnsi="Times New Roman" w:eastAsia="黑体" w:cs="Times New Roman"/>
          <w:color w:val="auto"/>
          <w:sz w:val="32"/>
          <w:szCs w:val="32"/>
          <w:lang w:val="en-US" w:eastAsia="zh-CN"/>
        </w:rPr>
        <w:t>应急响应与处置</w:t>
      </w:r>
    </w:p>
    <w:p w14:paraId="360E53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华文楷体" w:cs="Times New Roman"/>
          <w:color w:val="auto"/>
          <w:sz w:val="32"/>
          <w:szCs w:val="32"/>
          <w:lang w:val="en-US" w:eastAsia="zh-CN"/>
        </w:rPr>
      </w:pPr>
      <w:r>
        <w:rPr>
          <w:rFonts w:hint="default" w:ascii="Times New Roman" w:hAnsi="Times New Roman" w:eastAsia="华文楷体" w:cs="Times New Roman"/>
          <w:color w:val="auto"/>
          <w:sz w:val="32"/>
          <w:szCs w:val="32"/>
          <w:lang w:val="en-US" w:eastAsia="zh-CN"/>
        </w:rPr>
        <w:t>4.1  应急响应等级划分</w:t>
      </w:r>
    </w:p>
    <w:p w14:paraId="16E46A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4.1.1</w:t>
      </w:r>
      <w:r>
        <w:rPr>
          <w:rFonts w:hint="default" w:ascii="Times New Roman" w:hAnsi="Times New Roman" w:eastAsia="华文楷体"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省级粮食应急响应：启动省级粮食应急预案时，市粮食应急指挥部积极配合河南省粮食应急工作指挥部，按照《河南省粮食应急预案》要求启动应急响应。</w:t>
      </w:r>
    </w:p>
    <w:p w14:paraId="13B547C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4.1.2  </w:t>
      </w:r>
      <w:r>
        <w:rPr>
          <w:rFonts w:hint="default" w:ascii="Times New Roman" w:hAnsi="Times New Roman" w:eastAsia="方正仿宋_GBK" w:cs="Times New Roman"/>
          <w:color w:val="auto"/>
          <w:sz w:val="32"/>
          <w:szCs w:val="32"/>
          <w:lang w:val="en-US" w:eastAsia="zh-CN"/>
        </w:rPr>
        <w:t>市级粮食应急响应：出现较大粮食应急状态时，启动市级粮食应急响应。</w:t>
      </w:r>
    </w:p>
    <w:p w14:paraId="15CCC2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4.1.3  </w:t>
      </w:r>
      <w:r>
        <w:rPr>
          <w:rFonts w:hint="default" w:ascii="Times New Roman" w:hAnsi="Times New Roman" w:eastAsia="方正仿宋_GBK" w:cs="Times New Roman"/>
          <w:color w:val="auto"/>
          <w:sz w:val="32"/>
          <w:szCs w:val="32"/>
          <w:lang w:val="en-US" w:eastAsia="zh-CN"/>
        </w:rPr>
        <w:t>县级粮食应急响应：出现一般应急状态时，启动县级粮食应急响应。县级政府可以根据本地实际情况，研究确定县级应急响应级别。</w:t>
      </w:r>
    </w:p>
    <w:p w14:paraId="2BE6A6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华文楷体" w:cs="Times New Roman"/>
          <w:color w:val="auto"/>
          <w:sz w:val="32"/>
          <w:szCs w:val="32"/>
          <w:lang w:val="en-US" w:eastAsia="zh-CN"/>
        </w:rPr>
      </w:pPr>
      <w:r>
        <w:rPr>
          <w:rFonts w:hint="default" w:ascii="Times New Roman" w:hAnsi="Times New Roman" w:eastAsia="华文楷体" w:cs="Times New Roman"/>
          <w:color w:val="auto"/>
          <w:sz w:val="32"/>
          <w:szCs w:val="32"/>
          <w:lang w:val="en-US" w:eastAsia="zh-CN"/>
        </w:rPr>
        <w:t>4.2  应急响应程序</w:t>
      </w:r>
    </w:p>
    <w:p w14:paraId="493070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出现粮食应急状态时，市粮食应急工作指挥部立即研判形势，迅速作出级别判定，向市委、市政府提出启动市级粮食应急响应级别建议，并向河南省粮食应急工作指挥部报告。启动较大应急响应由市政府分管负责同志决定；启动一般应急响应由县区级政府决定，并报市级粮食应急工作指挥部办公室。</w:t>
      </w:r>
    </w:p>
    <w:p w14:paraId="61F7C8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华文楷体" w:cs="Times New Roman"/>
          <w:color w:val="auto"/>
          <w:sz w:val="32"/>
          <w:szCs w:val="32"/>
          <w:lang w:val="en-US" w:eastAsia="zh-CN"/>
        </w:rPr>
      </w:pPr>
      <w:r>
        <w:rPr>
          <w:rFonts w:hint="default" w:ascii="Times New Roman" w:hAnsi="Times New Roman" w:eastAsia="华文楷体" w:cs="Times New Roman"/>
          <w:color w:val="auto"/>
          <w:sz w:val="32"/>
          <w:szCs w:val="32"/>
          <w:lang w:val="en-US" w:eastAsia="zh-CN"/>
        </w:rPr>
        <w:t>4.3  应急响应条件</w:t>
      </w:r>
      <w:r>
        <w:rPr>
          <w:rFonts w:hint="default" w:ascii="Times New Roman" w:hAnsi="Times New Roman" w:eastAsia="华文楷体" w:cs="Times New Roman"/>
          <w:color w:val="auto"/>
          <w:sz w:val="32"/>
          <w:szCs w:val="32"/>
          <w:lang w:val="en-US" w:eastAsia="zh-CN"/>
        </w:rPr>
        <w:tab/>
      </w:r>
    </w:p>
    <w:p w14:paraId="4CFCC0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4.3.1  启动市级粮食应急响应（Ⅲ级）条件</w:t>
      </w:r>
    </w:p>
    <w:p w14:paraId="0F00CD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出现下列情况之一的，经会商研判启动市级粮食应急响应：</w:t>
      </w:r>
    </w:p>
    <w:p w14:paraId="233623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两个以上县级行政区域（不含浉河区、平桥区）出现成品粮油价格显著上涨、较大范围群众集中抢购情形；浉河区主城区出现成品粮油价格显著上涨、较大范围群众集中抢购情形；平桥区主城区出现成品粮油价格显著上涨、较大范围群众集中抢购情形；</w:t>
      </w:r>
    </w:p>
    <w:p w14:paraId="49CD61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（2）两个以上县级行政区域（不含浉河区、平桥区）出现粮食脱销断档、供应中断情形；浉河区城区出现粮食脱销断档、供应中断情形；平桥区城区出现粮食脱销断档、供应中断情形。</w:t>
      </w:r>
    </w:p>
    <w:p w14:paraId="616852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（3）两个以上县级行政区域（不含浉河区、平桥区）在同一时期启动县级粮食应急预案；</w:t>
      </w:r>
    </w:p>
    <w:p w14:paraId="2A0E69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（4）浉河区启动县区级粮食应急响应；平桥区启动县区级粮食应急响应；</w:t>
      </w:r>
    </w:p>
    <w:p w14:paraId="409F71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（5）超过县区政府处置能力，市政府认为需要启动市级较大应急响应的情形。</w:t>
      </w:r>
    </w:p>
    <w:p w14:paraId="107432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4.3.2  启动县区级粮食应急响应（Ⅳ级）条件</w:t>
      </w:r>
    </w:p>
    <w:p w14:paraId="581C10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县区级政府可以根据本地粮食生产、储备、销售、价格等实际情况，研究制定本级粮食应急预案，明确应急响应具体分级条件和应急处置办法。</w:t>
      </w:r>
    </w:p>
    <w:p w14:paraId="381570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华文楷体" w:cs="Times New Roman"/>
          <w:b w:val="0"/>
          <w:bCs w:val="0"/>
          <w:color w:val="auto"/>
          <w:sz w:val="32"/>
          <w:szCs w:val="32"/>
          <w:lang w:val="en-US" w:eastAsia="zh-CN"/>
        </w:rPr>
      </w:pPr>
      <w:r>
        <w:rPr>
          <w:rFonts w:hint="default" w:ascii="Times New Roman" w:hAnsi="Times New Roman" w:eastAsia="华文楷体" w:cs="Times New Roman"/>
          <w:b w:val="0"/>
          <w:bCs w:val="0"/>
          <w:color w:val="auto"/>
          <w:sz w:val="32"/>
          <w:szCs w:val="32"/>
          <w:lang w:val="en-US" w:eastAsia="zh-CN"/>
        </w:rPr>
        <w:t>4.4  应急处置</w:t>
      </w:r>
    </w:p>
    <w:p w14:paraId="6FDC70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4.4.1  省级应急响应的处置</w:t>
      </w:r>
    </w:p>
    <w:p w14:paraId="6BEBAC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我市接到省粮食应急工作指挥部启动《河南省粮食应急预案》通知后，立即组织有关人员，按照职责迅速执行河南省粮食应急工作指挥部下达的各项指令。</w:t>
      </w:r>
    </w:p>
    <w:p w14:paraId="17F1D2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启动粮食应急响应时，动用地方政府储备粮应当首先动用县级储备；县级储备不足的，由县级政府申请动用市级储备粮；市级储备不足的，由市政府申请动用省级储备粮；市级政府可以依法动用县区政府储备粮；企业社会责任储备粮应当服从政府统一调度。特殊情况下，经本级粮食应急工作指挥部同意或请示上一级粮食应急工作指挥部批准，可视情况进行市场投放。</w:t>
      </w:r>
    </w:p>
    <w:p w14:paraId="131944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4.4.2  市级应急处置</w:t>
      </w:r>
    </w:p>
    <w:p w14:paraId="171D6E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4.4.2.1  处置原则</w:t>
      </w:r>
    </w:p>
    <w:p w14:paraId="0680CD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启动市级粮食应急响应后，市粮食应急工作指挥部立即进入应急工作状态，对应急工作作出部署，并向市政府报告有关情况。各有关部门在市粮食应急工作指挥部统一指挥下，按照职责分工，立即组织有关人员，迅速落实各项应急措施。确需动用中央事权粮食的，由市政府向省粮食应急工作指挥部提出申请。一次动用市政府掌握粮食数量在5000吨以下的，经市政府授权，市粮食应急工作指挥部可直接下达动用命令。各县区粮食应急工作指挥机构要动员组织有关部门和企业，根据事态发展情况采取响应措施，做好应急粮食组织、加工、储存和供应工作。所有粮食经营者要按照政府要求承担应急任务，服从政府统一安排和调度，保证应急工作需要。</w:t>
      </w:r>
    </w:p>
    <w:p w14:paraId="3E83B0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4.4.2.2  市级粮食应急响应（Ⅲ级）处置</w:t>
      </w:r>
    </w:p>
    <w:p w14:paraId="36A98A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pacing w:val="-6"/>
          <w:sz w:val="32"/>
          <w:szCs w:val="32"/>
          <w:lang w:val="en-US" w:eastAsia="zh-CN"/>
        </w:rPr>
        <w:t>在县区应急响应处置措施基础上，采取以下一项或多项措施：</w:t>
      </w:r>
    </w:p>
    <w:p w14:paraId="4C826E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（1）市粮食应急工作指挥部副总指挥主持会商会议，指挥部成员参加，作出粮食应急工作部署，迅速采取应对措施；有关部门和专家组成工作组赶赴出现粮食应急状态地方，协调、指导粮食应急工作。</w:t>
      </w:r>
    </w:p>
    <w:p w14:paraId="02A98E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（2）启动粮食市场监测日报制度，实时监测粮食生产、库存、流通、进出口、消费、价格情况，分析供求形势，及时向市政府报告；</w:t>
      </w:r>
    </w:p>
    <w:p w14:paraId="5CB5D7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pacing w:val="-6"/>
          <w:sz w:val="32"/>
          <w:szCs w:val="32"/>
          <w:lang w:val="en-US" w:eastAsia="zh-CN"/>
        </w:rPr>
      </w:pP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pacing w:val="-6"/>
          <w:sz w:val="32"/>
          <w:szCs w:val="32"/>
          <w:lang w:val="en-US" w:eastAsia="zh-CN"/>
        </w:rPr>
        <w:t>依法征用粮食加工企业社会责任储备或企业商业库存；</w:t>
      </w:r>
    </w:p>
    <w:p w14:paraId="60E600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（4）动用县区级事权粮食，适时适量投放市级事权粮食；</w:t>
      </w:r>
    </w:p>
    <w:p w14:paraId="45BB47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（5）出现粮食应急状态的县区根据市粮食应急工作指挥部要求增加成品粮油投放，满足应急保障需要；</w:t>
      </w:r>
    </w:p>
    <w:p w14:paraId="59B308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（6）监督粮食经营者执行特定情况下的库存量；</w:t>
      </w:r>
    </w:p>
    <w:p w14:paraId="2621DF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（7）加强粮食市场价格监督检查，稳定市场秩序；</w:t>
      </w:r>
    </w:p>
    <w:p w14:paraId="0879BB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（8）做好新闻发布和媒体报道工作，正确引导粮食生产、供求和消费，缓解社会紧张情绪；</w:t>
      </w:r>
    </w:p>
    <w:p w14:paraId="15388F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（9）其他必要措施。</w:t>
      </w:r>
    </w:p>
    <w:p w14:paraId="69D512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4.4.2.3  启动市级粮食应急响应时，相关县区级粮食应急工作指挥机构接到市粮食应急工作指挥部通知后，立即组织有关人员按照职责迅速落实应急措施。</w:t>
      </w:r>
    </w:p>
    <w:p w14:paraId="523EA3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（1）24小时监测本地粮食市场动态，重大情况第一时间报市粮食应急工作指挥部办公室。</w:t>
      </w:r>
    </w:p>
    <w:p w14:paraId="7F0CD0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（2）县区政府有关部门按照职责分工及时采取应急措施，做好粮食调配、加工和供应工作，加强市场监管，维护粮食市场秩序。</w:t>
      </w:r>
    </w:p>
    <w:p w14:paraId="181724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（3）迅速执行市粮食应急工作指挥部下达的各项指令。</w:t>
      </w:r>
    </w:p>
    <w:p w14:paraId="46C425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4.4.3  县区级应急处置</w:t>
      </w:r>
    </w:p>
    <w:p w14:paraId="1E39A5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4.4.3.1  处置原则</w:t>
      </w:r>
    </w:p>
    <w:p w14:paraId="105E67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启动县级粮食应急响应（Ⅳ级），由县级政府批准，并向上一级粮食应急工作指挥部办公室报告有关情况。当地粮食应急工作指挥机构要根据粮食市场出现的应急状态，立即采取相应应对措施，增加市场供给，平抑粮价，保证供应。必要时及时动用县级储备粮。</w:t>
      </w:r>
    </w:p>
    <w:p w14:paraId="19656F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4.4.3.2  启动县区级粮食应急响应（Ⅳ级），由本级政府批准，并向市粮食应急工作指挥部办公室报告有关情况。</w:t>
      </w:r>
    </w:p>
    <w:p w14:paraId="0A0359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（1）根据粮食市场出现的应急状态，立即采取相应措施，增加市场供给，平抑粮价，保证供应。必要时及时动用本级事权粮食。</w:t>
      </w:r>
    </w:p>
    <w:p w14:paraId="308A53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（2）按照权限及时组织筹集和调运粮食，在3小时内向市粮食应急工作指挥部办公室报告组织筹集和调运情况。</w:t>
      </w:r>
    </w:p>
    <w:p w14:paraId="3071C1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（3）加强粮食质量监管，维护粮食加工稳定。</w:t>
      </w:r>
    </w:p>
    <w:p w14:paraId="1C7588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（4）向受突发事件影响地区居民及时公布粮食应急供应网点，并向粮食应急工作指挥部及时报备粮食应急供应网点和日供应品种、数量。</w:t>
      </w:r>
    </w:p>
    <w:p w14:paraId="134B0F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（5）发布命令指挥本地粮食应急加工和物流运输，并及时向市粮食应急工作指挥部报备应急加工企业、应急配送中心和应急储存企业加工、配送、运输情况。</w:t>
      </w:r>
    </w:p>
    <w:p w14:paraId="0C7A6C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（6）确需动用市级事权粮食的，由县区政府向市粮食应急工作指挥部提出申请，由市发展改革委、粮食和储备局会同市财政局提出动用方案，报市政府批准后执行。</w:t>
      </w:r>
    </w:p>
    <w:p w14:paraId="45C00C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华文楷体" w:cs="Times New Roman"/>
          <w:color w:val="auto"/>
          <w:sz w:val="32"/>
          <w:szCs w:val="32"/>
          <w:lang w:val="en-US" w:eastAsia="zh-CN"/>
        </w:rPr>
      </w:pPr>
      <w:r>
        <w:rPr>
          <w:rFonts w:hint="default" w:ascii="Times New Roman" w:hAnsi="Times New Roman" w:eastAsia="华文楷体" w:cs="Times New Roman"/>
          <w:color w:val="auto"/>
          <w:sz w:val="32"/>
          <w:szCs w:val="32"/>
          <w:lang w:val="en-US" w:eastAsia="zh-CN"/>
        </w:rPr>
        <w:t>4.5 应急终止</w:t>
      </w:r>
    </w:p>
    <w:p w14:paraId="4B8733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省级应急状态消除后，按照省粮食应急工作指挥部通知，及时终止实施应急措施，恢复正常秩序。</w:t>
      </w:r>
    </w:p>
    <w:p w14:paraId="21858E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较大粮食应急状态消除后，市粮食应急工作指挥部要向市政府提出终止市级粮食应急响应的建议，经批准后及时终止实施应急措施，恢复正常秩序。</w:t>
      </w:r>
    </w:p>
    <w:p w14:paraId="07F1EE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一般粮食应急状态消除后，县、区级粮食应急工作指挥机构要向本级政府提出终止本级粮食应急响应的建议，经批准后及时终止实施应急措施，恢复正常秩序。相关情况向上一级粮食应急工作指挥部办公室报告。</w:t>
      </w:r>
    </w:p>
    <w:p w14:paraId="465E36D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 xml:space="preserve">5  </w:t>
      </w:r>
      <w:r>
        <w:rPr>
          <w:rFonts w:hint="default" w:ascii="Times New Roman" w:hAnsi="Times New Roman" w:eastAsia="黑体" w:cs="Times New Roman"/>
          <w:color w:val="auto"/>
          <w:sz w:val="32"/>
          <w:szCs w:val="32"/>
          <w:lang w:val="en-US" w:eastAsia="zh-CN"/>
        </w:rPr>
        <w:t>应急保障</w:t>
      </w:r>
    </w:p>
    <w:p w14:paraId="14E6C5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华文楷体" w:cs="Times New Roman"/>
          <w:color w:val="auto"/>
          <w:sz w:val="32"/>
          <w:szCs w:val="32"/>
          <w:lang w:val="en-US" w:eastAsia="zh-CN"/>
        </w:rPr>
      </w:pPr>
      <w:r>
        <w:rPr>
          <w:rFonts w:hint="default" w:ascii="Times New Roman" w:hAnsi="Times New Roman" w:eastAsia="华文楷体" w:cs="Times New Roman"/>
          <w:color w:val="auto"/>
          <w:sz w:val="32"/>
          <w:szCs w:val="32"/>
          <w:lang w:val="en-US" w:eastAsia="zh-CN"/>
        </w:rPr>
        <w:t>5.1  粮食储备保障</w:t>
      </w:r>
    </w:p>
    <w:p w14:paraId="2BF8FA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5.1.1  市、县级政府要保持必要的政府储备规模。成品粮油储备规模要逐步达到15天以上。上级部门对成品粮油储备另有规定的，按照上级政策执行。市政府按照有关要求，加强和充实市级粮食储备。各县区应结合市场供需态势与粮食应急处置要求，完善储备布局，调整品种配置，强化应急保障能力建设。一旦遭遇粮食供应紧急情况，相关县区需依照市级粮食应急指挥机构部署，加大成品粮油投放力度，切实保障特殊时期市场供应需求。</w:t>
      </w:r>
    </w:p>
    <w:p w14:paraId="05F42C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5.1.2  库存薄弱地方要适当提高储备规模，做到科学规划、合理布局，政府储备布局应距离中心城区、市场易波动地区、灾害频发地区和缺粮地区较近，市县级储备口粮品种比例原则上不低于70%。</w:t>
      </w:r>
    </w:p>
    <w:p w14:paraId="09ED1D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5.1.3  县区政府需指导辖区内保持常态化生产的粮食加工企业，依据自身产能规模，建立相应数量的社会责任储备粮。从事粮食收购、加工、销售的规模以上经营者，必须严格遵循《中华人民共和国粮食安全保障法》规定，执行特定情况下的粮食库存量。同时，县区政府应基于本地粮食应急工作的实际需求，结合区域特点，合理引导社会力量与居民家庭，科学储备适量粮食 。</w:t>
      </w:r>
    </w:p>
    <w:p w14:paraId="06D44E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5.1.4  有关部门要加强对粮食经营企业库存、社会责任储备和应急准备情况的监督检查。</w:t>
      </w:r>
    </w:p>
    <w:p w14:paraId="3819FD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华文楷体" w:cs="Times New Roman"/>
          <w:color w:val="auto"/>
          <w:sz w:val="32"/>
          <w:szCs w:val="32"/>
          <w:lang w:val="en-US" w:eastAsia="zh-CN"/>
        </w:rPr>
      </w:pPr>
      <w:r>
        <w:rPr>
          <w:rFonts w:hint="default" w:ascii="Times New Roman" w:hAnsi="Times New Roman" w:eastAsia="华文楷体" w:cs="Times New Roman"/>
          <w:color w:val="auto"/>
          <w:sz w:val="32"/>
          <w:szCs w:val="32"/>
          <w:lang w:val="en-US" w:eastAsia="zh-CN"/>
        </w:rPr>
        <w:t>5.2  粮食应急体系保障</w:t>
      </w:r>
    </w:p>
    <w:p w14:paraId="40181E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当启动市级粮食应急响应后，应急粮食加工、运输调配及成品粮油市场投放工作，将在市粮食应急工作指挥部的统一调度指挥下有序推进。具体执行环节由各县区政府及其职能部门依托粮食应急网络体系组织落实。各县区需立足本地实际，整合现有地方粮油储备企业、粮食应急保供单位、军粮供应站点等资源，构建起覆盖全域的粮食应急保障网络。同时，精准筛选一批仓储、加工、物流配送、市场供应等环节协同联动、功能完备的粮食应急保障单位，明确其在应急状态下的保供职责，确保辖区内粮食应急供应工作高效运转，切实满足特殊时期的粮食保障需求。</w:t>
      </w:r>
    </w:p>
    <w:p w14:paraId="2916E3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5.2.1  建立健全粮食应急加工网络。按照统筹规划、科学布局、效能匹配的原则，依据粮食应急加工需求，合理规划粮食应急加工企业布局，构建应急加工能力储备体系。市县级粮食和储备部门需筛选、联络并扶持一批区位交通便捷、设施设备完备且全年保持加工产能的规模化粮油加工企业，将其确定为应急加工定点企业，负责承接应急状态下的粮食加工任务。</w:t>
      </w:r>
    </w:p>
    <w:p w14:paraId="15A34F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5.2.2  建立完善粮食应急供应网络。根据城镇居民、当地驻军和城乡救济的需要，全面优化粮食应急销售与投放网络。严格落实网点布局标准，确保每个乡镇（街道）至少具备一个应急供应网点，实现区域覆盖无死角。市县级粮食和储备管理部门将通过严格筛选，优先选择市场信誉良好的粮食零售终端、优质粮油示范门店、军粮供应站点，以及具备规模优势的连锁超市、商场等粮食零售企业与社会商业网点，委托其承担应急状态下的粮食供应保障任务，确保特殊时期粮食供应稳定有序。</w:t>
      </w:r>
    </w:p>
    <w:p w14:paraId="3680FB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5.2.3  构建高效的粮食应急储运网络体系。依据粮食储备库、加工企业、供应网点及配送枢纽的分布状况，开展系统性规划。预先精准确定铁路、水运、公路等多式联运的运输线路，选定适宜的仓储地点，并落实火车车厢、船舶、货运汽车等运输工具，为应急状态下的粮食运输筑牢基础。一旦进入粮食应急响应阶段，对调拨的应急粮食实施运输优先级保障机制，优先制定运输计划、优先调配运力资源。同时，县区政府及相关职能部门需强化责任落实，全力保障应急粮食运输通道的安全畅通，确保特殊时期粮食能够及时、高效送达目的地。</w:t>
      </w:r>
    </w:p>
    <w:p w14:paraId="4BDC70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5.2.4  以系统思维和底线思维为指导，聚焦提升粮食供应链韧性与应急响应能力，科学布局县域粮食应急保障企业，整合全链条资源，构建市县联动、区域协同的应急保障网络。加强粮食应急保障中心建设，完善设施，实现资源动态监测、预警响应与精准调配。主动对接省级粮食安全战略通道和市级应急调度体系，形成平时联保共建、急时全域响应的保障格局。</w:t>
      </w:r>
    </w:p>
    <w:p w14:paraId="38423E0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5.2.5  加强粮食应急保障单位管理。市县级粮食和储备部门要与粮食应急保障单位签订书面协议，明确双方的权利、责任和义务。粮食应急保障单位名单要报上级粮食和储备部门备案。粮食应急预案启动后，粮食应急保障单位必须统一安排和调度，保证应急粮食供应。</w:t>
      </w:r>
    </w:p>
    <w:p w14:paraId="01D57C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华文楷体" w:cs="Times New Roman"/>
          <w:color w:val="auto"/>
          <w:sz w:val="32"/>
          <w:szCs w:val="32"/>
          <w:lang w:val="en-US" w:eastAsia="zh-CN"/>
        </w:rPr>
      </w:pPr>
      <w:r>
        <w:rPr>
          <w:rFonts w:hint="default" w:ascii="Times New Roman" w:hAnsi="Times New Roman" w:eastAsia="华文楷体" w:cs="Times New Roman"/>
          <w:color w:val="auto"/>
          <w:sz w:val="32"/>
          <w:szCs w:val="32"/>
          <w:lang w:val="en-US" w:eastAsia="zh-CN"/>
        </w:rPr>
        <w:t>5.3  资金和人员保障</w:t>
      </w:r>
    </w:p>
    <w:p w14:paraId="2F74C8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市县级政府要结合实际保障粮食应急准备和处置所需资金，将粮食应急工作所需经费纳入同级财政预算，统筹利用储备、加工等有关单位人才资源，建立专业粮食应急保障队伍，加强人员配备和设施建设。</w:t>
      </w:r>
    </w:p>
    <w:p w14:paraId="65AB8B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华文楷体" w:cs="Times New Roman"/>
          <w:color w:val="auto"/>
          <w:sz w:val="32"/>
          <w:szCs w:val="32"/>
          <w:lang w:val="en-US" w:eastAsia="zh-CN"/>
        </w:rPr>
      </w:pPr>
      <w:r>
        <w:rPr>
          <w:rFonts w:hint="default" w:ascii="Times New Roman" w:hAnsi="Times New Roman" w:eastAsia="华文楷体" w:cs="Times New Roman"/>
          <w:color w:val="auto"/>
          <w:sz w:val="32"/>
          <w:szCs w:val="32"/>
          <w:lang w:val="en-US" w:eastAsia="zh-CN"/>
        </w:rPr>
        <w:t>5.4  信息化保障</w:t>
      </w:r>
    </w:p>
    <w:p w14:paraId="72B6C7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市县级政府要综合运用大数据、云计算等技术推进粮食应急信息化，接入地方应急资源平台，强化综合调度。应急状态下实现信息统一发布、指令实时传达、多级协同联动与趋势精准预判。</w:t>
      </w:r>
    </w:p>
    <w:p w14:paraId="297DC1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华文楷体" w:cs="Times New Roman"/>
          <w:color w:val="auto"/>
          <w:sz w:val="32"/>
          <w:szCs w:val="32"/>
          <w:lang w:val="en-US" w:eastAsia="zh-CN"/>
        </w:rPr>
      </w:pPr>
      <w:r>
        <w:rPr>
          <w:rFonts w:hint="default" w:ascii="Times New Roman" w:hAnsi="Times New Roman" w:eastAsia="华文楷体" w:cs="Times New Roman"/>
          <w:color w:val="auto"/>
          <w:sz w:val="32"/>
          <w:szCs w:val="32"/>
          <w:lang w:val="en-US" w:eastAsia="zh-CN"/>
        </w:rPr>
        <w:t>5.5  应急设施保障</w:t>
      </w:r>
    </w:p>
    <w:p w14:paraId="629E40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市县级政府要加强重点区域粮食加工、供应、配送、储运等应急设施建设、维护工作，保障应急工作需要。</w:t>
      </w:r>
    </w:p>
    <w:p w14:paraId="500CB6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华文楷体" w:cs="Times New Roman"/>
          <w:color w:val="auto"/>
          <w:sz w:val="32"/>
          <w:szCs w:val="32"/>
          <w:lang w:val="en-US" w:eastAsia="zh-CN"/>
        </w:rPr>
      </w:pPr>
      <w:r>
        <w:rPr>
          <w:rFonts w:hint="default" w:ascii="Times New Roman" w:hAnsi="Times New Roman" w:eastAsia="华文楷体" w:cs="Times New Roman"/>
          <w:color w:val="auto"/>
          <w:sz w:val="32"/>
          <w:szCs w:val="32"/>
          <w:lang w:val="en-US" w:eastAsia="zh-CN"/>
        </w:rPr>
        <w:t>5.6  宣传、培训与演练</w:t>
      </w:r>
    </w:p>
    <w:p w14:paraId="320D5D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市粮食应急工作指挥部各成员单位和有关部门，各县区政府要加强对本级粮食应急预案的宣传、培训和演练，结合突发事件情景，每三年开展一次应急演练和培训，重点演练应急指挥、响应机制、协调联动、综合保障等工作。</w:t>
      </w:r>
    </w:p>
    <w:p w14:paraId="58DF8F2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 xml:space="preserve">6  </w:t>
      </w:r>
      <w:r>
        <w:rPr>
          <w:rFonts w:hint="default" w:ascii="Times New Roman" w:hAnsi="Times New Roman" w:eastAsia="黑体" w:cs="Times New Roman"/>
          <w:color w:val="auto"/>
          <w:sz w:val="32"/>
          <w:szCs w:val="32"/>
          <w:lang w:val="en-US" w:eastAsia="zh-CN"/>
        </w:rPr>
        <w:t>恢复和重建</w:t>
      </w:r>
    </w:p>
    <w:p w14:paraId="1ADD19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华文楷体" w:cs="Times New Roman"/>
          <w:color w:val="auto"/>
          <w:sz w:val="32"/>
          <w:szCs w:val="32"/>
          <w:lang w:val="en-US" w:eastAsia="zh-CN"/>
        </w:rPr>
      </w:pPr>
      <w:r>
        <w:rPr>
          <w:rFonts w:hint="default" w:ascii="Times New Roman" w:hAnsi="Times New Roman" w:eastAsia="华文楷体" w:cs="Times New Roman"/>
          <w:color w:val="auto"/>
          <w:sz w:val="32"/>
          <w:szCs w:val="32"/>
          <w:lang w:val="en-US" w:eastAsia="zh-CN"/>
        </w:rPr>
        <w:t>6.1  经费清算</w:t>
      </w:r>
    </w:p>
    <w:p w14:paraId="2D4481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6.1.1  市直有关部门对应急动用市级储备粮发生的资金、价差、贷款利息、费用开支进行审核，及时清算；对紧急征用粮食经营者的粮食、交通工具和相关设施给予合理补偿。费用处理注意以下事项：</w:t>
      </w:r>
    </w:p>
    <w:p w14:paraId="509545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（1）市粮食应急工作指挥部帮助购销衔接的粮食，由调入方负责落实采购资金，并核算计补相关费用和价差。</w:t>
      </w:r>
    </w:p>
    <w:p w14:paraId="11974E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由市粮食应急工作指挥部统一安排的市级储备粮、外市调入粮、进口粮等应急粮食所需资金及发生的费用和价差，按照谁用粮、谁负责原则，由调入方负责结算并落实计补相关费用和价差。价差由市财政部门会同市粮食和储备、发展改革等相关部门确定。</w:t>
      </w:r>
    </w:p>
    <w:p w14:paraId="5C1FCC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（3）应急情况下动用军供粮发生的费用和价差，按照先供应、后结算原则，核实补贴。对实施预案发生的各项军粮供应支出，根据有关政策规定进行兑付和清算。</w:t>
      </w:r>
    </w:p>
    <w:p w14:paraId="24EB13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6.1.2  动用县区级事权粮食的费用由各地按照有关规定执行。对被征用的粮食及物资，在应急工作结束后按照有关规定给予补偿。</w:t>
      </w:r>
    </w:p>
    <w:p w14:paraId="2325E5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6.1.3  对应动用的市政府掌握粮食占用的贷款，由农发行信阳市分行会同市发展改革委、粮食和储备局等相关单位及时清算、收回贷款。</w:t>
      </w:r>
    </w:p>
    <w:p w14:paraId="43F78C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华文楷体" w:cs="Times New Roman"/>
          <w:color w:val="auto"/>
          <w:sz w:val="32"/>
          <w:szCs w:val="32"/>
          <w:lang w:val="en-US" w:eastAsia="zh-CN"/>
        </w:rPr>
      </w:pPr>
      <w:r>
        <w:rPr>
          <w:rFonts w:hint="default" w:ascii="Times New Roman" w:hAnsi="Times New Roman" w:eastAsia="华文楷体" w:cs="Times New Roman"/>
          <w:color w:val="auto"/>
          <w:sz w:val="32"/>
          <w:szCs w:val="32"/>
          <w:lang w:val="en-US" w:eastAsia="zh-CN"/>
        </w:rPr>
        <w:t>6.2  及时补库</w:t>
      </w:r>
    </w:p>
    <w:p w14:paraId="6D765C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市级事权粮食应急动用后，市粮食和物资储备局要会同有关部门和单位及时完善动用出库、划转、核销等手续。市发展改革委、粮食和储备局要会同市财政局督促有关单位及时补库。</w:t>
      </w:r>
    </w:p>
    <w:p w14:paraId="484BB0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县区级事权粮食应急动用后，由本级政府及时组织核查出库粮食数量，粮食和储备部门要会同有关部门及时完善动用出库、划转、核销等手续，督促有关单位及时补库。</w:t>
      </w:r>
    </w:p>
    <w:p w14:paraId="3FC43A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华文楷体" w:cs="Times New Roman"/>
          <w:color w:val="auto"/>
          <w:sz w:val="32"/>
          <w:szCs w:val="32"/>
          <w:lang w:val="en-US" w:eastAsia="zh-CN"/>
        </w:rPr>
      </w:pPr>
      <w:r>
        <w:rPr>
          <w:rFonts w:hint="default" w:ascii="Times New Roman" w:hAnsi="Times New Roman" w:eastAsia="华文楷体" w:cs="Times New Roman"/>
          <w:color w:val="auto"/>
          <w:sz w:val="32"/>
          <w:szCs w:val="32"/>
          <w:lang w:val="en-US" w:eastAsia="zh-CN"/>
        </w:rPr>
        <w:t>6.3  调查评估</w:t>
      </w:r>
    </w:p>
    <w:p w14:paraId="1529DFCA">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各级政府和有关部门要及时对应急处置的效果进行评估总结，对应急预案执行中发现的问题研究提出改进措施，进一步完善粮食应急预案和相关政策。</w:t>
      </w:r>
    </w:p>
    <w:p w14:paraId="140098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华文楷体" w:cs="Times New Roman"/>
          <w:color w:val="auto"/>
          <w:sz w:val="32"/>
          <w:szCs w:val="32"/>
          <w:lang w:val="en-US" w:eastAsia="zh-CN"/>
        </w:rPr>
      </w:pPr>
      <w:r>
        <w:rPr>
          <w:rFonts w:hint="default" w:ascii="Times New Roman" w:hAnsi="Times New Roman" w:eastAsia="华文楷体" w:cs="Times New Roman"/>
          <w:color w:val="auto"/>
          <w:sz w:val="32"/>
          <w:szCs w:val="32"/>
          <w:lang w:val="en-US" w:eastAsia="zh-CN"/>
        </w:rPr>
        <w:t>6.4  应急能力恢复</w:t>
      </w:r>
    </w:p>
    <w:p w14:paraId="365D304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根据粮食应急状态下对粮食的需求和动用情况，及时采取促进粮食生产、增加粮食收购或适当进口等措施，补充各级粮食储备及商业库存，及时恢复应急能力。</w:t>
      </w:r>
    </w:p>
    <w:p w14:paraId="3E6A1F7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 xml:space="preserve">7  </w:t>
      </w:r>
      <w:r>
        <w:rPr>
          <w:rFonts w:hint="default" w:ascii="Times New Roman" w:hAnsi="Times New Roman" w:eastAsia="黑体" w:cs="Times New Roman"/>
          <w:color w:val="auto"/>
          <w:sz w:val="32"/>
          <w:szCs w:val="32"/>
          <w:lang w:val="en-US" w:eastAsia="zh-CN"/>
        </w:rPr>
        <w:t>附则</w:t>
      </w:r>
    </w:p>
    <w:p w14:paraId="3A1AF2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华文楷体" w:cs="Times New Roman"/>
          <w:color w:val="auto"/>
          <w:sz w:val="32"/>
          <w:szCs w:val="32"/>
          <w:lang w:val="en-US" w:eastAsia="zh-CN"/>
        </w:rPr>
      </w:pPr>
      <w:r>
        <w:rPr>
          <w:rFonts w:hint="default" w:ascii="Times New Roman" w:hAnsi="Times New Roman" w:eastAsia="华文楷体" w:cs="Times New Roman"/>
          <w:color w:val="auto"/>
          <w:sz w:val="32"/>
          <w:szCs w:val="32"/>
          <w:lang w:val="en-US" w:eastAsia="zh-CN"/>
        </w:rPr>
        <w:t>7.1  奖惩与责任</w:t>
      </w:r>
    </w:p>
    <w:p w14:paraId="708EFE9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7.1.1  对参加突发粮食事件有突出贡献的单位和个人，给予表扬。</w:t>
      </w:r>
    </w:p>
    <w:p w14:paraId="41CDED5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pacing w:val="-6"/>
          <w:sz w:val="32"/>
          <w:szCs w:val="32"/>
          <w:lang w:val="en-US" w:eastAsia="zh-CN"/>
        </w:rPr>
      </w:pPr>
      <w:r>
        <w:rPr>
          <w:rFonts w:hint="default" w:ascii="Times New Roman" w:hAnsi="Times New Roman" w:eastAsia="方正仿宋_GBK" w:cs="Times New Roman"/>
          <w:color w:val="auto"/>
          <w:sz w:val="32"/>
          <w:szCs w:val="32"/>
          <w:lang w:val="en-US" w:eastAsia="zh-CN"/>
        </w:rPr>
        <w:t xml:space="preserve">7.1.2  </w:t>
      </w:r>
      <w:r>
        <w:rPr>
          <w:rFonts w:hint="default" w:ascii="Times New Roman" w:hAnsi="Times New Roman" w:eastAsia="方正仿宋_GBK" w:cs="Times New Roman"/>
          <w:color w:val="auto"/>
          <w:spacing w:val="-6"/>
          <w:sz w:val="32"/>
          <w:szCs w:val="32"/>
          <w:lang w:val="en-US" w:eastAsia="zh-CN"/>
        </w:rPr>
        <w:t>对违反《中华人民共和国粮食安全保障法》《粮食流通管理条例》，有下列行为之一的，依法追究有关责任人相应责任：</w:t>
      </w:r>
    </w:p>
    <w:p w14:paraId="3850A03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（1）不按照本预案规定和市粮食应急工作指挥部要求采取应急措施的；</w:t>
      </w:r>
    </w:p>
    <w:p w14:paraId="399BF65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（2）在粮食购销中以假充真、以次充好或囤积居奇、哄抬价格、扰乱市场秩序的；</w:t>
      </w:r>
    </w:p>
    <w:p w14:paraId="359789B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（3）拒不执行粮食应急指令，指定加工企业和供应网点不接受粮食加工和供应任务的，不按照指定供应方式供应或擅自提价的；</w:t>
      </w:r>
    </w:p>
    <w:p w14:paraId="5236966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（4）有特定职责的工作人员在应急工作中玩忽职守、滥用职权、失职渎职；</w:t>
      </w:r>
    </w:p>
    <w:p w14:paraId="4B59694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（5）粮食经营企业的库存量未达到规定水平，影响应急使用的；</w:t>
      </w:r>
    </w:p>
    <w:p w14:paraId="7049745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（6）对粮食应急工作造成危害的其他行为。</w:t>
      </w:r>
    </w:p>
    <w:p w14:paraId="7F0046E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7.1.3  粮食应急预案启动后，政府依法紧急征用粮食经营者的粮食、交通工具以及相关设备设施的，有关单位及个人应当予以支持配合，不得以任何理由拒绝。</w:t>
      </w:r>
    </w:p>
    <w:p w14:paraId="1D1B0D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华文楷体" w:cs="Times New Roman"/>
          <w:color w:val="auto"/>
          <w:sz w:val="32"/>
          <w:szCs w:val="32"/>
          <w:lang w:val="en-US" w:eastAsia="zh-CN"/>
        </w:rPr>
      </w:pPr>
      <w:r>
        <w:rPr>
          <w:rFonts w:hint="default" w:ascii="Times New Roman" w:hAnsi="Times New Roman" w:eastAsia="华文楷体" w:cs="Times New Roman"/>
          <w:color w:val="auto"/>
          <w:sz w:val="32"/>
          <w:szCs w:val="32"/>
          <w:lang w:val="en-US" w:eastAsia="zh-CN"/>
        </w:rPr>
        <w:t>7.2  预案管理</w:t>
      </w:r>
    </w:p>
    <w:p w14:paraId="2DD6577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县区级政府要参照本预案，根据本地实际，制定和完善本级粮食应急预案，报市粮食和储备局备案；指导基层单位开展预案编制工作。</w:t>
      </w:r>
    </w:p>
    <w:p w14:paraId="7D4307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华文楷体" w:cs="Times New Roman"/>
          <w:color w:val="auto"/>
          <w:sz w:val="32"/>
          <w:szCs w:val="32"/>
          <w:lang w:val="en-US" w:eastAsia="zh-CN"/>
        </w:rPr>
      </w:pPr>
      <w:r>
        <w:rPr>
          <w:rFonts w:hint="default" w:ascii="Times New Roman" w:hAnsi="Times New Roman" w:eastAsia="华文楷体" w:cs="Times New Roman"/>
          <w:color w:val="auto"/>
          <w:sz w:val="32"/>
          <w:szCs w:val="32"/>
          <w:lang w:val="en-US" w:eastAsia="zh-CN"/>
        </w:rPr>
        <w:t>7.3  以上、以下含义</w:t>
      </w:r>
    </w:p>
    <w:p w14:paraId="3E769E9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本预案所称以上包括本数，以下不包括本数。</w:t>
      </w:r>
    </w:p>
    <w:p w14:paraId="31C866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华文楷体" w:cs="Times New Roman"/>
          <w:color w:val="auto"/>
          <w:sz w:val="32"/>
          <w:szCs w:val="32"/>
          <w:lang w:val="en-US" w:eastAsia="zh-CN"/>
        </w:rPr>
      </w:pPr>
      <w:r>
        <w:rPr>
          <w:rFonts w:hint="default" w:ascii="Times New Roman" w:hAnsi="Times New Roman" w:eastAsia="华文楷体" w:cs="Times New Roman"/>
          <w:color w:val="auto"/>
          <w:sz w:val="32"/>
          <w:szCs w:val="32"/>
          <w:lang w:val="en-US" w:eastAsia="zh-CN"/>
        </w:rPr>
        <w:t>7.4  市级掌握粮食的含义</w:t>
      </w:r>
    </w:p>
    <w:p w14:paraId="290BBA34">
      <w:pPr>
        <w:keepNext w:val="0"/>
        <w:keepLines w:val="0"/>
        <w:pageBreakBefore w:val="0"/>
        <w:kinsoku/>
        <w:wordWrap/>
        <w:overflowPunct/>
        <w:topLinePunct w:val="0"/>
        <w:autoSpaceDE/>
        <w:autoSpaceDN/>
        <w:bidi w:val="0"/>
        <w:adjustRightInd/>
        <w:snapToGrid/>
        <w:spacing w:line="560" w:lineRule="exact"/>
        <w:ind w:firstLine="596"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pacing w:val="-11"/>
          <w:sz w:val="32"/>
          <w:szCs w:val="32"/>
          <w:lang w:val="en-US" w:eastAsia="zh-CN"/>
        </w:rPr>
        <w:t>本预案所称市级掌握粮食包含市级事权粮食和县级事权粮食。</w:t>
      </w:r>
    </w:p>
    <w:p w14:paraId="3CC031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华文楷体" w:cs="Times New Roman"/>
          <w:color w:val="auto"/>
          <w:sz w:val="32"/>
          <w:szCs w:val="32"/>
          <w:lang w:val="en-US" w:eastAsia="zh-CN"/>
        </w:rPr>
      </w:pPr>
      <w:r>
        <w:rPr>
          <w:rFonts w:hint="default" w:ascii="Times New Roman" w:hAnsi="Times New Roman" w:eastAsia="华文楷体" w:cs="Times New Roman"/>
          <w:color w:val="auto"/>
          <w:sz w:val="32"/>
          <w:szCs w:val="32"/>
          <w:lang w:val="en-US" w:eastAsia="zh-CN"/>
        </w:rPr>
        <w:t>7.5  预案实施</w:t>
      </w:r>
    </w:p>
    <w:p w14:paraId="6BCABD8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本预案自印发之日起实施，《信阳市人民政府办公室关于印发信阳市粮食应急预案的通知》（信政办〔2016〕170号）同时废止。</w:t>
      </w:r>
    </w:p>
    <w:p w14:paraId="3FF7DBB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p>
    <w:p w14:paraId="389BBD6E">
      <w:pPr>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rPr>
          <w:rFonts w:hint="default" w:ascii="Times New Roman" w:hAnsi="Times New Roman" w:eastAsia="仿宋_GB2312" w:cs="Times New Roman"/>
          <w:color w:val="auto"/>
          <w:sz w:val="32"/>
          <w:szCs w:val="32"/>
          <w:lang w:val="en-US" w:eastAsia="zh-CN"/>
        </w:rPr>
      </w:pPr>
    </w:p>
    <w:sectPr>
      <w:footerReference r:id="rId3" w:type="default"/>
      <w:pgSz w:w="11906" w:h="16838"/>
      <w:pgMar w:top="2098" w:right="1587" w:bottom="1984" w:left="1587" w:header="851" w:footer="141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54F232E-78B1-4529-8BA1-FE2ACC7F87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04D91E3B-5174-4634-96A4-31109A761C72}"/>
  </w:font>
  <w:font w:name="楷体">
    <w:panose1 w:val="02010609060101010101"/>
    <w:charset w:val="86"/>
    <w:family w:val="modern"/>
    <w:pitch w:val="default"/>
    <w:sig w:usb0="800002BF" w:usb1="38CF7CFA" w:usb2="00000016" w:usb3="00000000" w:csb0="00040001" w:csb1="00000000"/>
    <w:embedRegular r:id="rId3" w:fontKey="{F1F5CB20-BA92-44A1-813D-D1F8EB07D3C6}"/>
  </w:font>
  <w:font w:name="方正小标宋简体">
    <w:panose1 w:val="02010600010101010101"/>
    <w:charset w:val="86"/>
    <w:family w:val="auto"/>
    <w:pitch w:val="default"/>
    <w:sig w:usb0="00000001" w:usb1="080E0000" w:usb2="00000000" w:usb3="00000000" w:csb0="00040000" w:csb1="00000000"/>
    <w:embedRegular r:id="rId4" w:fontKey="{257A96E7-6FAF-454A-97EF-BC64396F1C9C}"/>
  </w:font>
  <w:font w:name="方正楷体_GBK">
    <w:panose1 w:val="02000000000000000000"/>
    <w:charset w:val="86"/>
    <w:family w:val="script"/>
    <w:pitch w:val="default"/>
    <w:sig w:usb0="800002BF" w:usb1="38CF7CFA" w:usb2="00000016" w:usb3="00000000" w:csb0="00040000" w:csb1="00000000"/>
    <w:embedRegular r:id="rId5" w:fontKey="{829D0D07-7204-4AF8-AB76-395346AD3BE9}"/>
  </w:font>
  <w:font w:name="方正仿宋_GBK">
    <w:panose1 w:val="02000000000000000000"/>
    <w:charset w:val="86"/>
    <w:family w:val="auto"/>
    <w:pitch w:val="default"/>
    <w:sig w:usb0="A00002BF" w:usb1="38CF7CFA" w:usb2="00082016" w:usb3="00000000" w:csb0="00040001" w:csb1="00000000"/>
    <w:embedRegular r:id="rId6" w:fontKey="{F7B187FA-8A9E-47EA-89EC-0CF87A35AF23}"/>
  </w:font>
  <w:font w:name="仿宋_GB2312">
    <w:panose1 w:val="02010609030101010101"/>
    <w:charset w:val="86"/>
    <w:family w:val="modern"/>
    <w:pitch w:val="default"/>
    <w:sig w:usb0="00000001" w:usb1="080E0000" w:usb2="00000000" w:usb3="00000000" w:csb0="00040000" w:csb1="00000000"/>
    <w:embedRegular r:id="rId7" w:fontKey="{F169FD78-1194-4D36-8F16-D2E8E56F9A3B}"/>
  </w:font>
  <w:font w:name="方正黑体_GBK">
    <w:altName w:val="微软雅黑"/>
    <w:panose1 w:val="02000000000000000000"/>
    <w:charset w:val="86"/>
    <w:family w:val="auto"/>
    <w:pitch w:val="default"/>
    <w:sig w:usb0="00000000" w:usb1="00000000" w:usb2="00000000" w:usb3="00000000" w:csb0="00040000" w:csb1="00000000"/>
    <w:embedRegular r:id="rId8" w:fontKey="{FD27711A-856F-4608-BCD9-D3D965A70CA2}"/>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embedRegular r:id="rId9" w:fontKey="{5E9CD74F-2B11-4190-AF67-70DD3ACCDFB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3969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181131">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181131">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AB753D"/>
    <w:rsid w:val="101840B3"/>
    <w:rsid w:val="12777736"/>
    <w:rsid w:val="1377FE38"/>
    <w:rsid w:val="19EA2CB8"/>
    <w:rsid w:val="1DC62650"/>
    <w:rsid w:val="20C1440C"/>
    <w:rsid w:val="2BB62FE3"/>
    <w:rsid w:val="2DFFE0DB"/>
    <w:rsid w:val="336FB00D"/>
    <w:rsid w:val="35F99A83"/>
    <w:rsid w:val="3B7F79F9"/>
    <w:rsid w:val="3DF767CE"/>
    <w:rsid w:val="3FAC0493"/>
    <w:rsid w:val="44B17F4F"/>
    <w:rsid w:val="472F86DE"/>
    <w:rsid w:val="474F48BF"/>
    <w:rsid w:val="4899CF0A"/>
    <w:rsid w:val="4BFF8716"/>
    <w:rsid w:val="4FDF3EDC"/>
    <w:rsid w:val="52095500"/>
    <w:rsid w:val="561319C9"/>
    <w:rsid w:val="57FF4896"/>
    <w:rsid w:val="5B7B4424"/>
    <w:rsid w:val="5F93844E"/>
    <w:rsid w:val="5FCABA99"/>
    <w:rsid w:val="623177CB"/>
    <w:rsid w:val="638C6C7D"/>
    <w:rsid w:val="6BB2E21A"/>
    <w:rsid w:val="6CF9A27D"/>
    <w:rsid w:val="6FDD81CE"/>
    <w:rsid w:val="717FB7D7"/>
    <w:rsid w:val="71CD6EA9"/>
    <w:rsid w:val="7363F504"/>
    <w:rsid w:val="73EC051F"/>
    <w:rsid w:val="74FFA8F2"/>
    <w:rsid w:val="77BFD8A9"/>
    <w:rsid w:val="7B77E42D"/>
    <w:rsid w:val="7B7F5F12"/>
    <w:rsid w:val="7B7FA1B2"/>
    <w:rsid w:val="7BEE05F6"/>
    <w:rsid w:val="7BEF947B"/>
    <w:rsid w:val="7BFEE657"/>
    <w:rsid w:val="7D577469"/>
    <w:rsid w:val="7F3F147B"/>
    <w:rsid w:val="7FD771A5"/>
    <w:rsid w:val="7FE5D589"/>
    <w:rsid w:val="7FEDD2EC"/>
    <w:rsid w:val="7FF98A28"/>
    <w:rsid w:val="7FFDD324"/>
    <w:rsid w:val="7FFFDAF9"/>
    <w:rsid w:val="8DBE2507"/>
    <w:rsid w:val="96B775C5"/>
    <w:rsid w:val="9CD7A622"/>
    <w:rsid w:val="9EFA99C6"/>
    <w:rsid w:val="A3D7DC09"/>
    <w:rsid w:val="A5BCC5F2"/>
    <w:rsid w:val="B9BB8751"/>
    <w:rsid w:val="BB9EC815"/>
    <w:rsid w:val="BF37DEBC"/>
    <w:rsid w:val="C5FE44E2"/>
    <w:rsid w:val="C6FF9B0A"/>
    <w:rsid w:val="C93FE991"/>
    <w:rsid w:val="CD876DE7"/>
    <w:rsid w:val="CFFF0D56"/>
    <w:rsid w:val="DACBB057"/>
    <w:rsid w:val="DB79BBD4"/>
    <w:rsid w:val="DDF2C028"/>
    <w:rsid w:val="DDFF0F77"/>
    <w:rsid w:val="DEDB42F1"/>
    <w:rsid w:val="DEFF61E7"/>
    <w:rsid w:val="E5FD53E3"/>
    <w:rsid w:val="E7A650A7"/>
    <w:rsid w:val="EFABEBE2"/>
    <w:rsid w:val="EFB7CEB3"/>
    <w:rsid w:val="F0F9AF02"/>
    <w:rsid w:val="F17E1BB7"/>
    <w:rsid w:val="F1DE9127"/>
    <w:rsid w:val="F3FA0246"/>
    <w:rsid w:val="F7FF313C"/>
    <w:rsid w:val="F9ECD6AA"/>
    <w:rsid w:val="FA397189"/>
    <w:rsid w:val="FBF64085"/>
    <w:rsid w:val="FCDF0430"/>
    <w:rsid w:val="FDB7CB7E"/>
    <w:rsid w:val="FDFF757D"/>
    <w:rsid w:val="FDFF7681"/>
    <w:rsid w:val="FDFFAFC3"/>
    <w:rsid w:val="FE7F21C7"/>
    <w:rsid w:val="FFCDF7A3"/>
    <w:rsid w:val="FFDB8756"/>
    <w:rsid w:val="FFFF0B63"/>
    <w:rsid w:val="FFFFC065"/>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widowControl w:val="0"/>
      <w:spacing w:before="100" w:beforeAutospacing="1" w:after="100" w:afterAutospacing="1"/>
      <w:outlineLvl w:val="0"/>
    </w:pPr>
    <w:rPr>
      <w:rFonts w:ascii="宋体" w:hAnsi="宋体" w:eastAsia="宋体" w:cs="Times New Roman"/>
      <w:b/>
      <w:kern w:val="44"/>
      <w:sz w:val="48"/>
      <w:szCs w:val="48"/>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qFormat/>
    <w:uiPriority w:val="0"/>
    <w:pPr>
      <w:widowControl w:val="0"/>
      <w:snapToGrid w:val="0"/>
    </w:pPr>
    <w:rPr>
      <w:rFonts w:ascii="Calibri" w:hAnsi="Calibri" w:eastAsia="宋体" w:cs="Times New Roman"/>
      <w:kern w:val="2"/>
      <w:sz w:val="18"/>
      <w:szCs w:val="24"/>
      <w:lang w:val="en-US" w:eastAsia="zh-CN" w:bidi="ar-SA"/>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11">
    <w:name w:val="样式1"/>
    <w:qFormat/>
    <w:uiPriority w:val="0"/>
    <w:pPr>
      <w:widowControl/>
      <w:spacing w:line="700" w:lineRule="exact"/>
      <w:jc w:val="center"/>
      <w:outlineLvl w:val="0"/>
    </w:pPr>
    <w:rPr>
      <w:rFonts w:ascii="Calibri" w:hAnsi="Calibri" w:eastAsia="方正小标宋_GBK" w:cs="Times New Roman"/>
      <w:kern w:val="0"/>
      <w:sz w:val="40"/>
      <w:szCs w:val="4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12312</Words>
  <Characters>12577</Characters>
  <Lines>1</Lines>
  <Paragraphs>1</Paragraphs>
  <TotalTime>49</TotalTime>
  <ScaleCrop>false</ScaleCrop>
  <LinksUpToDate>false</LinksUpToDate>
  <CharactersWithSpaces>12828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2025-06-01T16:29:00Z</dcterms:created>
  <dc:creator>user</dc:creator>
  <cp:lastModifiedBy>Yang</cp:lastModifiedBy>
  <cp:lastPrinted>2025-10-19T14:06:00Z</cp:lastPrinted>
  <dcterms:modified xsi:type="dcterms:W3CDTF">2025-11-17T03:20:24Z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86D62CD60166404B869A919E9B184F9F_13</vt:lpwstr>
  </property>
  <property fmtid="{D5CDD505-2E9C-101B-9397-08002B2CF9AE}" pid="4" name="KSOTemplateDocerSaveRecord">
    <vt:lpwstr>eyJoZGlkIjoiZmM4YWNkNWNiZTAwYWRjZTQ1MDcxMTRlZTA3ZjQ0YWQiLCJ1c2VySWQiOiIyMzIzMTQ5NzQifQ==</vt:lpwstr>
  </property>
</Properties>
</file>