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淮滨县信访局2025年政府信息公开工作年度报告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县信访局坚持以习近平新时代中国特色社会主义思想为指导，贯彻落实上级关于政务公开工作的决策部署，紧紧围绕信访工作职责使命，以保障人民群众知情权、参与权和监督权为核心，持续深化政府信息公开工作，不断提升信访工作透明度和公信力。2025年主动公开信息12条，未收到信息公开申请，未出现政府信息公开行政复议、行政诉讼情况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县信访局严格按照规定要求，规范有序地开展工作，虽取得一定成效，但还存在一些不足，主要表现在以下几个方面：一是主动公开信息不够丰富；二是公开渠道有待拓展；三是信息公开质量有待提升。在接下来的工作中，我局将重点从以下几个方面改进工作：一是深化主动公开，提升内容深度和覆盖面；二是丰富信息公开方式，提高信息传播效果；三是加强对信息工作人员的培训，提高业务水平和综合素质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</w:t>
      </w:r>
      <w:bookmarkStart w:id="0" w:name="_GoBack"/>
      <w:bookmarkEnd w:id="0"/>
      <w:r>
        <w:rPr>
          <w:rFonts w:hint="eastAsia"/>
        </w:rPr>
        <w:t>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37A36CD7"/>
    <w:rsid w:val="5D3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2026-01-21T09:16:43Z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9F79FEF7A0CE4617AC969319061654D1_13</vt:lpwstr>
  </property>
</Properties>
</file>