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00222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工程竣工备案公示</w:t>
      </w:r>
    </w:p>
    <w:p w14:paraId="49FC466C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3"/>
        <w:tblW w:w="8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3"/>
        <w:gridCol w:w="5046"/>
      </w:tblGrid>
      <w:tr w14:paraId="1152E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189FE5E5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备案证号</w:t>
            </w:r>
          </w:p>
        </w:tc>
        <w:tc>
          <w:tcPr>
            <w:tcW w:w="5046" w:type="dxa"/>
            <w:vAlign w:val="center"/>
          </w:tcPr>
          <w:p w14:paraId="3B4E82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4115272601280009-JX-001</w:t>
            </w:r>
          </w:p>
        </w:tc>
      </w:tr>
      <w:tr w14:paraId="65118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3A9A66E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工程名称</w:t>
            </w:r>
          </w:p>
        </w:tc>
        <w:tc>
          <w:tcPr>
            <w:tcW w:w="5046" w:type="dxa"/>
            <w:vAlign w:val="center"/>
          </w:tcPr>
          <w:p w14:paraId="0604AD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淮滨县人民医院防胡分院综合服务楼建设项目三标段</w:t>
            </w:r>
          </w:p>
        </w:tc>
      </w:tr>
      <w:tr w14:paraId="0E1BE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3653" w:type="dxa"/>
            <w:vAlign w:val="center"/>
          </w:tcPr>
          <w:p w14:paraId="6171BB2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建筑面积（m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superscript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5046" w:type="dxa"/>
            <w:vAlign w:val="center"/>
          </w:tcPr>
          <w:p w14:paraId="10C457E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17321.4</w:t>
            </w:r>
          </w:p>
        </w:tc>
      </w:tr>
      <w:tr w14:paraId="79786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05FB5DE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工程造价（万元）</w:t>
            </w:r>
          </w:p>
        </w:tc>
        <w:tc>
          <w:tcPr>
            <w:tcW w:w="5046" w:type="dxa"/>
            <w:vAlign w:val="center"/>
          </w:tcPr>
          <w:p w14:paraId="33FBBE3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1561.63</w:t>
            </w:r>
          </w:p>
        </w:tc>
      </w:tr>
      <w:tr w14:paraId="19FB8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2669CBD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开、竣工日期</w:t>
            </w:r>
          </w:p>
        </w:tc>
        <w:tc>
          <w:tcPr>
            <w:tcW w:w="5046" w:type="dxa"/>
            <w:vAlign w:val="center"/>
          </w:tcPr>
          <w:p w14:paraId="3529B5DF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2022.04.01~2025.08.18</w:t>
            </w:r>
          </w:p>
        </w:tc>
      </w:tr>
      <w:tr w14:paraId="4167D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0F07C29B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建设单位及负责人、电话</w:t>
            </w:r>
          </w:p>
        </w:tc>
        <w:tc>
          <w:tcPr>
            <w:tcW w:w="5046" w:type="dxa"/>
            <w:vAlign w:val="center"/>
          </w:tcPr>
          <w:p w14:paraId="0B3A97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淮滨县防胡镇中心卫生院</w:t>
            </w:r>
          </w:p>
          <w:p w14:paraId="491464E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黑体" w:hAnsi="黑体" w:eastAsia="微软雅黑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陈剑峰17634632268</w:t>
            </w:r>
          </w:p>
        </w:tc>
      </w:tr>
      <w:tr w14:paraId="0525E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4A3F12D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施工单位</w:t>
            </w:r>
          </w:p>
        </w:tc>
        <w:tc>
          <w:tcPr>
            <w:tcW w:w="5046" w:type="dxa"/>
            <w:vAlign w:val="center"/>
          </w:tcPr>
          <w:p w14:paraId="285CB8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河南弘凯丰建筑工程有限责任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公司</w:t>
            </w:r>
          </w:p>
        </w:tc>
      </w:tr>
      <w:tr w14:paraId="4DD66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58279B0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监理单位</w:t>
            </w:r>
          </w:p>
        </w:tc>
        <w:tc>
          <w:tcPr>
            <w:tcW w:w="5046" w:type="dxa"/>
            <w:vAlign w:val="center"/>
          </w:tcPr>
          <w:p w14:paraId="1487D4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信阳市方圆工程建设监理有限公司</w:t>
            </w:r>
          </w:p>
        </w:tc>
      </w:tr>
      <w:tr w14:paraId="76035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7396C0C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勘察单位</w:t>
            </w:r>
          </w:p>
        </w:tc>
        <w:tc>
          <w:tcPr>
            <w:tcW w:w="5046" w:type="dxa"/>
            <w:vAlign w:val="center"/>
          </w:tcPr>
          <w:p w14:paraId="7492F5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信阳市建筑勘察设计研究院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有限公司</w:t>
            </w:r>
          </w:p>
        </w:tc>
      </w:tr>
      <w:tr w14:paraId="51EF0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3653" w:type="dxa"/>
            <w:vAlign w:val="center"/>
          </w:tcPr>
          <w:p w14:paraId="034E61F1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设计单位</w:t>
            </w:r>
          </w:p>
        </w:tc>
        <w:tc>
          <w:tcPr>
            <w:tcW w:w="5046" w:type="dxa"/>
            <w:vAlign w:val="center"/>
          </w:tcPr>
          <w:p w14:paraId="1E3541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信阳市建筑勘察设计研究院有限公司</w:t>
            </w:r>
          </w:p>
        </w:tc>
      </w:tr>
      <w:tr w14:paraId="32F9D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3653" w:type="dxa"/>
            <w:vAlign w:val="center"/>
          </w:tcPr>
          <w:p w14:paraId="6118660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办理日期</w:t>
            </w:r>
          </w:p>
        </w:tc>
        <w:tc>
          <w:tcPr>
            <w:tcW w:w="5046" w:type="dxa"/>
            <w:vAlign w:val="center"/>
          </w:tcPr>
          <w:p w14:paraId="128C0D46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2026-01-29</w:t>
            </w:r>
            <w:bookmarkStart w:id="0" w:name="_GoBack"/>
            <w:bookmarkEnd w:id="0"/>
          </w:p>
        </w:tc>
      </w:tr>
    </w:tbl>
    <w:p w14:paraId="7646364A">
      <w:pPr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92484"/>
    <w:rsid w:val="09066B25"/>
    <w:rsid w:val="0C8B1941"/>
    <w:rsid w:val="18A62B93"/>
    <w:rsid w:val="31573525"/>
    <w:rsid w:val="591A1020"/>
    <w:rsid w:val="59283F31"/>
    <w:rsid w:val="59A87040"/>
    <w:rsid w:val="63642F47"/>
    <w:rsid w:val="64D616D7"/>
    <w:rsid w:val="65F7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239</Characters>
  <Lines>0</Lines>
  <Paragraphs>0</Paragraphs>
  <TotalTime>3</TotalTime>
  <ScaleCrop>false</ScaleCrop>
  <LinksUpToDate>false</LinksUpToDate>
  <CharactersWithSpaces>239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北方的狼</cp:lastModifiedBy>
  <dcterms:modified xsi:type="dcterms:W3CDTF">2026-03-02T01:32:45Z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8E025F5748AC4D55B0FE483BFF9CA186_12</vt:lpwstr>
  </property>
  <property fmtid="{D5CDD505-2E9C-101B-9397-08002B2CF9AE}" pid="4" name="KSOTemplateDocerSaveRecord">
    <vt:lpwstr>eyJoZGlkIjoiYTEwMzg5Yzc2YWI1NmYxZWEwZDg4NGFlNzRhNjFlNTEiLCJ1c2VySWQiOiIyODk2MTcyNDEifQ==</vt:lpwstr>
  </property>
</Properties>
</file>