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667"/>
        <w:rPr>
          <w:rFonts w:ascii="Times New Roman" w:eastAsia="Times New Roman"/>
          <w:lang w:eastAsia="zh-CN"/>
        </w:rPr>
      </w:pPr>
      <w:r>
        <w:rPr>
          <w:rFonts w:hint="eastAsia" w:ascii="黑体" w:eastAsia="黑体"/>
          <w:lang w:eastAsia="zh-CN"/>
        </w:rPr>
        <w:t>附件</w:t>
      </w:r>
      <w:r>
        <w:rPr>
          <w:rFonts w:ascii="黑体" w:eastAsia="黑体"/>
          <w:spacing w:val="-7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3</w:t>
      </w:r>
    </w:p>
    <w:p>
      <w:pPr>
        <w:pStyle w:val="3"/>
        <w:spacing w:before="2"/>
        <w:rPr>
          <w:rFonts w:ascii="Times New Roman"/>
          <w:sz w:val="41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ind w:right="1344"/>
        <w:rPr>
          <w:rFonts w:ascii="方正小标宋简体" w:eastAsia="方正小标宋简体"/>
          <w:sz w:val="42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2"/>
          <w:lang w:eastAsia="zh-CN"/>
        </w:rPr>
        <w:t>残疾人精准康复服</w:t>
      </w:r>
      <w:r>
        <w:rPr>
          <w:rFonts w:hint="eastAsia" w:ascii="方正小标宋简体" w:hAnsi="宋体" w:eastAsia="方正小标宋简体" w:cs="宋体"/>
          <w:sz w:val="42"/>
          <w:lang w:eastAsia="zh-CN"/>
        </w:rPr>
        <w:t>务</w:t>
      </w:r>
      <w:r>
        <w:rPr>
          <w:rFonts w:hint="eastAsia" w:ascii="方正小标宋简体" w:eastAsia="方正小标宋简体"/>
          <w:sz w:val="42"/>
          <w:lang w:eastAsia="zh-CN"/>
        </w:rPr>
        <w:t>申</w:t>
      </w:r>
      <w:r>
        <w:rPr>
          <w:rFonts w:hint="eastAsia" w:ascii="方正小标宋简体" w:hAnsi="宋体" w:eastAsia="方正小标宋简体" w:cs="宋体"/>
          <w:sz w:val="42"/>
          <w:lang w:eastAsia="zh-CN"/>
        </w:rPr>
        <w:t>请审</w:t>
      </w:r>
      <w:r>
        <w:rPr>
          <w:rFonts w:hint="eastAsia" w:ascii="方正小标宋简体" w:eastAsia="方正小标宋简体"/>
          <w:sz w:val="42"/>
          <w:lang w:eastAsia="zh-CN"/>
        </w:rPr>
        <w:t>批表</w:t>
      </w:r>
    </w:p>
    <w:bookmarkEnd w:id="0"/>
    <w:p>
      <w:pPr>
        <w:tabs>
          <w:tab w:val="left" w:pos="1259"/>
        </w:tabs>
        <w:spacing w:before="121"/>
        <w:ind w:right="1343"/>
        <w:jc w:val="center"/>
        <w:rPr>
          <w:rFonts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>（</w:t>
      </w:r>
      <w:r>
        <w:rPr>
          <w:rFonts w:ascii="仿宋_GB2312" w:eastAsia="仿宋_GB2312"/>
          <w:sz w:val="36"/>
        </w:rPr>
        <w:tab/>
      </w:r>
      <w:r>
        <w:rPr>
          <w:rFonts w:hint="eastAsia" w:ascii="仿宋_GB2312" w:eastAsia="仿宋_GB2312"/>
          <w:sz w:val="36"/>
        </w:rPr>
        <w:t>年度）</w:t>
      </w:r>
    </w:p>
    <w:p>
      <w:pPr>
        <w:jc w:val="center"/>
        <w:rPr>
          <w:rFonts w:ascii="PMingLiUfalt" w:eastAsia="PMingLiUfalt"/>
          <w:sz w:val="36"/>
        </w:rPr>
        <w:sectPr>
          <w:pgSz w:w="11910" w:h="16840"/>
          <w:pgMar w:top="1300" w:right="800" w:bottom="1160" w:left="920" w:header="0" w:footer="962" w:gutter="0"/>
          <w:cols w:equalWidth="0" w:num="2">
            <w:col w:w="1549" w:space="353"/>
            <w:col w:w="8288"/>
          </w:cols>
        </w:sectPr>
      </w:pPr>
    </w:p>
    <w:p>
      <w:pPr>
        <w:pStyle w:val="3"/>
        <w:spacing w:before="9"/>
        <w:rPr>
          <w:rFonts w:ascii="PMingLiUfalt"/>
          <w:sz w:val="3"/>
        </w:rPr>
      </w:pPr>
    </w:p>
    <w:tbl>
      <w:tblPr>
        <w:tblStyle w:val="5"/>
        <w:tblW w:w="1013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600"/>
        <w:gridCol w:w="1080"/>
        <w:gridCol w:w="720"/>
        <w:gridCol w:w="668"/>
        <w:gridCol w:w="142"/>
        <w:gridCol w:w="1070"/>
        <w:gridCol w:w="1006"/>
        <w:gridCol w:w="314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1772" w:type="dxa"/>
          </w:tcPr>
          <w:p>
            <w:pPr>
              <w:pStyle w:val="6"/>
              <w:spacing w:before="68"/>
              <w:ind w:left="19" w:right="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00" w:type="dxa"/>
          </w:tcPr>
          <w:p/>
        </w:tc>
        <w:tc>
          <w:tcPr>
            <w:tcW w:w="1080" w:type="dxa"/>
          </w:tcPr>
          <w:p>
            <w:pPr>
              <w:pStyle w:val="6"/>
              <w:spacing w:before="68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</w:tcPr>
          <w:p/>
        </w:tc>
        <w:tc>
          <w:tcPr>
            <w:tcW w:w="810" w:type="dxa"/>
            <w:gridSpan w:val="2"/>
          </w:tcPr>
          <w:p>
            <w:pPr>
              <w:pStyle w:val="6"/>
              <w:spacing w:before="68"/>
              <w:ind w:left="159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0" w:type="dxa"/>
          </w:tcPr>
          <w:p/>
        </w:tc>
        <w:tc>
          <w:tcPr>
            <w:tcW w:w="1320" w:type="dxa"/>
            <w:gridSpan w:val="2"/>
          </w:tcPr>
          <w:p>
            <w:pPr>
              <w:pStyle w:val="6"/>
              <w:spacing w:before="68"/>
              <w:ind w:left="224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6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772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9" w:right="1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680" w:type="dxa"/>
            <w:gridSpan w:val="2"/>
          </w:tcPr>
          <w:p/>
        </w:tc>
        <w:tc>
          <w:tcPr>
            <w:tcW w:w="1530" w:type="dxa"/>
            <w:gridSpan w:val="3"/>
            <w:vAlign w:val="center"/>
          </w:tcPr>
          <w:p>
            <w:pPr>
              <w:pStyle w:val="6"/>
              <w:spacing w:line="303" w:lineRule="exact"/>
              <w:ind w:left="38" w:right="39"/>
              <w:jc w:val="center"/>
              <w:rPr>
                <w:rFonts w:ascii="PMingLiUfalt" w:eastAsia="PMingLiUfalt"/>
                <w:sz w:val="24"/>
                <w:lang w:eastAsia="zh-CN"/>
              </w:rPr>
            </w:pPr>
            <w:r>
              <w:rPr>
                <w:rFonts w:hint="eastAsia" w:ascii="PMingLiUfalt"/>
                <w:sz w:val="24"/>
                <w:lang w:eastAsia="zh-CN"/>
              </w:rPr>
              <w:t>残</w:t>
            </w:r>
            <w:r>
              <w:rPr>
                <w:rFonts w:hint="eastAsia" w:ascii="PMingLiUfalt" w:eastAsia="PMingLiUfalt"/>
                <w:sz w:val="24"/>
                <w:lang w:eastAsia="zh-CN"/>
              </w:rPr>
              <w:t>疾人</w:t>
            </w:r>
            <w:r>
              <w:rPr>
                <w:rFonts w:hint="eastAsia"/>
                <w:sz w:val="24"/>
                <w:lang w:eastAsia="zh-CN"/>
              </w:rPr>
              <w:t>证号</w:t>
            </w:r>
          </w:p>
          <w:p>
            <w:pPr>
              <w:pStyle w:val="6"/>
              <w:spacing w:before="5" w:line="244" w:lineRule="auto"/>
              <w:ind w:left="40" w:right="39"/>
              <w:jc w:val="center"/>
              <w:rPr>
                <w:rFonts w:ascii="PMingLiUfalt" w:eastAsia="PMingLiUfalt"/>
                <w:spacing w:val="-6"/>
                <w:sz w:val="24"/>
                <w:lang w:eastAsia="zh-CN"/>
              </w:rPr>
            </w:pPr>
            <w:r>
              <w:rPr>
                <w:rFonts w:hint="eastAsia" w:ascii="PMingLiUfalt" w:eastAsia="PMingLiUfalt"/>
                <w:spacing w:val="-6"/>
                <w:sz w:val="24"/>
                <w:lang w:eastAsia="zh-CN"/>
              </w:rPr>
              <w:t>（持</w:t>
            </w:r>
            <w:r>
              <w:rPr>
                <w:rFonts w:hint="eastAsia"/>
                <w:spacing w:val="-6"/>
                <w:sz w:val="24"/>
                <w:lang w:eastAsia="zh-CN"/>
              </w:rPr>
              <w:t>证</w:t>
            </w:r>
            <w:r>
              <w:rPr>
                <w:rFonts w:hint="eastAsia" w:ascii="PMingLiUfalt" w:eastAsia="PMingLiUfalt"/>
                <w:spacing w:val="-6"/>
                <w:sz w:val="24"/>
                <w:lang w:eastAsia="zh-CN"/>
              </w:rPr>
              <w:t>必填）</w:t>
            </w:r>
          </w:p>
        </w:tc>
        <w:tc>
          <w:tcPr>
            <w:tcW w:w="4150" w:type="dxa"/>
            <w:gridSpan w:val="4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772" w:type="dxa"/>
          </w:tcPr>
          <w:p>
            <w:pPr>
              <w:pStyle w:val="6"/>
              <w:spacing w:before="120"/>
              <w:ind w:left="19" w:right="1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疾类别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spacing w:before="120"/>
              <w:ind w:firstLine="480" w:firstLineChars="200"/>
              <w:rPr>
                <w:rFonts w:ascii="PMingLiUfalt" w:hAnsi="PMingLiUfalt" w:eastAsia="PMingLiUfalt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视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力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听力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肢体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智力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精神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（多重残疾可多选）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772" w:type="dxa"/>
          </w:tcPr>
          <w:p>
            <w:pPr>
              <w:pStyle w:val="6"/>
              <w:spacing w:before="117"/>
              <w:ind w:left="19" w:right="1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疾等级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spacing w:before="117"/>
              <w:ind w:left="2417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  <w:lang w:eastAsia="zh-CN"/>
              </w:rPr>
              <w:t>级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  <w:lang w:eastAsia="zh-CN"/>
              </w:rPr>
              <w:t>级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  <w:lang w:eastAsia="zh-CN"/>
              </w:rPr>
              <w:t>级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  <w:lang w:eastAsia="zh-CN"/>
              </w:rPr>
              <w:t>级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未定</w:t>
            </w:r>
            <w:r>
              <w:rPr>
                <w:rFonts w:hint="eastAsia"/>
                <w:sz w:val="24"/>
                <w:lang w:eastAsia="zh-CN"/>
              </w:rPr>
              <w:t>级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772" w:type="dxa"/>
          </w:tcPr>
          <w:p>
            <w:pPr>
              <w:pStyle w:val="6"/>
              <w:spacing w:before="116"/>
              <w:ind w:left="19" w:right="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680" w:type="dxa"/>
            <w:gridSpan w:val="2"/>
          </w:tcPr>
          <w:p/>
        </w:tc>
        <w:tc>
          <w:tcPr>
            <w:tcW w:w="1388" w:type="dxa"/>
            <w:gridSpan w:val="2"/>
          </w:tcPr>
          <w:p>
            <w:pPr>
              <w:pStyle w:val="6"/>
              <w:spacing w:before="116"/>
              <w:ind w:left="-13" w:leftChars="-108" w:hanging="225" w:hangingChars="94"/>
              <w:rPr>
                <w:rFonts w:ascii="PMingLiUfalt" w:eastAsia="PMingLiUfalt"/>
                <w:sz w:val="24"/>
              </w:rPr>
            </w:pPr>
            <w:r>
              <w:rPr>
                <w:rFonts w:hint="eastAsia"/>
                <w:sz w:val="24"/>
              </w:rPr>
              <w:t>监</w:t>
            </w:r>
            <w:r>
              <w:rPr>
                <w:rFonts w:ascii="PMingLiUfalt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监</w:t>
            </w:r>
            <w:r>
              <w:rPr>
                <w:rFonts w:hint="eastAsia"/>
                <w:spacing w:val="-20"/>
                <w:sz w:val="24"/>
              </w:rPr>
              <w:t>护人姓名</w:t>
            </w:r>
          </w:p>
        </w:tc>
        <w:tc>
          <w:tcPr>
            <w:tcW w:w="1212" w:type="dxa"/>
            <w:gridSpan w:val="2"/>
          </w:tcPr>
          <w:p/>
        </w:tc>
        <w:tc>
          <w:tcPr>
            <w:tcW w:w="1320" w:type="dxa"/>
            <w:gridSpan w:val="2"/>
          </w:tcPr>
          <w:p>
            <w:pPr>
              <w:pStyle w:val="6"/>
              <w:spacing w:before="116"/>
              <w:ind w:left="224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1772" w:type="dxa"/>
          </w:tcPr>
          <w:p>
            <w:pPr>
              <w:pStyle w:val="6"/>
              <w:spacing w:before="211"/>
              <w:ind w:left="19" w:right="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家庭经济状况</w:t>
            </w:r>
          </w:p>
        </w:tc>
        <w:tc>
          <w:tcPr>
            <w:tcW w:w="5280" w:type="dxa"/>
            <w:gridSpan w:val="6"/>
          </w:tcPr>
          <w:p>
            <w:pPr>
              <w:pStyle w:val="6"/>
              <w:spacing w:before="51"/>
              <w:ind w:left="103"/>
              <w:rPr>
                <w:spacing w:val="-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hint="eastAsia"/>
                <w:spacing w:val="-12"/>
                <w:sz w:val="24"/>
                <w:lang w:eastAsia="zh-CN"/>
              </w:rPr>
              <w:t>家庭人均收入低于当地城乡居民最低生活保障线</w:t>
            </w:r>
          </w:p>
          <w:p>
            <w:pPr>
              <w:pStyle w:val="6"/>
              <w:spacing w:before="1"/>
              <w:ind w:left="103"/>
              <w:rPr>
                <w:rFonts w:ascii="PMingLiUfalt" w:hAnsi="PMingLiUfalt" w:eastAsia="PMingLiUfa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PMingLiUfalt" w:hAnsi="PMingLiUfalt" w:eastAsia="PMingLiUfalt"/>
                <w:sz w:val="24"/>
              </w:rPr>
              <w:t>家庭</w:t>
            </w:r>
            <w:r>
              <w:rPr>
                <w:rFonts w:hint="eastAsia"/>
                <w:sz w:val="24"/>
              </w:rPr>
              <w:t>经济</w:t>
            </w:r>
            <w:r>
              <w:rPr>
                <w:rFonts w:hint="eastAsia" w:ascii="PMingLiUfalt" w:hAnsi="PMingLiUfalt" w:eastAsia="PMingLiUfalt"/>
                <w:sz w:val="24"/>
              </w:rPr>
              <w:t>困</w:t>
            </w:r>
            <w:r>
              <w:rPr>
                <w:rFonts w:hint="eastAsia"/>
                <w:sz w:val="24"/>
              </w:rPr>
              <w:t>难</w:t>
            </w:r>
          </w:p>
        </w:tc>
        <w:tc>
          <w:tcPr>
            <w:tcW w:w="1006" w:type="dxa"/>
          </w:tcPr>
          <w:p>
            <w:pPr>
              <w:pStyle w:val="6"/>
              <w:spacing w:before="51" w:line="244" w:lineRule="auto"/>
              <w:ind w:left="179" w:right="179"/>
              <w:rPr>
                <w:rFonts w:ascii="PMingLiUfalt" w:eastAsia="PMingLiUfalt"/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 w:ascii="PMingLiUfalt" w:eastAsia="PMingLiUfalt"/>
                <w:sz w:val="24"/>
              </w:rPr>
              <w:t>口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074" w:type="dxa"/>
            <w:gridSpan w:val="2"/>
          </w:tcPr>
          <w:p>
            <w:pPr>
              <w:pStyle w:val="6"/>
              <w:spacing w:before="51"/>
              <w:ind w:right="365" w:firstLine="480" w:firstLineChars="200"/>
              <w:rPr>
                <w:rFonts w:ascii="PMingLiUfalt" w:hAnsi="PMingLiUfalt" w:eastAsia="PMingLiUfalt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农业户</w:t>
            </w:r>
          </w:p>
          <w:p>
            <w:pPr>
              <w:pStyle w:val="6"/>
              <w:spacing w:before="1"/>
              <w:ind w:left="304" w:right="365"/>
              <w:jc w:val="center"/>
              <w:rPr>
                <w:rFonts w:ascii="PMingLiUfalt" w:hAnsi="PMingLiUfalt" w:eastAsia="PMingLiUfalt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□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非</w:t>
            </w:r>
            <w:r>
              <w:rPr>
                <w:rFonts w:hint="eastAsia"/>
                <w:sz w:val="24"/>
                <w:lang w:eastAsia="zh-CN"/>
              </w:rPr>
              <w:t>农业户户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1772" w:type="dxa"/>
          </w:tcPr>
          <w:p>
            <w:pPr>
              <w:pStyle w:val="6"/>
              <w:spacing w:before="158" w:line="244" w:lineRule="auto"/>
              <w:ind w:left="380" w:right="187"/>
              <w:rPr>
                <w:sz w:val="24"/>
              </w:rPr>
            </w:pPr>
            <w:r>
              <w:rPr>
                <w:rFonts w:hint="eastAsia"/>
                <w:sz w:val="24"/>
              </w:rPr>
              <w:t>享受医疗保险情况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tabs>
                <w:tab w:val="left" w:pos="3608"/>
              </w:tabs>
              <w:spacing w:line="480" w:lineRule="exact"/>
              <w:ind w:left="102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□享受城镇职工基本医疗保险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□享受城乡居民基本医疗保险</w:t>
            </w:r>
          </w:p>
          <w:p>
            <w:pPr>
              <w:pStyle w:val="6"/>
              <w:tabs>
                <w:tab w:val="left" w:pos="2048"/>
                <w:tab w:val="left" w:pos="4113"/>
              </w:tabs>
              <w:spacing w:line="480" w:lineRule="exact"/>
              <w:ind w:left="102"/>
              <w:rPr>
                <w:rFonts w:ascii="PMingLiUfalt" w:hAnsi="PMingLiUfalt" w:eastAsia="PMingLiUfalt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□享受医疗救助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□享受其他保险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□无医疗保险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772" w:type="dxa"/>
          </w:tcPr>
          <w:p>
            <w:pPr>
              <w:pStyle w:val="6"/>
              <w:spacing w:before="7"/>
              <w:rPr>
                <w:sz w:val="23"/>
                <w:lang w:eastAsia="zh-CN"/>
              </w:rPr>
            </w:pPr>
          </w:p>
          <w:p>
            <w:pPr>
              <w:pStyle w:val="6"/>
              <w:ind w:left="19" w:right="1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康复需求项目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spacing w:before="210"/>
              <w:ind w:left="1834"/>
              <w:rPr>
                <w:rFonts w:ascii="PMingLiUfalt" w:hAnsi="PMingLiUfalt" w:eastAsia="PMingLiUfalt"/>
                <w:sz w:val="24"/>
                <w:lang w:eastAsia="zh-CN"/>
              </w:rPr>
            </w:pP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（附</w:t>
            </w:r>
            <w:r>
              <w:rPr>
                <w:rFonts w:hint="eastAsia"/>
                <w:sz w:val="24"/>
                <w:lang w:eastAsia="zh-CN"/>
              </w:rPr>
              <w:t>评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估机构出具的</w:t>
            </w:r>
            <w:r>
              <w:rPr>
                <w:rFonts w:ascii="Times New Roman" w:hAnsi="Times New Roman"/>
                <w:sz w:val="24"/>
                <w:lang w:eastAsia="zh-CN"/>
              </w:rPr>
              <w:t>“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康复需求</w:t>
            </w:r>
            <w:r>
              <w:rPr>
                <w:rFonts w:hint="eastAsia"/>
                <w:sz w:val="24"/>
                <w:lang w:eastAsia="zh-CN"/>
              </w:rPr>
              <w:t>评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估意</w:t>
            </w:r>
            <w:r>
              <w:rPr>
                <w:rFonts w:hint="eastAsia"/>
                <w:sz w:val="24"/>
                <w:lang w:eastAsia="zh-CN"/>
              </w:rPr>
              <w:t>见</w:t>
            </w:r>
            <w:r>
              <w:rPr>
                <w:rFonts w:ascii="Times New Roman" w:hAnsi="Times New Roman"/>
                <w:sz w:val="24"/>
                <w:lang w:eastAsia="zh-CN"/>
              </w:rPr>
              <w:t>”</w:t>
            </w:r>
            <w:r>
              <w:rPr>
                <w:rFonts w:hint="eastAsia" w:ascii="PMingLiUfalt" w:hAnsi="PMingLiUfalt" w:eastAsia="PMingLiUfalt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exact"/>
        </w:trPr>
        <w:tc>
          <w:tcPr>
            <w:tcW w:w="1772" w:type="dxa"/>
          </w:tcPr>
          <w:p>
            <w:pPr>
              <w:pStyle w:val="6"/>
              <w:spacing w:before="8"/>
              <w:rPr>
                <w:sz w:val="23"/>
                <w:lang w:eastAsia="zh-CN"/>
              </w:rPr>
            </w:pPr>
          </w:p>
          <w:p>
            <w:pPr>
              <w:pStyle w:val="6"/>
              <w:spacing w:line="244" w:lineRule="auto"/>
              <w:ind w:left="260" w:leftChars="118" w:right="77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疾人或</w:t>
            </w:r>
          </w:p>
          <w:p>
            <w:pPr>
              <w:pStyle w:val="6"/>
              <w:spacing w:line="244" w:lineRule="auto"/>
              <w:ind w:left="260" w:right="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监护人申请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spacing w:before="8"/>
              <w:rPr>
                <w:rFonts w:ascii="PMingLiUfalt"/>
                <w:sz w:val="23"/>
              </w:rPr>
            </w:pPr>
          </w:p>
          <w:p>
            <w:pPr>
              <w:pStyle w:val="6"/>
              <w:ind w:firstLine="4320" w:firstLineChars="1800"/>
              <w:rPr>
                <w:rFonts w:ascii="PMingLiUfalt"/>
                <w:sz w:val="24"/>
                <w:lang w:eastAsia="zh-CN"/>
              </w:rPr>
            </w:pPr>
            <w:r>
              <w:rPr>
                <w:rFonts w:hint="eastAsia" w:ascii="PMingLiUfalt" w:eastAsia="PMingLiUfalt"/>
                <w:sz w:val="24"/>
              </w:rPr>
              <w:t>申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 w:ascii="PMingLiUfalt" w:eastAsia="PMingLiUfalt"/>
                <w:sz w:val="24"/>
              </w:rPr>
              <w:t>人：</w:t>
            </w:r>
          </w:p>
          <w:p>
            <w:pPr>
              <w:pStyle w:val="6"/>
              <w:tabs>
                <w:tab w:val="left" w:pos="479"/>
                <w:tab w:val="left" w:pos="959"/>
              </w:tabs>
              <w:wordWrap w:val="0"/>
              <w:ind w:right="380"/>
              <w:jc w:val="right"/>
              <w:rPr>
                <w:rFonts w:ascii="PMingLiUfalt" w:eastAsia="PMingLiUfalt"/>
                <w:sz w:val="24"/>
              </w:rPr>
            </w:pPr>
            <w:r>
              <w:rPr>
                <w:rFonts w:ascii="PMingLiUfalt" w:eastAsia="PMingLiUfalt"/>
                <w:sz w:val="24"/>
              </w:rPr>
              <w:tab/>
            </w:r>
            <w:r>
              <w:rPr>
                <w:rFonts w:ascii="PMingLiUfalt"/>
                <w:sz w:val="24"/>
                <w:lang w:eastAsia="zh-CN"/>
              </w:rPr>
              <w:t xml:space="preserve">        </w:t>
            </w:r>
            <w:r>
              <w:rPr>
                <w:rFonts w:hint="eastAsia" w:ascii="PMingLiUfalt"/>
                <w:sz w:val="24"/>
                <w:lang w:eastAsia="zh-CN"/>
              </w:rPr>
              <w:t>年</w:t>
            </w:r>
            <w:r>
              <w:rPr>
                <w:rFonts w:ascii="PMingLiUfalt"/>
                <w:sz w:val="24"/>
                <w:lang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PMingLiUfalt"/>
                <w:sz w:val="24"/>
                <w:lang w:eastAsia="zh-CN"/>
              </w:rPr>
              <w:t xml:space="preserve">   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1772" w:type="dxa"/>
          </w:tcPr>
          <w:p>
            <w:pPr>
              <w:pStyle w:val="6"/>
              <w:spacing w:beforeLines="90" w:line="440" w:lineRule="exact"/>
              <w:ind w:left="23" w:right="17"/>
              <w:jc w:val="center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社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ascii="PMingLiUfalt"/>
                <w:sz w:val="24"/>
                <w:lang w:eastAsia="zh-CN"/>
              </w:rPr>
              <w:t>(</w:t>
            </w:r>
            <w:r>
              <w:rPr>
                <w:rFonts w:hint="eastAsia" w:ascii="PMingLiUfalt" w:eastAsia="PMingLiUfalt"/>
                <w:sz w:val="24"/>
              </w:rPr>
              <w:t>村</w:t>
            </w:r>
            <w:r>
              <w:rPr>
                <w:rFonts w:ascii="PMingLiUfalt"/>
                <w:sz w:val="24"/>
                <w:lang w:eastAsia="zh-CN"/>
              </w:rPr>
              <w:t>)</w:t>
            </w:r>
            <w:r>
              <w:rPr>
                <w:rFonts w:hint="eastAsia" w:ascii="PMingLiUfalt" w:eastAsia="PMingLiUfalt"/>
                <w:sz w:val="24"/>
              </w:rPr>
              <w:t>委</w:t>
            </w:r>
            <w:r>
              <w:rPr>
                <w:rFonts w:hint="eastAsia"/>
                <w:sz w:val="24"/>
              </w:rPr>
              <w:t>会</w:t>
            </w:r>
          </w:p>
          <w:p>
            <w:pPr>
              <w:pStyle w:val="6"/>
              <w:spacing w:before="1"/>
              <w:ind w:left="19" w:right="18"/>
              <w:jc w:val="center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意</w:t>
            </w:r>
            <w:r>
              <w:rPr>
                <w:rFonts w:ascii="PMingLiUfalt" w:eastAsia="PMingLiUfalt"/>
                <w:spacing w:val="57"/>
                <w:sz w:val="24"/>
              </w:rPr>
              <w:t xml:space="preserve"> </w:t>
            </w:r>
            <w:r>
              <w:rPr>
                <w:rFonts w:ascii="PMingLiUfalt"/>
                <w:spacing w:val="57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tabs>
                <w:tab w:val="left" w:pos="5481"/>
              </w:tabs>
              <w:spacing w:line="400" w:lineRule="exact"/>
              <w:ind w:left="4384" w:leftChars="1765" w:right="2240" w:hanging="501" w:hangingChars="218"/>
              <w:rPr>
                <w:rFonts w:ascii="PMingLiUfalt"/>
                <w:sz w:val="23"/>
                <w:lang w:eastAsia="zh-CN"/>
              </w:rPr>
            </w:pPr>
            <w:r>
              <w:rPr>
                <w:rFonts w:ascii="PMingLiUfalt"/>
                <w:sz w:val="23"/>
                <w:lang w:eastAsia="zh-CN"/>
              </w:rPr>
              <w:t xml:space="preserve">                                                           </w:t>
            </w:r>
          </w:p>
          <w:p>
            <w:pPr>
              <w:pStyle w:val="6"/>
              <w:tabs>
                <w:tab w:val="left" w:pos="5481"/>
              </w:tabs>
              <w:spacing w:line="400" w:lineRule="exact"/>
              <w:ind w:left="4345" w:leftChars="1975" w:right="2240"/>
              <w:rPr>
                <w:rFonts w:ascii="PMingLiUfalt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 w:ascii="PMingLiUfalt" w:eastAsia="PMingLiUfalt"/>
                <w:sz w:val="24"/>
              </w:rPr>
              <w:t>核人：</w:t>
            </w:r>
          </w:p>
          <w:p>
            <w:pPr>
              <w:pStyle w:val="6"/>
              <w:tabs>
                <w:tab w:val="left" w:pos="5481"/>
              </w:tabs>
              <w:spacing w:line="400" w:lineRule="exact"/>
              <w:ind w:right="2240" w:firstLine="4248" w:firstLineChars="1770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公</w:t>
            </w:r>
            <w:r>
              <w:rPr>
                <w:rFonts w:ascii="PMingLiUfalt"/>
                <w:sz w:val="24"/>
                <w:lang w:eastAsia="zh-CN"/>
              </w:rPr>
              <w:t xml:space="preserve">   </w:t>
            </w:r>
            <w:r>
              <w:rPr>
                <w:rFonts w:hint="eastAsia" w:ascii="PMingLiUfalt" w:eastAsia="PMingLiUfalt"/>
                <w:sz w:val="24"/>
              </w:rPr>
              <w:t>章</w:t>
            </w:r>
          </w:p>
          <w:p>
            <w:pPr>
              <w:pStyle w:val="6"/>
              <w:spacing w:before="8"/>
              <w:ind w:firstLine="6240" w:firstLineChars="2600"/>
              <w:rPr>
                <w:sz w:val="23"/>
                <w:lang w:eastAsia="zh-CN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6"/>
              <w:tabs>
                <w:tab w:val="left" w:pos="479"/>
                <w:tab w:val="left" w:pos="959"/>
              </w:tabs>
              <w:ind w:right="1340"/>
              <w:jc w:val="right"/>
              <w:rPr>
                <w:rFonts w:ascii="PMingLiUfalt" w:eastAsia="PMingLiUfa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1772" w:type="dxa"/>
            <w:vAlign w:val="center"/>
          </w:tcPr>
          <w:p>
            <w:pPr>
              <w:pStyle w:val="6"/>
              <w:spacing w:line="245" w:lineRule="auto"/>
              <w:ind w:left="380" w:right="136" w:hanging="238"/>
              <w:jc w:val="center"/>
              <w:rPr>
                <w:rFonts w:ascii="PMingLiUfalt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乡镇</w:t>
            </w:r>
            <w:r>
              <w:rPr>
                <w:rFonts w:ascii="PMingLiUfalt"/>
                <w:sz w:val="24"/>
                <w:lang w:eastAsia="zh-CN"/>
              </w:rPr>
              <w:t>(</w:t>
            </w:r>
            <w:r>
              <w:rPr>
                <w:rFonts w:hint="eastAsia" w:ascii="PMingLiUfalt" w:eastAsia="PMingLiUfalt"/>
                <w:sz w:val="24"/>
                <w:lang w:eastAsia="zh-CN"/>
              </w:rPr>
              <w:t>街道</w:t>
            </w:r>
            <w:r>
              <w:rPr>
                <w:rFonts w:ascii="PMingLiUfalt"/>
                <w:sz w:val="24"/>
                <w:lang w:eastAsia="zh-CN"/>
              </w:rPr>
              <w:t>)</w:t>
            </w:r>
          </w:p>
          <w:p>
            <w:pPr>
              <w:pStyle w:val="6"/>
              <w:spacing w:line="245" w:lineRule="auto"/>
              <w:ind w:left="380" w:right="136" w:hanging="238"/>
              <w:jc w:val="center"/>
              <w:rPr>
                <w:rFonts w:ascii="PMingLiUfalt" w:eastAsia="PMingLiUfalt"/>
                <w:sz w:val="24"/>
                <w:lang w:eastAsia="zh-CN"/>
              </w:rPr>
            </w:pPr>
            <w:r>
              <w:rPr>
                <w:rFonts w:hint="eastAsia" w:ascii="PMingLiUfalt" w:eastAsia="PMingLiUfalt"/>
                <w:sz w:val="24"/>
                <w:lang w:eastAsia="zh-CN"/>
              </w:rPr>
              <w:t>政府意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tabs>
                <w:tab w:val="left" w:pos="5481"/>
              </w:tabs>
              <w:spacing w:line="400" w:lineRule="exact"/>
              <w:ind w:right="2240" w:firstLine="4320" w:firstLineChars="1800"/>
              <w:rPr>
                <w:rFonts w:ascii="PMingLiUfalt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 w:ascii="PMingLiUfalt" w:eastAsia="PMingLiUfalt"/>
                <w:sz w:val="24"/>
              </w:rPr>
              <w:t>核人：</w:t>
            </w:r>
          </w:p>
          <w:p>
            <w:pPr>
              <w:pStyle w:val="6"/>
              <w:tabs>
                <w:tab w:val="left" w:pos="5481"/>
              </w:tabs>
              <w:spacing w:line="400" w:lineRule="exact"/>
              <w:ind w:right="2240" w:firstLine="4080" w:firstLineChars="1700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公</w:t>
            </w:r>
            <w:r>
              <w:rPr>
                <w:rFonts w:ascii="PMingLiUfalt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eastAsia="PMingLiUfalt"/>
                <w:sz w:val="24"/>
              </w:rPr>
              <w:t>章</w:t>
            </w:r>
          </w:p>
          <w:p>
            <w:pPr>
              <w:pStyle w:val="6"/>
              <w:tabs>
                <w:tab w:val="left" w:pos="479"/>
                <w:tab w:val="left" w:pos="959"/>
              </w:tabs>
              <w:spacing w:before="1"/>
              <w:ind w:right="440"/>
              <w:jc w:val="right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年</w:t>
            </w:r>
            <w:r>
              <w:rPr>
                <w:rFonts w:ascii="PMingLiUfalt" w:eastAsia="PMingLiUfalt"/>
                <w:sz w:val="24"/>
              </w:rPr>
              <w:tab/>
            </w:r>
            <w:r>
              <w:rPr>
                <w:rFonts w:ascii="PMingLiUfalt"/>
                <w:sz w:val="24"/>
                <w:lang w:eastAsia="zh-CN"/>
              </w:rPr>
              <w:t xml:space="preserve">   </w:t>
            </w:r>
            <w:r>
              <w:rPr>
                <w:rFonts w:hint="eastAsia" w:ascii="PMingLiUfalt" w:eastAsia="PMingLiUfalt"/>
                <w:sz w:val="24"/>
              </w:rPr>
              <w:t>月</w:t>
            </w:r>
            <w:r>
              <w:rPr>
                <w:rFonts w:ascii="PMingLiUfalt" w:eastAsia="PMingLiUfalt"/>
                <w:sz w:val="24"/>
              </w:rPr>
              <w:tab/>
            </w:r>
            <w:r>
              <w:rPr>
                <w:rFonts w:ascii="PMingLiUfalt"/>
                <w:sz w:val="24"/>
                <w:lang w:eastAsia="zh-CN"/>
              </w:rPr>
              <w:t xml:space="preserve">     </w:t>
            </w:r>
            <w:r>
              <w:rPr>
                <w:rFonts w:hint="eastAsia" w:ascii="PMingLiUfalt" w:eastAsia="PMingLiUfalt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</w:trPr>
        <w:tc>
          <w:tcPr>
            <w:tcW w:w="1772" w:type="dxa"/>
          </w:tcPr>
          <w:p>
            <w:pPr>
              <w:pStyle w:val="6"/>
              <w:spacing w:beforeLines="60" w:line="460" w:lineRule="exact"/>
              <w:ind w:left="142" w:right="136"/>
              <w:jc w:val="center"/>
              <w:rPr>
                <w:rFonts w:ascii="PMingLiUfalt" w:eastAsia="PMingLiUfalt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>
              <w:rPr>
                <w:rFonts w:hint="eastAsia" w:ascii="PMingLiUfalt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联审</w:t>
            </w:r>
            <w:r>
              <w:rPr>
                <w:rFonts w:hint="eastAsia" w:ascii="PMingLiUfalt" w:eastAsia="PMingLiUfalt"/>
                <w:sz w:val="24"/>
              </w:rPr>
              <w:t>批</w:t>
            </w:r>
          </w:p>
          <w:p>
            <w:pPr>
              <w:pStyle w:val="6"/>
              <w:spacing w:line="460" w:lineRule="exact"/>
              <w:ind w:right="136"/>
              <w:jc w:val="center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意</w:t>
            </w:r>
            <w:r>
              <w:rPr>
                <w:rFonts w:ascii="PMingLiUfalt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60" w:type="dxa"/>
            <w:gridSpan w:val="9"/>
          </w:tcPr>
          <w:p>
            <w:pPr>
              <w:pStyle w:val="6"/>
              <w:tabs>
                <w:tab w:val="left" w:pos="5481"/>
              </w:tabs>
              <w:spacing w:line="400" w:lineRule="exact"/>
              <w:ind w:right="2240" w:firstLine="4320" w:firstLineChars="1800"/>
              <w:rPr>
                <w:rFonts w:ascii="PMingLiUfalt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 w:ascii="PMingLiUfalt" w:eastAsia="PMingLiUfalt"/>
                <w:sz w:val="24"/>
              </w:rPr>
              <w:t>核人：</w:t>
            </w:r>
          </w:p>
          <w:p>
            <w:pPr>
              <w:pStyle w:val="6"/>
              <w:tabs>
                <w:tab w:val="left" w:pos="5481"/>
              </w:tabs>
              <w:spacing w:line="400" w:lineRule="exact"/>
              <w:ind w:right="2240" w:firstLine="4080" w:firstLineChars="1700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公</w:t>
            </w:r>
            <w:r>
              <w:rPr>
                <w:rFonts w:ascii="PMingLiUfalt"/>
                <w:sz w:val="24"/>
                <w:lang w:eastAsia="zh-CN"/>
              </w:rPr>
              <w:t xml:space="preserve">    </w:t>
            </w:r>
            <w:r>
              <w:rPr>
                <w:rFonts w:hint="eastAsia" w:ascii="PMingLiUfalt" w:eastAsia="PMingLiUfalt"/>
                <w:sz w:val="24"/>
              </w:rPr>
              <w:t>章</w:t>
            </w:r>
          </w:p>
          <w:p>
            <w:pPr>
              <w:pStyle w:val="6"/>
              <w:tabs>
                <w:tab w:val="left" w:pos="479"/>
                <w:tab w:val="left" w:pos="959"/>
              </w:tabs>
              <w:wordWrap w:val="0"/>
              <w:ind w:right="440"/>
              <w:jc w:val="right"/>
              <w:rPr>
                <w:rFonts w:ascii="PMingLiUfalt" w:eastAsia="PMingLiUfalt"/>
                <w:sz w:val="24"/>
              </w:rPr>
            </w:pPr>
            <w:r>
              <w:rPr>
                <w:rFonts w:hint="eastAsia" w:ascii="PMingLiUfalt" w:eastAsia="PMingLiUfalt"/>
                <w:sz w:val="24"/>
              </w:rPr>
              <w:t>年</w:t>
            </w:r>
            <w:r>
              <w:rPr>
                <w:rFonts w:ascii="PMingLiUfalt" w:eastAsia="PMingLiUfalt"/>
                <w:sz w:val="24"/>
              </w:rPr>
              <w:tab/>
            </w:r>
            <w:r>
              <w:rPr>
                <w:rFonts w:ascii="PMingLiUfalt"/>
                <w:sz w:val="24"/>
                <w:lang w:eastAsia="zh-CN"/>
              </w:rPr>
              <w:t xml:space="preserve">   </w:t>
            </w:r>
            <w:r>
              <w:rPr>
                <w:rFonts w:hint="eastAsia" w:ascii="PMingLiUfalt" w:eastAsia="PMingLiUfalt"/>
                <w:sz w:val="24"/>
              </w:rPr>
              <w:t>月</w:t>
            </w:r>
            <w:r>
              <w:rPr>
                <w:rFonts w:ascii="PMingLiUfalt" w:eastAsia="PMingLiUfalt"/>
                <w:sz w:val="24"/>
              </w:rPr>
              <w:tab/>
            </w:r>
            <w:r>
              <w:rPr>
                <w:rFonts w:ascii="PMingLiUfalt"/>
                <w:sz w:val="24"/>
                <w:lang w:eastAsia="zh-CN"/>
              </w:rPr>
              <w:t xml:space="preserve">     </w:t>
            </w:r>
            <w:r>
              <w:rPr>
                <w:rFonts w:hint="eastAsia" w:ascii="PMingLiUfalt" w:eastAsia="PMingLiUfalt"/>
                <w:sz w:val="24"/>
              </w:rPr>
              <w:t>日</w:t>
            </w:r>
          </w:p>
        </w:tc>
      </w:tr>
    </w:tbl>
    <w:p>
      <w:pPr>
        <w:spacing w:line="298" w:lineRule="exact"/>
        <w:ind w:firstLine="480" w:firstLineChars="200"/>
        <w:rPr>
          <w:rFonts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填表说明：</w:t>
      </w:r>
    </w:p>
    <w:p>
      <w:pPr>
        <w:spacing w:before="22" w:line="300" w:lineRule="exact"/>
        <w:ind w:left="667" w:right="104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</w:t>
      </w:r>
      <w:r>
        <w:rPr>
          <w:rFonts w:hint="eastAsia"/>
          <w:spacing w:val="-15"/>
          <w:sz w:val="24"/>
          <w:szCs w:val="24"/>
          <w:lang w:eastAsia="zh-CN"/>
        </w:rPr>
        <w:t>．</w:t>
      </w:r>
      <w:r>
        <w:rPr>
          <w:rFonts w:hint="eastAsia"/>
          <w:sz w:val="24"/>
          <w:szCs w:val="24"/>
          <w:lang w:eastAsia="zh-CN"/>
        </w:rPr>
        <w:t>此表由残疾人或其监护人填写</w:t>
      </w:r>
      <w:r>
        <w:rPr>
          <w:rFonts w:hint="eastAsia"/>
          <w:spacing w:val="-15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经社区康复协调员逐级审核上报至</w:t>
      </w:r>
      <w:r>
        <w:rPr>
          <w:rFonts w:hint="eastAsia"/>
          <w:spacing w:val="-15"/>
          <w:sz w:val="24"/>
          <w:szCs w:val="24"/>
          <w:lang w:eastAsia="zh-CN"/>
        </w:rPr>
        <w:t>县</w:t>
      </w:r>
      <w:r>
        <w:rPr>
          <w:rFonts w:hint="eastAsia"/>
          <w:sz w:val="24"/>
          <w:szCs w:val="24"/>
          <w:lang w:eastAsia="zh-CN"/>
        </w:rPr>
        <w:t>残</w:t>
      </w:r>
      <w:r>
        <w:rPr>
          <w:rFonts w:hint="eastAsia"/>
          <w:spacing w:val="2"/>
          <w:sz w:val="24"/>
          <w:szCs w:val="24"/>
          <w:lang w:eastAsia="zh-CN"/>
        </w:rPr>
        <w:t>联，由县审批并留存</w:t>
      </w:r>
      <w:r>
        <w:rPr>
          <w:rFonts w:hint="eastAsia"/>
          <w:spacing w:val="1"/>
          <w:sz w:val="24"/>
          <w:szCs w:val="24"/>
          <w:lang w:eastAsia="zh-CN"/>
        </w:rPr>
        <w:t>。</w:t>
      </w:r>
      <w:r>
        <w:rPr>
          <w:spacing w:val="2"/>
          <w:sz w:val="24"/>
          <w:szCs w:val="24"/>
          <w:lang w:eastAsia="zh-CN"/>
        </w:rPr>
        <w:t>2</w:t>
      </w:r>
      <w:r>
        <w:rPr>
          <w:rFonts w:hint="eastAsia"/>
          <w:spacing w:val="2"/>
          <w:sz w:val="24"/>
          <w:szCs w:val="24"/>
          <w:lang w:eastAsia="zh-CN"/>
        </w:rPr>
        <w:t>．“康复需求项目”栏依据评估机构出具的</w:t>
      </w:r>
      <w:r>
        <w:rPr>
          <w:rFonts w:hint="eastAsia"/>
          <w:spacing w:val="1"/>
          <w:sz w:val="24"/>
          <w:szCs w:val="24"/>
          <w:lang w:eastAsia="zh-CN"/>
        </w:rPr>
        <w:t>“</w:t>
      </w:r>
      <w:r>
        <w:rPr>
          <w:rFonts w:hint="eastAsia"/>
          <w:spacing w:val="2"/>
          <w:sz w:val="24"/>
          <w:szCs w:val="24"/>
          <w:lang w:eastAsia="zh-CN"/>
        </w:rPr>
        <w:t>康复需求评估意见”填写。</w:t>
      </w:r>
    </w:p>
    <w:p>
      <w:pPr>
        <w:spacing w:line="292" w:lineRule="exact"/>
        <w:ind w:left="66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评估机构出具的“康复需求评估意见”须加盖评估机构公章。</w:t>
      </w:r>
    </w:p>
    <w:p>
      <w:pPr>
        <w:spacing w:line="292" w:lineRule="exact"/>
        <w:rPr>
          <w:rFonts w:ascii="??" w:hAnsi="??"/>
          <w:sz w:val="32"/>
          <w:lang w:eastAsia="zh-CN"/>
        </w:rPr>
        <w:sectPr>
          <w:type w:val="continuous"/>
          <w:pgSz w:w="11910" w:h="16840"/>
          <w:pgMar w:top="1600" w:right="800" w:bottom="1160" w:left="9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C6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PMingLiUfalt" w:hAnsi="PMingLiUfalt" w:eastAsia="PMingLiUfalt" w:cs="PMingLiUfalt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32"/>
      <w:szCs w:val="32"/>
    </w:r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2017-11-09T00:18:39Z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