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sz w:val="32"/>
          <w:szCs w:val="32"/>
          <w:lang w:val="en-US" w:eastAsia="zh-CN"/>
        </w:rPr>
      </w:pPr>
      <w:r>
        <w:rPr>
          <w:rFonts w:hint="eastAsia" w:ascii="宋体" w:hAnsi="宋体" w:eastAsia="宋体" w:cs="宋体"/>
          <w:b/>
          <w:bCs/>
          <w:sz w:val="44"/>
          <w:szCs w:val="44"/>
          <w:lang w:eastAsia="zh-CN"/>
        </w:rPr>
        <w:t>关于《潢川县农村宅基地和村民自建住房管理办法》（试行）的</w:t>
      </w:r>
      <w:r>
        <w:rPr>
          <w:rFonts w:hint="eastAsia" w:ascii="宋体" w:hAnsi="宋体" w:cs="宋体"/>
          <w:b/>
          <w:bCs/>
          <w:sz w:val="44"/>
          <w:szCs w:val="44"/>
          <w:lang w:val="en-US" w:eastAsia="zh-CN"/>
        </w:rPr>
        <w:t>情况解读</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信阳市人民</w:t>
      </w:r>
      <w:r>
        <w:rPr>
          <w:rFonts w:hint="eastAsia" w:ascii="仿宋" w:hAnsi="仿宋" w:eastAsia="仿宋" w:cs="仿宋"/>
          <w:sz w:val="32"/>
          <w:szCs w:val="32"/>
          <w:lang w:eastAsia="zh-CN"/>
        </w:rPr>
        <w:t>政府：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根据中共农村工作领导小组办公室、农业农村部《关于进一步加强农村宅基地管理的通知》（中农发[2019]11号）、</w:t>
      </w:r>
      <w:r>
        <w:rPr>
          <w:rFonts w:hint="eastAsia" w:ascii="仿宋" w:hAnsi="仿宋" w:eastAsia="仿宋" w:cs="仿宋"/>
          <w:sz w:val="32"/>
          <w:szCs w:val="32"/>
        </w:rPr>
        <w:t>《农业农村部 自然资源部关于规范农村宅基地审批管理的通知》（农经发〔2019〕6号）、《河南省人民政府关于印发河南省农村宅基地和村民自建住房管理办法（试行）的通知》（豫政〔2021〕4号）</w:t>
      </w:r>
      <w:r>
        <w:rPr>
          <w:rFonts w:hint="eastAsia" w:ascii="仿宋" w:hAnsi="仿宋" w:eastAsia="仿宋" w:cs="仿宋"/>
          <w:sz w:val="32"/>
          <w:szCs w:val="32"/>
          <w:lang w:val="en-US" w:eastAsia="zh-CN"/>
        </w:rPr>
        <w:t>和信阳市人民政府《信阳市贯彻&lt;河南省农村宅基地和村民自建住房管理办法&gt;（试行）实施方案》结合</w:t>
      </w:r>
      <w:r>
        <w:rPr>
          <w:rFonts w:hint="eastAsia" w:ascii="仿宋" w:hAnsi="仿宋" w:eastAsia="仿宋" w:cs="仿宋"/>
          <w:b w:val="0"/>
          <w:bCs w:val="0"/>
          <w:sz w:val="32"/>
          <w:szCs w:val="32"/>
          <w:lang w:val="en-US" w:eastAsia="zh-CN"/>
        </w:rPr>
        <w:t>河南省委《全面深化改革战略工作方案》的精神，</w:t>
      </w:r>
      <w:r>
        <w:rPr>
          <w:rFonts w:hint="eastAsia" w:ascii="仿宋" w:hAnsi="仿宋" w:eastAsia="仿宋" w:cs="仿宋"/>
          <w:sz w:val="32"/>
          <w:szCs w:val="32"/>
          <w:lang w:val="en-US" w:eastAsia="zh-CN"/>
        </w:rPr>
        <w:t>全面稳慎推进农村宅基地改革工作，我县及时出台了</w:t>
      </w:r>
      <w:r>
        <w:rPr>
          <w:rFonts w:hint="eastAsia" w:ascii="仿宋" w:hAnsi="仿宋" w:eastAsia="仿宋" w:cs="仿宋"/>
          <w:sz w:val="32"/>
          <w:szCs w:val="32"/>
        </w:rPr>
        <w:t>《</w:t>
      </w:r>
      <w:r>
        <w:rPr>
          <w:rFonts w:hint="eastAsia" w:ascii="仿宋" w:hAnsi="仿宋" w:eastAsia="仿宋" w:cs="仿宋"/>
          <w:sz w:val="32"/>
          <w:szCs w:val="32"/>
          <w:lang w:val="en-US" w:eastAsia="zh-CN"/>
        </w:rPr>
        <w:t>潢川县</w:t>
      </w:r>
      <w:r>
        <w:rPr>
          <w:rFonts w:hint="eastAsia" w:ascii="仿宋" w:hAnsi="仿宋" w:eastAsia="仿宋" w:cs="仿宋"/>
          <w:sz w:val="32"/>
          <w:szCs w:val="32"/>
        </w:rPr>
        <w:t>农村宅基地和村民自建住房管理办法》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潢</w:t>
      </w:r>
      <w:r>
        <w:rPr>
          <w:rFonts w:hint="eastAsia" w:ascii="仿宋" w:hAnsi="仿宋" w:eastAsia="仿宋" w:cs="仿宋"/>
          <w:sz w:val="32"/>
          <w:szCs w:val="32"/>
        </w:rPr>
        <w:t>政</w:t>
      </w:r>
      <w:r>
        <w:rPr>
          <w:rFonts w:hint="eastAsia" w:ascii="仿宋" w:hAnsi="仿宋" w:eastAsia="仿宋" w:cs="仿宋"/>
          <w:sz w:val="32"/>
          <w:szCs w:val="32"/>
          <w:lang w:val="en-US" w:eastAsia="zh-CN"/>
        </w:rPr>
        <w:t>办</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r>
        <w:rPr>
          <w:rFonts w:hint="eastAsia" w:ascii="仿宋" w:hAnsi="仿宋" w:eastAsia="仿宋" w:cs="仿宋"/>
          <w:sz w:val="32"/>
          <w:szCs w:val="32"/>
          <w:lang w:val="en-US" w:eastAsia="zh-CN"/>
        </w:rPr>
        <w:t>文件，现将有关情况解读如下。</w:t>
      </w:r>
    </w:p>
    <w:p>
      <w:pPr>
        <w:ind w:firstLine="640" w:firstLineChars="200"/>
        <w:rPr>
          <w:rFonts w:hint="eastAsia"/>
          <w:sz w:val="32"/>
          <w:szCs w:val="32"/>
        </w:rPr>
      </w:pPr>
      <w:r>
        <w:rPr>
          <w:rFonts w:hint="eastAsia" w:ascii="黑体" w:eastAsia="黑体" w:cs="Times New Roman"/>
          <w:sz w:val="32"/>
          <w:szCs w:val="32"/>
        </w:rPr>
        <w:t>一、</w:t>
      </w:r>
      <w:r>
        <w:rPr>
          <w:rFonts w:hint="eastAsia" w:ascii="方正黑体_GBK" w:hAnsi="方正黑体_GBK" w:eastAsia="方正黑体_GBK" w:cs="方正黑体_GBK"/>
          <w:b/>
          <w:bCs/>
          <w:sz w:val="32"/>
          <w:szCs w:val="32"/>
          <w:lang w:val="en-US" w:eastAsia="zh-CN"/>
        </w:rPr>
        <w:t>相关法律依据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潢川县</w:t>
      </w:r>
      <w:r>
        <w:rPr>
          <w:rFonts w:hint="eastAsia" w:ascii="仿宋" w:hAnsi="仿宋" w:eastAsia="仿宋" w:cs="仿宋"/>
          <w:sz w:val="32"/>
          <w:szCs w:val="32"/>
        </w:rPr>
        <w:t>农村宅基地和村民自建住房管理办法》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全文共八章三十五条，主要依据《中华人民共和国土地管理法》、</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中华人民共和国</w:t>
      </w:r>
      <w:r>
        <w:rPr>
          <w:rFonts w:hint="eastAsia" w:ascii="仿宋" w:hAnsi="仿宋" w:eastAsia="仿宋" w:cs="仿宋"/>
          <w:b w:val="0"/>
          <w:bCs w:val="0"/>
          <w:sz w:val="32"/>
          <w:szCs w:val="32"/>
          <w:lang w:val="en-US" w:eastAsia="zh-CN"/>
        </w:rPr>
        <w:t>土地管理法实施条例》、《</w:t>
      </w:r>
      <w:r>
        <w:rPr>
          <w:rFonts w:hint="eastAsia" w:ascii="仿宋" w:hAnsi="仿宋" w:eastAsia="仿宋" w:cs="仿宋"/>
          <w:b w:val="0"/>
          <w:bCs w:val="0"/>
          <w:sz w:val="32"/>
          <w:szCs w:val="32"/>
        </w:rPr>
        <w:t>中华人民共和国城乡规划法(2019修正)</w:t>
      </w:r>
      <w:r>
        <w:rPr>
          <w:rFonts w:hint="eastAsia" w:ascii="仿宋" w:hAnsi="仿宋" w:eastAsia="仿宋" w:cs="仿宋"/>
          <w:b w:val="0"/>
          <w:bCs w:val="0"/>
          <w:sz w:val="32"/>
          <w:szCs w:val="32"/>
          <w:lang w:val="en-US" w:eastAsia="zh-CN"/>
        </w:rPr>
        <w:t>》等相关法律，参照</w:t>
      </w:r>
      <w:r>
        <w:rPr>
          <w:rFonts w:hint="eastAsia" w:ascii="仿宋" w:hAnsi="仿宋" w:eastAsia="仿宋" w:cs="仿宋"/>
          <w:sz w:val="32"/>
          <w:szCs w:val="32"/>
        </w:rPr>
        <w:t>《河南省人民政府关于印发河南省农村宅基地和村民自建住房管理办法（试行）的通知》</w:t>
      </w:r>
      <w:r>
        <w:rPr>
          <w:rFonts w:hint="eastAsia" w:ascii="仿宋" w:hAnsi="仿宋" w:eastAsia="仿宋" w:cs="仿宋"/>
          <w:sz w:val="32"/>
          <w:szCs w:val="32"/>
          <w:lang w:val="en-US" w:eastAsia="zh-CN"/>
        </w:rPr>
        <w:t>制定。</w:t>
      </w:r>
      <w:r>
        <w:rPr>
          <w:rFonts w:hint="eastAsia" w:ascii="仿宋" w:hAnsi="仿宋" w:eastAsia="仿宋" w:cs="仿宋"/>
          <w:sz w:val="32"/>
          <w:szCs w:val="32"/>
        </w:rPr>
        <w:t>同时参考借鉴和吸收了</w:t>
      </w:r>
      <w:r>
        <w:rPr>
          <w:rFonts w:hint="eastAsia" w:ascii="仿宋" w:hAnsi="仿宋" w:eastAsia="仿宋" w:cs="仿宋"/>
          <w:sz w:val="32"/>
          <w:szCs w:val="32"/>
          <w:lang w:val="en-US" w:eastAsia="zh-CN"/>
        </w:rPr>
        <w:t>罗山</w:t>
      </w:r>
      <w:r>
        <w:rPr>
          <w:rFonts w:hint="eastAsia" w:ascii="仿宋" w:hAnsi="仿宋" w:eastAsia="仿宋" w:cs="仿宋"/>
          <w:sz w:val="32"/>
          <w:szCs w:val="32"/>
        </w:rPr>
        <w:t>县、</w:t>
      </w:r>
      <w:r>
        <w:rPr>
          <w:rFonts w:hint="eastAsia" w:ascii="仿宋" w:hAnsi="仿宋" w:eastAsia="仿宋" w:cs="仿宋"/>
          <w:sz w:val="32"/>
          <w:szCs w:val="32"/>
          <w:lang w:val="en-US" w:eastAsia="zh-CN"/>
        </w:rPr>
        <w:t>光山</w:t>
      </w:r>
      <w:r>
        <w:rPr>
          <w:rFonts w:hint="eastAsia" w:ascii="仿宋" w:hAnsi="仿宋" w:eastAsia="仿宋" w:cs="仿宋"/>
          <w:sz w:val="32"/>
          <w:szCs w:val="32"/>
        </w:rPr>
        <w:t>、新县（新县是宅基地试点县）等县区的先进经验和做法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根据市农业农村局的工作要求我县于2022年3月8日通过文件的印发，文件自印发之日起实施。</w:t>
      </w:r>
    </w:p>
    <w:p>
      <w:pPr>
        <w:numPr>
          <w:ilvl w:val="0"/>
          <w:numId w:val="0"/>
        </w:numPr>
        <w:spacing w:line="580" w:lineRule="exact"/>
        <w:ind w:firstLine="640" w:firstLineChars="200"/>
        <w:rPr>
          <w:rFonts w:hint="eastAsia" w:ascii="黑体" w:eastAsia="黑体" w:cs="Times New Roman"/>
          <w:sz w:val="32"/>
          <w:szCs w:val="32"/>
        </w:rPr>
      </w:pPr>
      <w:r>
        <w:rPr>
          <w:rFonts w:hint="eastAsia" w:ascii="黑体" w:eastAsia="黑体" w:cs="Times New Roman"/>
          <w:sz w:val="32"/>
          <w:szCs w:val="32"/>
          <w:lang w:val="en-US" w:eastAsia="zh-CN"/>
        </w:rPr>
        <w:t>二、</w:t>
      </w:r>
      <w:r>
        <w:rPr>
          <w:rFonts w:hint="eastAsia" w:ascii="黑体" w:eastAsia="黑体" w:cs="Times New Roman"/>
          <w:sz w:val="32"/>
          <w:szCs w:val="32"/>
        </w:rPr>
        <w:t>文件制定程序说明</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rPr>
        <w:t>文件</w:t>
      </w:r>
      <w:r>
        <w:rPr>
          <w:rFonts w:hint="eastAsia" w:ascii="仿宋_GB2312" w:eastAsia="仿宋_GB2312" w:cs="Times New Roman"/>
          <w:sz w:val="32"/>
          <w:szCs w:val="32"/>
          <w:lang w:val="en-US" w:eastAsia="zh-CN"/>
        </w:rPr>
        <w:t>2021</w:t>
      </w:r>
      <w:r>
        <w:rPr>
          <w:rFonts w:hint="eastAsia" w:ascii="仿宋_GB2312" w:eastAsia="仿宋_GB2312" w:cs="Times New Roman"/>
          <w:sz w:val="32"/>
          <w:szCs w:val="32"/>
        </w:rPr>
        <w:t>年</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月开始由</w:t>
      </w:r>
      <w:r>
        <w:rPr>
          <w:rFonts w:hint="eastAsia" w:ascii="仿宋_GB2312" w:eastAsia="仿宋_GB2312" w:cs="Times New Roman"/>
          <w:sz w:val="32"/>
          <w:szCs w:val="32"/>
          <w:lang w:val="en-US" w:eastAsia="zh-CN"/>
        </w:rPr>
        <w:t>农村农业</w:t>
      </w:r>
      <w:r>
        <w:rPr>
          <w:rFonts w:hint="eastAsia" w:ascii="仿宋_GB2312" w:eastAsia="仿宋_GB2312" w:cs="Times New Roman"/>
          <w:sz w:val="32"/>
          <w:szCs w:val="32"/>
        </w:rPr>
        <w:t>部门进行必要性、可行性等内容的调研论证。</w:t>
      </w:r>
      <w:r>
        <w:rPr>
          <w:rFonts w:hint="eastAsia" w:ascii="仿宋_GB2312" w:eastAsia="仿宋_GB2312" w:cs="Times New Roman"/>
          <w:sz w:val="32"/>
          <w:szCs w:val="32"/>
          <w:lang w:val="en-US" w:eastAsia="zh-CN"/>
        </w:rPr>
        <w:t>2021</w:t>
      </w:r>
      <w:r>
        <w:rPr>
          <w:rFonts w:hint="eastAsia" w:ascii="仿宋_GB2312" w:eastAsia="仿宋_GB2312" w:cs="Times New Roman"/>
          <w:sz w:val="32"/>
          <w:szCs w:val="32"/>
        </w:rPr>
        <w:t>年</w:t>
      </w:r>
      <w:r>
        <w:rPr>
          <w:rFonts w:hint="eastAsia" w:ascii="仿宋_GB2312" w:eastAsia="仿宋_GB2312" w:cs="Times New Roman"/>
          <w:sz w:val="32"/>
          <w:szCs w:val="32"/>
          <w:lang w:val="en-US" w:eastAsia="zh-CN"/>
        </w:rPr>
        <w:t>9</w:t>
      </w:r>
      <w:r>
        <w:rPr>
          <w:rFonts w:hint="eastAsia" w:ascii="仿宋_GB2312" w:eastAsia="仿宋_GB2312" w:cs="Times New Roman"/>
          <w:sz w:val="32"/>
          <w:szCs w:val="32"/>
        </w:rPr>
        <w:t>月</w:t>
      </w:r>
      <w:r>
        <w:rPr>
          <w:rFonts w:hint="eastAsia" w:ascii="仿宋_GB2312" w:eastAsia="仿宋_GB2312" w:cs="Times New Roman"/>
          <w:sz w:val="32"/>
          <w:szCs w:val="32"/>
          <w:lang w:val="en-US" w:eastAsia="zh-CN"/>
        </w:rPr>
        <w:t>22</w:t>
      </w:r>
      <w:r>
        <w:rPr>
          <w:rFonts w:hint="eastAsia" w:ascii="仿宋_GB2312" w:eastAsia="仿宋_GB2312" w:cs="Times New Roman"/>
          <w:sz w:val="32"/>
          <w:szCs w:val="32"/>
        </w:rPr>
        <w:t>日书面征求意见，</w:t>
      </w:r>
      <w:r>
        <w:rPr>
          <w:rFonts w:hint="eastAsia" w:ascii="仿宋_GB2312" w:eastAsia="仿宋_GB2312" w:cs="Times New Roman"/>
          <w:sz w:val="32"/>
          <w:szCs w:val="32"/>
          <w:lang w:val="en-US" w:eastAsia="zh-CN"/>
        </w:rPr>
        <w:t>分别征求了县自然资源局、住建局、市场监督局以及9个乡镇45村和部分村民的意见，共</w:t>
      </w:r>
      <w:r>
        <w:rPr>
          <w:rFonts w:hint="eastAsia" w:ascii="仿宋_GB2312" w:eastAsia="仿宋_GB2312" w:cs="Times New Roman"/>
          <w:sz w:val="32"/>
          <w:szCs w:val="32"/>
        </w:rPr>
        <w:t>收到</w:t>
      </w:r>
      <w:r>
        <w:rPr>
          <w:rFonts w:hint="eastAsia" w:ascii="仿宋_GB2312" w:eastAsia="仿宋_GB2312" w:cs="Times New Roman"/>
          <w:sz w:val="32"/>
          <w:szCs w:val="32"/>
          <w:lang w:val="en-US" w:eastAsia="zh-CN"/>
        </w:rPr>
        <w:t>17</w:t>
      </w:r>
      <w:r>
        <w:rPr>
          <w:rFonts w:hint="eastAsia" w:ascii="仿宋_GB2312" w:eastAsia="仿宋_GB2312" w:cs="Times New Roman"/>
          <w:sz w:val="32"/>
          <w:szCs w:val="32"/>
        </w:rPr>
        <w:t>条意见，不采纳</w:t>
      </w:r>
      <w:r>
        <w:rPr>
          <w:rFonts w:hint="eastAsia" w:ascii="仿宋_GB2312" w:eastAsia="仿宋_GB2312" w:cs="Times New Roman"/>
          <w:sz w:val="32"/>
          <w:szCs w:val="32"/>
          <w:lang w:val="en-US" w:eastAsia="zh-CN"/>
        </w:rPr>
        <w:t>12</w:t>
      </w:r>
      <w:r>
        <w:rPr>
          <w:rFonts w:hint="eastAsia" w:ascii="仿宋_GB2312" w:eastAsia="仿宋_GB2312" w:cs="Times New Roman"/>
          <w:sz w:val="32"/>
          <w:szCs w:val="32"/>
        </w:rPr>
        <w:t>条</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征求意见结束后进行合法性审查，经</w:t>
      </w:r>
      <w:r>
        <w:rPr>
          <w:rFonts w:hint="eastAsia" w:ascii="仿宋" w:hAnsi="仿宋" w:eastAsia="仿宋" w:cs="仿宋"/>
          <w:sz w:val="32"/>
          <w:szCs w:val="32"/>
          <w:lang w:val="en-US" w:eastAsia="zh-CN"/>
        </w:rPr>
        <w:t>潢川县人民政府第六十七次常务会</w:t>
      </w:r>
      <w:r>
        <w:rPr>
          <w:rFonts w:hint="eastAsia" w:ascii="仿宋_GB2312" w:eastAsia="仿宋_GB2312" w:cs="Times New Roman"/>
          <w:sz w:val="32"/>
          <w:szCs w:val="32"/>
          <w:lang w:val="en-US" w:eastAsia="zh-CN"/>
        </w:rPr>
        <w:t>议研究通过后印发。</w:t>
      </w:r>
    </w:p>
    <w:p>
      <w:pPr>
        <w:numPr>
          <w:ilvl w:val="0"/>
          <w:numId w:val="1"/>
        </w:numPr>
        <w:ind w:firstLine="640" w:firstLineChars="200"/>
        <w:rPr>
          <w:rFonts w:hint="eastAsia" w:ascii="方正黑体_GBK" w:hAnsi="方正黑体_GBK" w:eastAsia="方正黑体_GBK" w:cs="方正黑体_GBK"/>
          <w:b/>
          <w:bCs/>
          <w:sz w:val="32"/>
          <w:szCs w:val="32"/>
          <w:lang w:val="en-US" w:eastAsia="zh-CN"/>
        </w:rPr>
      </w:pPr>
      <w:r>
        <w:rPr>
          <w:rFonts w:hint="eastAsia" w:ascii="黑体" w:eastAsia="黑体" w:cs="Times New Roman"/>
          <w:sz w:val="32"/>
          <w:szCs w:val="32"/>
        </w:rPr>
        <w:t>文件</w:t>
      </w:r>
      <w:r>
        <w:rPr>
          <w:rFonts w:hint="eastAsia" w:ascii="黑体" w:eastAsia="黑体" w:cs="Times New Roman"/>
          <w:sz w:val="32"/>
          <w:szCs w:val="32"/>
          <w:lang w:val="en-US" w:eastAsia="zh-CN"/>
        </w:rPr>
        <w:t>内容相关解释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eastAsia="仿宋_GB2312" w:cs="Times New Roman"/>
          <w:sz w:val="32"/>
          <w:szCs w:val="32"/>
          <w:lang w:val="en-US" w:eastAsia="zh-CN"/>
        </w:rPr>
        <w:t>文件分总则、村庄规划、宅基地申请审批、风貌管控、建房管理、宅基地使用权管理和闲置利用、监督管理和附则共八章。总则主要规定了本办法的适用区域和对象，以及各部门职责。主要依据</w:t>
      </w:r>
      <w:r>
        <w:rPr>
          <w:rFonts w:hint="eastAsia" w:ascii="仿宋" w:hAnsi="仿宋" w:eastAsia="仿宋" w:cs="仿宋"/>
          <w:b w:val="0"/>
          <w:bCs w:val="0"/>
          <w:sz w:val="32"/>
          <w:szCs w:val="32"/>
          <w:lang w:val="en-US" w:eastAsia="zh-CN"/>
        </w:rPr>
        <w:t>《河南省农村宅基地和村民自建住房管理办法》（试行）第三章宅基地申请审批第八条。第二章第九条规定了我县宅基地面积标准，我县属于浅丘陵地形，大部分村民人均耕地在667平方米以上，按照省《管理办法》规定，我县执行134平方米和167平方米两个标准。第三章宅基地申请审批，按照县政府常务会研究意见，加强耕地保护。文件增加了“</w:t>
      </w:r>
      <w:r>
        <w:rPr>
          <w:rFonts w:hint="eastAsia" w:ascii="仿宋" w:hAnsi="仿宋" w:eastAsia="仿宋" w:cs="仿宋"/>
          <w:b w:val="0"/>
          <w:bCs w:val="0"/>
          <w:sz w:val="32"/>
          <w:szCs w:val="32"/>
          <w:lang w:eastAsia="zh-CN"/>
        </w:rPr>
        <w:t>严格落实土地用途管制、农村乱占耕地建房‘八不准’要求，占用耕地的，在</w:t>
      </w:r>
      <w:r>
        <w:rPr>
          <w:rFonts w:hint="eastAsia" w:ascii="仿宋" w:hAnsi="仿宋" w:eastAsia="仿宋" w:cs="仿宋"/>
          <w:b w:val="0"/>
          <w:bCs w:val="0"/>
          <w:i w:val="0"/>
          <w:iCs w:val="0"/>
          <w:caps w:val="0"/>
          <w:color w:val="333333"/>
          <w:spacing w:val="0"/>
          <w:sz w:val="32"/>
          <w:szCs w:val="32"/>
          <w:shd w:val="clear" w:color="auto" w:fill="FFFFFF"/>
        </w:rPr>
        <w:t>严格落实耕地占补平衡</w:t>
      </w:r>
      <w:r>
        <w:rPr>
          <w:rFonts w:hint="eastAsia" w:ascii="仿宋" w:hAnsi="仿宋" w:eastAsia="仿宋" w:cs="仿宋"/>
          <w:b w:val="0"/>
          <w:bCs w:val="0"/>
          <w:i w:val="0"/>
          <w:iCs w:val="0"/>
          <w:caps w:val="0"/>
          <w:color w:val="333333"/>
          <w:spacing w:val="0"/>
          <w:sz w:val="32"/>
          <w:szCs w:val="32"/>
          <w:shd w:val="clear" w:color="auto" w:fill="FFFFFF"/>
          <w:lang w:eastAsia="zh-CN"/>
        </w:rPr>
        <w:t>条件下，可</w:t>
      </w:r>
      <w:r>
        <w:rPr>
          <w:rFonts w:hint="eastAsia" w:ascii="仿宋" w:hAnsi="仿宋" w:eastAsia="仿宋" w:cs="仿宋"/>
          <w:b w:val="0"/>
          <w:bCs w:val="0"/>
          <w:sz w:val="32"/>
          <w:szCs w:val="32"/>
        </w:rPr>
        <w:t>依照《自然资源部 农业农村部关于保障农村村民住宅建设合理用地的通知》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自然资发〔2020〕128号</w:t>
      </w:r>
      <w:r>
        <w:rPr>
          <w:rFonts w:hint="eastAsia" w:ascii="仿宋" w:hAnsi="仿宋" w:eastAsia="仿宋" w:cs="仿宋"/>
          <w:b w:val="0"/>
          <w:bCs w:val="0"/>
          <w:sz w:val="32"/>
          <w:szCs w:val="32"/>
          <w:lang w:eastAsia="zh-CN"/>
        </w:rPr>
        <w:t>）第四条规定办理；</w:t>
      </w:r>
      <w:r>
        <w:rPr>
          <w:rFonts w:hint="eastAsia" w:ascii="仿宋" w:hAnsi="仿宋" w:eastAsia="仿宋" w:cs="仿宋"/>
          <w:b w:val="0"/>
          <w:bCs w:val="0"/>
          <w:sz w:val="32"/>
          <w:szCs w:val="32"/>
          <w:lang w:val="en-US" w:eastAsia="zh-CN"/>
        </w:rPr>
        <w:t>”相关内容。《乡村建设规划许可证》有效期等要求，主要依照《中华人民共和国城乡规划法》。申请宅基地的村民条件，主要依据《河南省土地管理法实施办法》。乡镇的审批权限，依据《</w:t>
      </w:r>
      <w:r>
        <w:rPr>
          <w:rFonts w:hint="eastAsia" w:ascii="仿宋" w:hAnsi="仿宋" w:eastAsia="仿宋" w:cs="仿宋"/>
          <w:sz w:val="32"/>
          <w:szCs w:val="32"/>
          <w:lang w:val="en-US" w:eastAsia="zh-CN"/>
        </w:rPr>
        <w:t>中华人民共和国土地管理法</w:t>
      </w:r>
      <w:r>
        <w:rPr>
          <w:rFonts w:hint="eastAsia" w:ascii="仿宋" w:hAnsi="仿宋" w:eastAsia="仿宋" w:cs="仿宋"/>
          <w:b w:val="0"/>
          <w:bCs w:val="0"/>
          <w:sz w:val="32"/>
          <w:szCs w:val="32"/>
          <w:lang w:val="en-US" w:eastAsia="zh-CN"/>
        </w:rPr>
        <w:t>》。第七章监督管理，乡镇的执法权限。主要依据</w:t>
      </w:r>
      <w:r>
        <w:rPr>
          <w:rFonts w:hint="eastAsia" w:ascii="仿宋" w:hAnsi="仿宋" w:eastAsia="仿宋" w:cs="仿宋"/>
          <w:color w:val="000000" w:themeColor="text1"/>
          <w:sz w:val="32"/>
          <w:szCs w:val="32"/>
          <w:lang w:val="en-US" w:eastAsia="zh-CN"/>
          <w14:textFill>
            <w14:solidFill>
              <w14:schemeClr w14:val="tx1"/>
            </w14:solidFill>
          </w14:textFill>
        </w:rPr>
        <w:t>《国务院村庄和集镇规划建设管理条例》、《河南省村庄和集镇规划建设管理条例》和潢政〔2019〕46号文潢川县人民政府关于公布《潢川县乡镇权责清单目录》和《潢川县街道办事处权责清单目录》的决定，赋予乡镇</w:t>
      </w:r>
      <w:r>
        <w:rPr>
          <w:rFonts w:hint="eastAsia" w:ascii="仿宋" w:hAnsi="仿宋" w:eastAsia="仿宋" w:cs="仿宋"/>
          <w:b w:val="0"/>
          <w:bCs w:val="0"/>
          <w:color w:val="000000" w:themeColor="text1"/>
          <w:sz w:val="32"/>
          <w:szCs w:val="32"/>
          <w:lang w:val="en-US" w:eastAsia="zh-CN"/>
          <w14:textFill>
            <w14:solidFill>
              <w14:schemeClr w14:val="tx1"/>
            </w14:solidFill>
          </w14:textFill>
        </w:rPr>
        <w:t>“未经批准或采取弄虚作假等手段骗取批准，非法占用土地建住宅的处罚”。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当前我县农村宅基地改革工作主要在推进规范审批阶段，按照省委稳慎农村宅基地改革的主要精神，我县下一步积极探索农村宅基地的分配、抵押、流转等改革工作。</w:t>
      </w:r>
    </w:p>
    <w:p>
      <w:pPr>
        <w:rPr>
          <w:rFonts w:hint="eastAsia" w:ascii="仿宋" w:hAnsi="仿宋" w:eastAsia="仿宋" w:cs="仿宋"/>
          <w:b w:val="0"/>
          <w:bCs w:val="0"/>
          <w:sz w:val="32"/>
          <w:szCs w:val="32"/>
          <w:lang w:val="en-US" w:eastAsia="zh-CN"/>
        </w:rPr>
      </w:pPr>
    </w:p>
    <w:p>
      <w:pPr>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潢川县农业农村局</w:t>
      </w:r>
    </w:p>
    <w:p>
      <w:pPr>
        <w:ind w:firstLine="4800" w:firstLineChars="1500"/>
        <w:rPr>
          <w:rFonts w:hint="eastAsia"/>
          <w:b w:val="0"/>
          <w:bCs w:val="0"/>
          <w:lang w:val="en-US" w:eastAsia="zh-CN"/>
        </w:rPr>
      </w:pPr>
      <w:r>
        <w:rPr>
          <w:rFonts w:hint="eastAsia" w:ascii="仿宋" w:hAnsi="仿宋" w:eastAsia="仿宋" w:cs="仿宋"/>
          <w:b w:val="0"/>
          <w:bCs w:val="0"/>
          <w:sz w:val="32"/>
          <w:szCs w:val="32"/>
          <w:lang w:val="en-US" w:eastAsia="zh-CN"/>
        </w:rPr>
        <w:t>2022年3月9</w:t>
      </w:r>
      <w:bookmarkStart w:id="0" w:name="_GoBack"/>
      <w:bookmarkEnd w:id="0"/>
      <w:r>
        <w:rPr>
          <w:rFonts w:hint="eastAsia" w:ascii="仿宋" w:hAnsi="仿宋" w:eastAsia="仿宋" w:cs="仿宋"/>
          <w:b w:val="0"/>
          <w:bCs w:val="0"/>
          <w:sz w:val="32"/>
          <w:szCs w:val="32"/>
          <w:lang w:val="en-US" w:eastAsia="zh-CN"/>
        </w:rPr>
        <w:t>日</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0ACB1"/>
    <w:multiLevelType w:val="singleLevel"/>
    <w:tmpl w:val="DA00ACB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53AD3"/>
    <w:rsid w:val="08552F91"/>
    <w:rsid w:val="41121217"/>
    <w:rsid w:val="4D453AD3"/>
    <w:rsid w:val="6BBE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2022-01-25T08:06:00Z</dcterms:created>
  <dc:creator>Administrator</dc:creator>
  <cp:lastModifiedBy>Administrator</cp:lastModifiedBy>
  <dcterms:modified xsi:type="dcterms:W3CDTF">2022-03-09T03:05:22Z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471C3EED46C44124AEB84F4C602ABBC8</vt:lpwstr>
  </property>
</Properties>
</file>