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（第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  <w:lang w:val="en-US" w:eastAsia="zh-CN"/>
        </w:rPr>
        <w:t>45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仿宋_GB2312"/>
          <w:color w:val="auto"/>
          <w:kern w:val="0"/>
          <w:sz w:val="30"/>
          <w:szCs w:val="30"/>
        </w:rPr>
        <w:t>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河区物价管理办公室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9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snapToGrid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i w:val="0"/>
          <w:snapToGrid/>
          <w:color w:val="000000"/>
          <w:sz w:val="44"/>
          <w:szCs w:val="44"/>
          <w:shd w:val="clear" w:color="auto" w:fill="FFFFFF"/>
          <w:lang w:eastAsia="zh-CN"/>
        </w:rPr>
        <w:t>区物价办开展文明交通引导志愿服务活动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9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9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 xml:space="preserve">    为进一步营造文明交通氛围，积极助推全国文明城市创建，十月份，区物价办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组织志愿者开展“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我为创文添光彩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全民参与文明出行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志愿服务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。志愿者来到申城大道与民权路交叉口，身着红马甲，头戴小红帽、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手持文明劝导红旗，对行人和非机动车越线停车、闯红灯、驶入机动车道、不走人行横道线、逆向行驶、骑车带人等行为进行引导、劝阻。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引导市民文明出行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志愿者们以实际行动弘扬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vertAlign w:val="baseline"/>
          <w:lang w:val="en-US" w:eastAsia="zh-CN"/>
        </w:rPr>
        <w:t>雷锋精神，为建设畅通、安全、有序的道路交通秩序作出了积极的贡献。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A1E9E"/>
    <w:rsid w:val="03C87B58"/>
    <w:rsid w:val="19D950E5"/>
    <w:rsid w:val="1B5A1E9E"/>
    <w:rsid w:val="4C177319"/>
    <w:rsid w:val="51C755AD"/>
    <w:rsid w:val="61D66816"/>
    <w:rsid w:val="753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2018-09-29T08:32:00Z</dcterms:created>
  <dc:creator>Administrator</dc:creator>
  <cp:lastModifiedBy>Administrator</cp:lastModifiedBy>
  <cp:lastPrinted>2018-10-09T01:10:00Z</cp:lastPrinted>
  <dcterms:modified xsi:type="dcterms:W3CDTF">2018-10-11T08:32:05Z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