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_GB2312" w:hAnsi="??_GB2312" w:cs="??_GB2312"/>
          <w:sz w:val="44"/>
          <w:szCs w:val="44"/>
        </w:rPr>
      </w:pPr>
      <w:r>
        <w:rPr>
          <w:rFonts w:hint="eastAsia" w:ascii="隶书" w:hAnsi="隶书" w:eastAsia="隶书" w:cs="隶书"/>
          <w:sz w:val="52"/>
          <w:szCs w:val="52"/>
        </w:rPr>
        <w:t>浉河区畜牧局</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rPr>
        <w:t>7年度部门</w:t>
      </w:r>
      <w:r>
        <w:rPr>
          <w:rFonts w:hint="eastAsia" w:ascii="隶书" w:hAnsi="隶书" w:eastAsia="隶书" w:cs="隶书"/>
          <w:sz w:val="52"/>
          <w:szCs w:val="52"/>
          <w:lang w:eastAsia="zh-CN"/>
        </w:rPr>
        <w:t>决</w:t>
      </w:r>
      <w:r>
        <w:rPr>
          <w:rFonts w:hint="eastAsia" w:ascii="隶书" w:hAnsi="隶书" w:eastAsia="隶书" w:cs="隶书"/>
          <w:sz w:val="52"/>
          <w:szCs w:val="52"/>
        </w:rPr>
        <w:t>算</w:t>
      </w:r>
    </w:p>
    <w:p>
      <w:pPr>
        <w:jc w:val="center"/>
        <w:rPr>
          <w:rFonts w:ascii="黑体" w:hAnsi="黑体" w:eastAsia="黑体" w:cs="黑体"/>
          <w:sz w:val="44"/>
          <w:szCs w:val="44"/>
        </w:rPr>
      </w:pPr>
      <w:r>
        <w:rPr>
          <w:rFonts w:hint="eastAsia" w:ascii="黑体" w:hAnsi="黑体" w:eastAsia="黑体" w:cs="黑体"/>
          <w:sz w:val="44"/>
          <w:szCs w:val="44"/>
        </w:rPr>
        <w:t>目　　录</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区畜牧局概况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部门预算单位构成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浉河</w:t>
      </w:r>
      <w:r>
        <w:rPr>
          <w:rFonts w:hint="eastAsia" w:ascii="黑体" w:hAnsi="黑体" w:eastAsia="黑体" w:cs="黑体"/>
          <w:sz w:val="32"/>
          <w:szCs w:val="32"/>
        </w:rPr>
        <w:t>区畜牧局</w:t>
      </w:r>
      <w:r>
        <w:rPr>
          <w:rFonts w:ascii="黑体" w:hAnsi="黑体" w:eastAsia="黑体" w:cs="黑体"/>
          <w:sz w:val="32"/>
          <w:szCs w:val="32"/>
        </w:rPr>
        <w:t>201</w:t>
      </w:r>
      <w:r>
        <w:rPr>
          <w:rFonts w:hint="eastAsia" w:ascii="黑体" w:hAnsi="黑体" w:eastAsia="黑体" w:cs="黑体"/>
          <w:sz w:val="32"/>
          <w:szCs w:val="32"/>
        </w:rPr>
        <w:t>7年度部门</w:t>
      </w:r>
      <w:r>
        <w:rPr>
          <w:rFonts w:hint="eastAsia" w:ascii="黑体" w:hAnsi="黑体" w:eastAsia="黑体" w:cs="黑体"/>
          <w:sz w:val="32"/>
          <w:szCs w:val="32"/>
          <w:lang w:eastAsia="zh-CN"/>
        </w:rPr>
        <w:t>决</w:t>
      </w:r>
      <w:r>
        <w:rPr>
          <w:rFonts w:hint="eastAsia" w:ascii="黑体" w:hAnsi="黑体" w:eastAsia="黑体" w:cs="黑体"/>
          <w:sz w:val="32"/>
          <w:szCs w:val="32"/>
        </w:rPr>
        <w:t>算</w:t>
      </w:r>
      <w:r>
        <w:rPr>
          <w:rFonts w:hint="eastAsia" w:ascii="黑体" w:hAnsi="黑体" w:eastAsia="黑体" w:cs="黑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关于</w:t>
      </w:r>
      <w:r>
        <w:rPr>
          <w:rFonts w:hint="eastAsia" w:ascii="宋体" w:hAnsi="宋体" w:eastAsia="宋体" w:cs="宋体"/>
          <w:sz w:val="32"/>
          <w:szCs w:val="32"/>
        </w:rPr>
        <w:t>收入支出决算</w:t>
      </w:r>
      <w:r>
        <w:rPr>
          <w:rFonts w:hint="eastAsia" w:ascii="宋体" w:hAnsi="宋体" w:eastAsia="宋体" w:cs="宋体"/>
          <w:sz w:val="32"/>
          <w:szCs w:val="32"/>
          <w:lang w:eastAsia="zh-CN"/>
        </w:rPr>
        <w:t>总体情况说明</w:t>
      </w:r>
    </w:p>
    <w:p>
      <w:pPr>
        <w:jc w:val="left"/>
        <w:rPr>
          <w:rFonts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关于</w:t>
      </w:r>
      <w:r>
        <w:rPr>
          <w:rFonts w:hint="eastAsia" w:ascii="宋体" w:hAnsi="宋体" w:eastAsia="宋体" w:cs="宋体"/>
          <w:sz w:val="32"/>
          <w:szCs w:val="32"/>
        </w:rPr>
        <w:t>收入决算表</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关于</w:t>
      </w:r>
      <w:r>
        <w:rPr>
          <w:rFonts w:hint="eastAsia" w:ascii="宋体" w:hAnsi="宋体" w:eastAsia="宋体" w:cs="宋体"/>
          <w:sz w:val="32"/>
          <w:szCs w:val="32"/>
        </w:rPr>
        <w:t>支出决算表</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四、</w:t>
      </w:r>
      <w:r>
        <w:rPr>
          <w:rFonts w:hint="eastAsia" w:ascii="宋体" w:hAnsi="宋体" w:eastAsia="宋体" w:cs="宋体"/>
          <w:sz w:val="32"/>
          <w:szCs w:val="32"/>
          <w:lang w:eastAsia="zh-CN"/>
        </w:rPr>
        <w:t>关于</w:t>
      </w:r>
      <w:r>
        <w:rPr>
          <w:rFonts w:hint="eastAsia" w:ascii="宋体" w:hAnsi="宋体" w:eastAsia="宋体" w:cs="宋体"/>
          <w:sz w:val="32"/>
          <w:szCs w:val="32"/>
        </w:rPr>
        <w:t>财政拨款收入支出决算总</w:t>
      </w:r>
      <w:r>
        <w:rPr>
          <w:rFonts w:hint="eastAsia" w:ascii="宋体" w:hAnsi="宋体" w:eastAsia="宋体" w:cs="宋体"/>
          <w:sz w:val="32"/>
          <w:szCs w:val="32"/>
          <w:lang w:eastAsia="zh-CN"/>
        </w:rPr>
        <w:t>体情况说明</w:t>
      </w:r>
    </w:p>
    <w:p>
      <w:pPr>
        <w:jc w:val="left"/>
        <w:rPr>
          <w:rFonts w:ascii="宋体" w:hAnsi="宋体" w:eastAsia="宋体" w:cs="宋体"/>
          <w:sz w:val="32"/>
          <w:szCs w:val="32"/>
        </w:rPr>
      </w:pPr>
      <w:r>
        <w:rPr>
          <w:rFonts w:hint="eastAsia" w:ascii="宋体" w:hAnsi="宋体" w:eastAsia="宋体" w:cs="宋体"/>
          <w:sz w:val="32"/>
          <w:szCs w:val="32"/>
        </w:rPr>
        <w:t>五、</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一般公共预算财政拨款基本支出决算</w:t>
      </w:r>
      <w:r>
        <w:rPr>
          <w:rFonts w:hint="eastAsia" w:ascii="宋体" w:hAnsi="宋体" w:eastAsia="宋体" w:cs="宋体"/>
          <w:sz w:val="32"/>
          <w:szCs w:val="32"/>
          <w:lang w:eastAsia="zh-CN"/>
        </w:rPr>
        <w:t>情况说明</w:t>
      </w:r>
    </w:p>
    <w:p>
      <w:pPr>
        <w:jc w:val="left"/>
        <w:rPr>
          <w:rFonts w:ascii="宋体" w:hAnsi="宋体" w:eastAsia="宋体" w:cs="宋体"/>
          <w:sz w:val="32"/>
          <w:szCs w:val="32"/>
        </w:rPr>
      </w:pPr>
      <w:r>
        <w:rPr>
          <w:rFonts w:hint="eastAsia" w:ascii="宋体" w:hAnsi="宋体" w:eastAsia="宋体" w:cs="宋体"/>
          <w:sz w:val="32"/>
          <w:szCs w:val="32"/>
        </w:rPr>
        <w:t>七、</w:t>
      </w:r>
      <w:r>
        <w:rPr>
          <w:rFonts w:hint="eastAsia" w:ascii="宋体" w:hAnsi="宋体" w:eastAsia="宋体" w:cs="宋体"/>
          <w:sz w:val="32"/>
          <w:szCs w:val="32"/>
          <w:lang w:eastAsia="zh-CN"/>
        </w:rPr>
        <w:t>关于</w:t>
      </w:r>
      <w:r>
        <w:rPr>
          <w:rFonts w:hint="eastAsia" w:ascii="宋体" w:hAnsi="宋体" w:eastAsia="宋体" w:cs="宋体"/>
          <w:sz w:val="32"/>
          <w:szCs w:val="32"/>
        </w:rPr>
        <w:t>一般公共预算财政拨款“三公”经费支出决算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eastAsia="宋体" w:cs="宋体"/>
          <w:sz w:val="32"/>
          <w:szCs w:val="32"/>
          <w:lang w:eastAsia="zh-CN"/>
        </w:rPr>
        <w:t>关于预算绩效情况说明</w:t>
      </w:r>
    </w:p>
    <w:p>
      <w:pPr>
        <w:jc w:val="left"/>
        <w:rPr>
          <w:rFonts w:hint="eastAsia" w:ascii="宋体" w:hAnsi="宋体" w:eastAsia="宋体" w:cs="宋体"/>
          <w:sz w:val="32"/>
          <w:szCs w:val="32"/>
        </w:rPr>
      </w:pPr>
      <w:r>
        <w:rPr>
          <w:rFonts w:hint="eastAsia" w:ascii="宋体" w:hAnsi="宋体" w:eastAsia="宋体" w:cs="宋体"/>
          <w:sz w:val="32"/>
          <w:szCs w:val="32"/>
          <w:lang w:eastAsia="zh-CN"/>
        </w:rPr>
        <w:t>九、关于</w:t>
      </w:r>
      <w:r>
        <w:rPr>
          <w:rFonts w:hint="eastAsia" w:ascii="宋体" w:hAnsi="宋体" w:eastAsia="宋体" w:cs="宋体"/>
          <w:sz w:val="32"/>
          <w:szCs w:val="32"/>
        </w:rPr>
        <w:t>政府性基金预算财政拨款收入支出决算</w:t>
      </w:r>
      <w:r>
        <w:rPr>
          <w:rFonts w:hint="eastAsia" w:ascii="宋体" w:hAnsi="宋体" w:eastAsia="宋体" w:cs="宋体"/>
          <w:sz w:val="32"/>
          <w:szCs w:val="32"/>
          <w:lang w:eastAsia="zh-CN"/>
        </w:rPr>
        <w:t>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十、其他重要事项情况说明</w:t>
      </w:r>
    </w:p>
    <w:p>
      <w:pPr>
        <w:rPr>
          <w:b/>
          <w:sz w:val="36"/>
          <w:szCs w:val="36"/>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浉河区畜牧局概况</w:t>
      </w:r>
    </w:p>
    <w:p>
      <w:pPr>
        <w:ind w:firstLine="643" w:firstLineChars="200"/>
        <w:rPr>
          <w:b/>
          <w:sz w:val="32"/>
          <w:szCs w:val="32"/>
        </w:rPr>
      </w:pPr>
      <w:r>
        <w:rPr>
          <w:rFonts w:hint="eastAsia"/>
          <w:b/>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浉河区畜牧局单位机关内设5个职能科室（办公室、畜牧股、防疫检疫股、医政药政和畜产品质量安全监管股）和4个二级归口预算单位（浉河区动物疫病预防控制中心、浉河区动物卫生监督所、浉河区畜牧工作站、浉河区饲草饲料站）。</w:t>
      </w:r>
    </w:p>
    <w:p>
      <w:pPr>
        <w:ind w:firstLine="640" w:firstLineChars="200"/>
        <w:rPr>
          <w:rFonts w:hint="eastAsia" w:ascii="仿宋" w:hAnsi="仿宋" w:eastAsia="仿宋"/>
          <w:sz w:val="32"/>
          <w:szCs w:val="32"/>
        </w:rPr>
      </w:pPr>
      <w:r>
        <w:rPr>
          <w:rFonts w:hint="eastAsia" w:ascii="仿宋" w:hAnsi="仿宋" w:eastAsia="仿宋"/>
          <w:sz w:val="32"/>
          <w:szCs w:val="32"/>
        </w:rPr>
        <w:t>浉河区畜牧局单位及归口预算管理单位共有编制93     人，其中：行政编制15 人，事业编制78人；在职职工5</w:t>
      </w:r>
      <w:r>
        <w:rPr>
          <w:rFonts w:hint="eastAsia" w:ascii="仿宋" w:hAnsi="仿宋" w:eastAsia="仿宋"/>
          <w:sz w:val="32"/>
          <w:szCs w:val="32"/>
          <w:lang w:val="en-US" w:eastAsia="zh-CN"/>
        </w:rPr>
        <w:t>2</w:t>
      </w:r>
      <w:r>
        <w:rPr>
          <w:rFonts w:hint="eastAsia" w:ascii="仿宋" w:hAnsi="仿宋" w:eastAsia="仿宋"/>
          <w:sz w:val="32"/>
          <w:szCs w:val="32"/>
        </w:rPr>
        <w:t>人，行政退休人员</w:t>
      </w:r>
      <w:r>
        <w:rPr>
          <w:rFonts w:hint="eastAsia" w:ascii="仿宋" w:hAnsi="仿宋" w:eastAsia="仿宋"/>
          <w:sz w:val="32"/>
          <w:szCs w:val="32"/>
          <w:lang w:val="en-US" w:eastAsia="zh-CN"/>
        </w:rPr>
        <w:t>3</w:t>
      </w:r>
      <w:r>
        <w:rPr>
          <w:rFonts w:hint="eastAsia" w:ascii="仿宋" w:hAnsi="仿宋" w:eastAsia="仿宋"/>
          <w:sz w:val="32"/>
          <w:szCs w:val="32"/>
        </w:rPr>
        <w:t>人，事业退休12人，自筹退休1人。</w:t>
      </w:r>
    </w:p>
    <w:p>
      <w:pPr>
        <w:ind w:firstLine="640" w:firstLineChars="200"/>
        <w:rPr>
          <w:rFonts w:ascii="仿宋" w:hAnsi="仿宋" w:eastAsia="仿宋"/>
          <w:sz w:val="32"/>
          <w:szCs w:val="32"/>
        </w:rPr>
      </w:pPr>
      <w:r>
        <w:rPr>
          <w:rFonts w:hint="eastAsia" w:ascii="仿宋" w:hAnsi="仿宋" w:eastAsia="仿宋"/>
          <w:sz w:val="32"/>
          <w:szCs w:val="32"/>
        </w:rPr>
        <w:t>（一）贯彻执行国家有关发展畜牧业的方针、政策、法律、法规；指导全区畜牧业生产生；会同有关部门拟定并组织实施有关畜牧、兽医、饲料行业的地方性法规及实施办法。</w:t>
      </w:r>
    </w:p>
    <w:p>
      <w:pPr>
        <w:ind w:firstLine="640" w:firstLineChars="200"/>
        <w:rPr>
          <w:rFonts w:ascii="仿宋" w:hAnsi="仿宋" w:eastAsia="仿宋"/>
          <w:sz w:val="32"/>
          <w:szCs w:val="32"/>
        </w:rPr>
      </w:pPr>
      <w:r>
        <w:rPr>
          <w:rFonts w:hint="eastAsia" w:ascii="仿宋" w:hAnsi="仿宋" w:eastAsia="仿宋"/>
          <w:sz w:val="32"/>
          <w:szCs w:val="32"/>
        </w:rPr>
        <w:t>（二）负责拟定全区畜牧业发展长远规划和年度计划并组织实施。</w:t>
      </w:r>
    </w:p>
    <w:p>
      <w:pPr>
        <w:ind w:firstLine="640" w:firstLineChars="200"/>
        <w:rPr>
          <w:rFonts w:ascii="仿宋" w:hAnsi="仿宋" w:eastAsia="仿宋"/>
          <w:sz w:val="32"/>
          <w:szCs w:val="32"/>
        </w:rPr>
      </w:pPr>
      <w:r>
        <w:rPr>
          <w:rFonts w:hint="eastAsia" w:ascii="仿宋" w:hAnsi="仿宋" w:eastAsia="仿宋"/>
          <w:sz w:val="32"/>
          <w:szCs w:val="32"/>
        </w:rPr>
        <w:t>（三）按照审批权限，负责畜牧业基地项目的审定、论证、申报和实施指导、监督检查工作，负责畜牧、兽医、饲料行业等有关对外联络、协调工作。</w:t>
      </w:r>
    </w:p>
    <w:p>
      <w:pPr>
        <w:ind w:firstLine="640" w:firstLineChars="200"/>
        <w:rPr>
          <w:rFonts w:ascii="仿宋" w:hAnsi="仿宋" w:eastAsia="仿宋"/>
          <w:sz w:val="32"/>
          <w:szCs w:val="32"/>
        </w:rPr>
      </w:pPr>
      <w:r>
        <w:rPr>
          <w:rFonts w:hint="eastAsia" w:ascii="仿宋" w:hAnsi="仿宋" w:eastAsia="仿宋"/>
          <w:sz w:val="32"/>
          <w:szCs w:val="32"/>
        </w:rPr>
        <w:t>（四）负责全区畜禽防疫、动物及其产品质量安全卫生检疫检验、动物防疫监督管理、兽医医政、兽医药政监督管理工作；发布病情并组织扑灭。</w:t>
      </w:r>
    </w:p>
    <w:p>
      <w:pPr>
        <w:ind w:firstLine="640" w:firstLineChars="200"/>
        <w:rPr>
          <w:rFonts w:ascii="仿宋" w:hAnsi="仿宋" w:eastAsia="仿宋"/>
          <w:sz w:val="32"/>
          <w:szCs w:val="32"/>
        </w:rPr>
      </w:pPr>
      <w:r>
        <w:rPr>
          <w:rFonts w:hint="eastAsia" w:ascii="仿宋" w:hAnsi="仿宋" w:eastAsia="仿宋"/>
          <w:sz w:val="32"/>
          <w:szCs w:val="32"/>
        </w:rPr>
        <w:t>（五）负责全区种畜禽生产的监督管理工作，负责饲草饲料的开发及草场建设、保护和监理工作。</w:t>
      </w:r>
    </w:p>
    <w:p>
      <w:pPr>
        <w:ind w:firstLine="640" w:firstLineChars="200"/>
        <w:rPr>
          <w:rFonts w:ascii="仿宋" w:hAnsi="仿宋" w:eastAsia="仿宋"/>
          <w:sz w:val="32"/>
          <w:szCs w:val="32"/>
        </w:rPr>
      </w:pPr>
      <w:r>
        <w:rPr>
          <w:rFonts w:hint="eastAsia" w:ascii="仿宋" w:hAnsi="仿宋" w:eastAsia="仿宋"/>
          <w:sz w:val="32"/>
          <w:szCs w:val="32"/>
        </w:rPr>
        <w:t>（六）负责畜牧、兽医、兽药、饲料的行业管理和畜牧业产品的质量标准管理，指导学会、行业协会工作。</w:t>
      </w:r>
    </w:p>
    <w:p>
      <w:pPr>
        <w:ind w:firstLine="640" w:firstLineChars="200"/>
        <w:rPr>
          <w:rFonts w:ascii="仿宋" w:hAnsi="仿宋" w:eastAsia="仿宋"/>
          <w:sz w:val="32"/>
          <w:szCs w:val="32"/>
        </w:rPr>
      </w:pPr>
      <w:r>
        <w:rPr>
          <w:rFonts w:hint="eastAsia" w:ascii="仿宋" w:hAnsi="仿宋" w:eastAsia="仿宋"/>
          <w:sz w:val="32"/>
          <w:szCs w:val="32"/>
        </w:rPr>
        <w:t>（七）研究制订全区畜牧业科技、教育、培训、技术推广规划，组织重大科研课题的技术攻关和重大科研成果的推广应用工作室负责全区畜牧兽医科技推广队伍建设和基层畜牧兽医站的管理；指导协调畜牧业服务体系建设部负责畜牧环保工作的组织实施。</w:t>
      </w:r>
    </w:p>
    <w:p>
      <w:pPr>
        <w:ind w:firstLine="640" w:firstLineChars="200"/>
        <w:rPr>
          <w:rFonts w:ascii="仿宋" w:hAnsi="仿宋" w:eastAsia="仿宋"/>
          <w:sz w:val="32"/>
          <w:szCs w:val="32"/>
        </w:rPr>
      </w:pPr>
      <w:r>
        <w:rPr>
          <w:rFonts w:hint="eastAsia" w:ascii="仿宋" w:hAnsi="仿宋" w:eastAsia="仿宋"/>
          <w:sz w:val="32"/>
          <w:szCs w:val="32"/>
        </w:rPr>
        <w:t>（八）负责畜牧行业执法资格证的审核和管理工作室负责纠正畜牧行政执法不当和违法行业；负责畜牧行业行政复议工作。</w:t>
      </w:r>
    </w:p>
    <w:p>
      <w:pPr>
        <w:ind w:firstLine="640" w:firstLineChars="200"/>
        <w:rPr>
          <w:rFonts w:ascii="仿宋" w:hAnsi="仿宋" w:eastAsia="仿宋"/>
          <w:sz w:val="32"/>
          <w:szCs w:val="32"/>
        </w:rPr>
      </w:pPr>
      <w:r>
        <w:rPr>
          <w:rFonts w:hint="eastAsia" w:ascii="仿宋" w:hAnsi="仿宋" w:eastAsia="仿宋"/>
          <w:sz w:val="32"/>
          <w:szCs w:val="32"/>
        </w:rPr>
        <w:t>（九）承办区委、区政府和上级主管理部门交办的其它事项。</w:t>
      </w:r>
    </w:p>
    <w:p>
      <w:pPr>
        <w:ind w:firstLine="643" w:firstLineChars="200"/>
        <w:rPr>
          <w:b/>
          <w:sz w:val="32"/>
          <w:szCs w:val="32"/>
        </w:rPr>
      </w:pPr>
      <w:r>
        <w:rPr>
          <w:rFonts w:hint="eastAsia"/>
          <w:b/>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纳入区畜牧局</w:t>
      </w:r>
      <w:r>
        <w:rPr>
          <w:rFonts w:ascii="仿宋" w:hAnsi="仿宋" w:eastAsia="仿宋" w:cs="??_GB2312"/>
          <w:sz w:val="32"/>
          <w:szCs w:val="32"/>
        </w:rPr>
        <w:t>201</w:t>
      </w:r>
      <w:r>
        <w:rPr>
          <w:rFonts w:hint="eastAsia" w:ascii="仿宋" w:hAnsi="仿宋" w:eastAsia="仿宋" w:cs="??_GB2312"/>
          <w:sz w:val="32"/>
          <w:szCs w:val="32"/>
        </w:rPr>
        <w:t>7</w:t>
      </w:r>
      <w:r>
        <w:rPr>
          <w:rFonts w:hint="eastAsia" w:ascii="仿宋" w:hAnsi="仿宋" w:eastAsia="仿宋" w:cs="宋体"/>
          <w:sz w:val="32"/>
          <w:szCs w:val="32"/>
        </w:rPr>
        <w:t>年度部门预算编制范围的单位包括：</w:t>
      </w:r>
    </w:p>
    <w:p>
      <w:pPr>
        <w:ind w:firstLine="640" w:firstLineChars="200"/>
        <w:rPr>
          <w:rFonts w:ascii="仿宋" w:hAnsi="仿宋" w:eastAsia="仿宋"/>
          <w:sz w:val="32"/>
          <w:szCs w:val="32"/>
        </w:rPr>
      </w:pPr>
      <w:r>
        <w:rPr>
          <w:rFonts w:hint="eastAsia" w:ascii="仿宋" w:hAnsi="仿宋" w:eastAsia="仿宋"/>
          <w:sz w:val="32"/>
          <w:szCs w:val="32"/>
        </w:rPr>
        <w:t>浉河区畜牧局、浉河区动物疫病预防控制中心、浉河区动物卫生监督所、浉河区畜牧工作站、浉河区饲草饲料站。</w:t>
      </w: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outlineLvl w:val="0"/>
        <w:rPr>
          <w:rFonts w:ascii="隶书" w:hAnsi="隶书" w:eastAsia="隶书" w:cs="隶书"/>
          <w:sz w:val="48"/>
          <w:szCs w:val="48"/>
        </w:rPr>
      </w:pPr>
    </w:p>
    <w:p>
      <w:pPr>
        <w:jc w:val="center"/>
        <w:rPr>
          <w:rFonts w:ascii="隶书" w:hAnsi="隶书" w:eastAsia="隶书" w:cs="隶书"/>
          <w:sz w:val="48"/>
          <w:szCs w:val="48"/>
        </w:rPr>
      </w:pPr>
      <w:r>
        <w:rPr>
          <w:rFonts w:hint="eastAsia" w:ascii="隶书" w:hAnsi="隶书" w:eastAsia="隶书" w:cs="隶书"/>
          <w:sz w:val="48"/>
          <w:szCs w:val="48"/>
        </w:rPr>
        <w:t>浉河区畜牧局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w:t>
      </w:r>
      <w:r>
        <w:rPr>
          <w:rFonts w:hint="eastAsia" w:ascii="隶书" w:hAnsi="隶书" w:eastAsia="隶书" w:cs="隶书"/>
          <w:sz w:val="48"/>
          <w:szCs w:val="48"/>
        </w:rPr>
        <w:t>7年度部门</w:t>
      </w:r>
      <w:r>
        <w:rPr>
          <w:rFonts w:hint="eastAsia" w:ascii="隶书" w:hAnsi="隶书" w:eastAsia="隶书" w:cs="隶书"/>
          <w:sz w:val="48"/>
          <w:szCs w:val="48"/>
          <w:lang w:eastAsia="zh-CN"/>
        </w:rPr>
        <w:t>决</w:t>
      </w:r>
      <w:r>
        <w:rPr>
          <w:rFonts w:hint="eastAsia" w:ascii="隶书" w:hAnsi="隶书" w:eastAsia="隶书" w:cs="隶书"/>
          <w:sz w:val="48"/>
          <w:szCs w:val="48"/>
        </w:rPr>
        <w:t>算情况说明</w:t>
      </w:r>
    </w:p>
    <w:p>
      <w:pPr>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收入支出决算</w:t>
      </w:r>
      <w:r>
        <w:rPr>
          <w:rFonts w:hint="eastAsia" w:ascii="仿宋" w:hAnsi="仿宋" w:eastAsia="仿宋" w:cs="仿宋"/>
          <w:b/>
          <w:bCs/>
          <w:sz w:val="32"/>
          <w:szCs w:val="32"/>
          <w:lang w:eastAsia="zh-CN"/>
        </w:rPr>
        <w:t>总体情况说明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2017年收入</w:t>
      </w:r>
      <w:r>
        <w:rPr>
          <w:rFonts w:hint="eastAsia" w:ascii="仿宋" w:hAnsi="仿宋" w:eastAsia="仿宋" w:cs="仿宋"/>
          <w:sz w:val="32"/>
          <w:szCs w:val="32"/>
          <w:lang w:val="en-US" w:eastAsia="zh-CN"/>
        </w:rPr>
        <w:t>576.75</w:t>
      </w:r>
      <w:r>
        <w:rPr>
          <w:rFonts w:hint="eastAsia" w:ascii="仿宋" w:hAnsi="仿宋" w:eastAsia="仿宋" w:cs="仿宋"/>
          <w:sz w:val="32"/>
          <w:szCs w:val="32"/>
        </w:rPr>
        <w:t>万元，</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576.75万元。</w:t>
      </w:r>
      <w:r>
        <w:rPr>
          <w:rFonts w:hint="eastAsia" w:ascii="仿宋" w:hAnsi="仿宋" w:eastAsia="仿宋" w:cs="仿宋"/>
          <w:sz w:val="32"/>
          <w:szCs w:val="32"/>
        </w:rPr>
        <w:t>与201</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eastAsia="zh-CN"/>
        </w:rPr>
        <w:t>决算</w:t>
      </w:r>
      <w:r>
        <w:rPr>
          <w:rFonts w:hint="eastAsia" w:ascii="仿宋" w:hAnsi="仿宋" w:eastAsia="仿宋" w:cs="仿宋"/>
          <w:sz w:val="32"/>
          <w:szCs w:val="32"/>
        </w:rPr>
        <w:t>数字</w:t>
      </w:r>
      <w:r>
        <w:rPr>
          <w:rFonts w:hint="eastAsia" w:ascii="仿宋" w:hAnsi="仿宋" w:eastAsia="仿宋" w:cs="仿宋"/>
          <w:sz w:val="32"/>
          <w:szCs w:val="32"/>
          <w:lang w:val="en-US" w:eastAsia="zh-CN"/>
        </w:rPr>
        <w:t>489.7</w:t>
      </w:r>
      <w:r>
        <w:rPr>
          <w:rFonts w:hint="eastAsia" w:ascii="仿宋" w:hAnsi="仿宋" w:eastAsia="仿宋" w:cs="仿宋"/>
          <w:sz w:val="32"/>
          <w:szCs w:val="32"/>
        </w:rPr>
        <w:t>万元相比，收</w:t>
      </w:r>
      <w:r>
        <w:rPr>
          <w:rFonts w:hint="eastAsia" w:ascii="仿宋" w:hAnsi="仿宋" w:eastAsia="仿宋" w:cs="仿宋"/>
          <w:sz w:val="32"/>
          <w:szCs w:val="32"/>
          <w:lang w:eastAsia="zh-CN"/>
        </w:rPr>
        <w:t>入、支出各增加</w:t>
      </w:r>
      <w:r>
        <w:rPr>
          <w:rFonts w:hint="eastAsia" w:ascii="仿宋" w:hAnsi="仿宋" w:eastAsia="仿宋" w:cs="仿宋"/>
          <w:sz w:val="32"/>
          <w:szCs w:val="32"/>
          <w:lang w:val="en-US" w:eastAsia="zh-CN"/>
        </w:rPr>
        <w:t>87.05</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17.7</w:t>
      </w:r>
      <w:r>
        <w:rPr>
          <w:rFonts w:hint="eastAsia" w:ascii="仿宋" w:hAnsi="仿宋" w:eastAsia="仿宋" w:cs="仿宋"/>
          <w:sz w:val="32"/>
          <w:szCs w:val="32"/>
        </w:rPr>
        <w:t>%。</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b w:val="0"/>
          <w:bCs/>
          <w:sz w:val="32"/>
          <w:szCs w:val="32"/>
          <w:lang w:eastAsia="zh-CN"/>
        </w:rPr>
        <w:t>增加</w:t>
      </w:r>
      <w:r>
        <w:rPr>
          <w:rFonts w:hint="eastAsia" w:ascii="仿宋" w:hAnsi="仿宋" w:eastAsia="仿宋" w:cs="仿宋"/>
          <w:b w:val="0"/>
          <w:bCs/>
          <w:sz w:val="32"/>
          <w:szCs w:val="32"/>
        </w:rPr>
        <w:t>主要原因：</w:t>
      </w:r>
      <w:r>
        <w:rPr>
          <w:rFonts w:hint="eastAsia" w:ascii="仿宋" w:hAnsi="仿宋" w:eastAsia="仿宋" w:cs="仿宋"/>
          <w:sz w:val="32"/>
          <w:szCs w:val="32"/>
        </w:rPr>
        <w:t>是人员工资福利支出和对个人和家庭的补助支出以及事业发展专项支出</w:t>
      </w:r>
      <w:r>
        <w:rPr>
          <w:rFonts w:hint="eastAsia" w:ascii="仿宋" w:hAnsi="仿宋" w:eastAsia="仿宋" w:cs="仿宋"/>
          <w:sz w:val="32"/>
          <w:szCs w:val="32"/>
          <w:lang w:eastAsia="zh-CN"/>
        </w:rPr>
        <w:t>减少</w:t>
      </w:r>
      <w:r>
        <w:rPr>
          <w:rFonts w:hint="eastAsia" w:ascii="仿宋" w:hAnsi="仿宋" w:eastAsia="仿宋" w:cs="仿宋"/>
          <w:sz w:val="32"/>
          <w:szCs w:val="32"/>
        </w:rPr>
        <w:t>。</w:t>
      </w:r>
    </w:p>
    <w:p>
      <w:pPr>
        <w:numPr>
          <w:ilvl w:val="0"/>
          <w:numId w:val="0"/>
        </w:numPr>
        <w:adjustRightInd w:val="0"/>
        <w:snapToGrid w:val="0"/>
        <w:spacing w:line="360" w:lineRule="auto"/>
        <w:ind w:left="0" w:leftChars="0"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二、关于</w:t>
      </w:r>
      <w:r>
        <w:rPr>
          <w:rFonts w:hint="eastAsia" w:ascii="仿宋" w:hAnsi="仿宋" w:eastAsia="仿宋" w:cs="仿宋"/>
          <w:b/>
          <w:bCs/>
          <w:sz w:val="32"/>
          <w:szCs w:val="32"/>
        </w:rPr>
        <w:t>收入决算表</w:t>
      </w:r>
      <w:r>
        <w:rPr>
          <w:rFonts w:hint="eastAsia" w:ascii="仿宋" w:hAnsi="仿宋" w:eastAsia="仿宋" w:cs="仿宋"/>
          <w:b/>
          <w:bCs/>
          <w:sz w:val="32"/>
          <w:szCs w:val="32"/>
          <w:lang w:eastAsia="zh-CN"/>
        </w:rPr>
        <w:t>情况说明</w:t>
      </w:r>
    </w:p>
    <w:p>
      <w:pPr>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2017年收入</w:t>
      </w:r>
      <w:r>
        <w:rPr>
          <w:rFonts w:hint="eastAsia" w:ascii="仿宋" w:hAnsi="仿宋" w:eastAsia="仿宋" w:cs="仿宋"/>
          <w:sz w:val="32"/>
          <w:szCs w:val="32"/>
          <w:lang w:val="en-US" w:eastAsia="zh-CN"/>
        </w:rPr>
        <w:t>576.75</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576.75</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支出决算表</w:t>
      </w:r>
      <w:r>
        <w:rPr>
          <w:rFonts w:hint="eastAsia" w:ascii="仿宋" w:hAnsi="仿宋" w:eastAsia="仿宋" w:cs="仿宋"/>
          <w:b/>
          <w:bCs/>
          <w:sz w:val="32"/>
          <w:szCs w:val="32"/>
          <w:lang w:eastAsia="zh-CN"/>
        </w:rPr>
        <w:t>情况说明</w:t>
      </w:r>
    </w:p>
    <w:p>
      <w:pPr>
        <w:ind w:firstLine="660"/>
        <w:rPr>
          <w:rFonts w:hint="eastAsia" w:ascii="仿宋" w:hAnsi="仿宋" w:eastAsia="仿宋" w:cs="仿宋"/>
          <w:sz w:val="32"/>
          <w:szCs w:val="32"/>
        </w:rPr>
      </w:pPr>
      <w:r>
        <w:rPr>
          <w:rFonts w:hint="eastAsia" w:ascii="仿宋" w:hAnsi="仿宋" w:eastAsia="仿宋" w:cs="仿宋"/>
          <w:sz w:val="32"/>
          <w:szCs w:val="32"/>
        </w:rPr>
        <w:t>2017年</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576.75</w:t>
      </w:r>
      <w:r>
        <w:rPr>
          <w:rFonts w:hint="eastAsia" w:ascii="仿宋" w:hAnsi="仿宋" w:eastAsia="仿宋" w:cs="仿宋"/>
          <w:sz w:val="32"/>
          <w:szCs w:val="32"/>
        </w:rPr>
        <w:t>万元，按用途划分为：工资福利支出3</w:t>
      </w:r>
      <w:r>
        <w:rPr>
          <w:rFonts w:hint="eastAsia" w:ascii="仿宋" w:hAnsi="仿宋" w:eastAsia="仿宋" w:cs="仿宋"/>
          <w:sz w:val="32"/>
          <w:szCs w:val="32"/>
          <w:lang w:val="en-US" w:eastAsia="zh-CN"/>
        </w:rPr>
        <w:t>40.85</w:t>
      </w:r>
      <w:r>
        <w:rPr>
          <w:rFonts w:hint="eastAsia" w:ascii="仿宋" w:hAnsi="仿宋" w:eastAsia="仿宋" w:cs="仿宋"/>
          <w:sz w:val="32"/>
          <w:szCs w:val="32"/>
        </w:rPr>
        <w:t>万元，占</w:t>
      </w:r>
      <w:r>
        <w:rPr>
          <w:rFonts w:hint="eastAsia" w:ascii="仿宋" w:hAnsi="仿宋" w:eastAsia="仿宋" w:cs="仿宋"/>
          <w:sz w:val="32"/>
          <w:szCs w:val="32"/>
          <w:lang w:val="en-US" w:eastAsia="zh-CN"/>
        </w:rPr>
        <w:t>59.1</w:t>
      </w:r>
      <w:r>
        <w:rPr>
          <w:rFonts w:hint="eastAsia" w:ascii="仿宋" w:hAnsi="仿宋" w:eastAsia="仿宋" w:cs="仿宋"/>
          <w:sz w:val="32"/>
          <w:szCs w:val="32"/>
        </w:rPr>
        <w:t>%；对个人和家庭的补助</w:t>
      </w:r>
      <w:r>
        <w:rPr>
          <w:rFonts w:hint="eastAsia" w:ascii="仿宋" w:hAnsi="仿宋" w:eastAsia="仿宋" w:cs="仿宋"/>
          <w:sz w:val="32"/>
          <w:szCs w:val="32"/>
          <w:lang w:val="en-US" w:eastAsia="zh-CN"/>
        </w:rPr>
        <w:t>59.81</w:t>
      </w:r>
      <w:r>
        <w:rPr>
          <w:rFonts w:hint="eastAsia" w:ascii="仿宋" w:hAnsi="仿宋" w:eastAsia="仿宋" w:cs="仿宋"/>
          <w:sz w:val="32"/>
          <w:szCs w:val="32"/>
        </w:rPr>
        <w:t>万元，占</w:t>
      </w:r>
      <w:r>
        <w:rPr>
          <w:rFonts w:hint="eastAsia" w:ascii="仿宋" w:hAnsi="仿宋" w:eastAsia="仿宋" w:cs="仿宋"/>
          <w:sz w:val="32"/>
          <w:szCs w:val="32"/>
          <w:lang w:val="en-US" w:eastAsia="zh-CN"/>
        </w:rPr>
        <w:t>10.4</w:t>
      </w:r>
      <w:r>
        <w:rPr>
          <w:rFonts w:hint="eastAsia" w:ascii="仿宋" w:hAnsi="仿宋" w:eastAsia="仿宋" w:cs="仿宋"/>
          <w:sz w:val="32"/>
          <w:szCs w:val="32"/>
        </w:rPr>
        <w:t>%；商品服务支出</w:t>
      </w:r>
      <w:r>
        <w:rPr>
          <w:rFonts w:hint="eastAsia" w:ascii="仿宋" w:hAnsi="仿宋" w:eastAsia="仿宋" w:cs="仿宋"/>
          <w:sz w:val="32"/>
          <w:szCs w:val="32"/>
          <w:lang w:val="en-US" w:eastAsia="zh-CN"/>
        </w:rPr>
        <w:t>168.68</w:t>
      </w:r>
      <w:r>
        <w:rPr>
          <w:rFonts w:hint="eastAsia" w:ascii="仿宋" w:hAnsi="仿宋" w:eastAsia="仿宋" w:cs="仿宋"/>
          <w:sz w:val="32"/>
          <w:szCs w:val="32"/>
        </w:rPr>
        <w:t>万元，占</w:t>
      </w:r>
      <w:r>
        <w:rPr>
          <w:rFonts w:hint="eastAsia" w:ascii="仿宋" w:hAnsi="仿宋" w:eastAsia="仿宋" w:cs="仿宋"/>
          <w:sz w:val="32"/>
          <w:szCs w:val="32"/>
          <w:lang w:val="en-US" w:eastAsia="zh-CN"/>
        </w:rPr>
        <w:t>29.2</w:t>
      </w:r>
      <w:r>
        <w:rPr>
          <w:rFonts w:hint="eastAsia" w:ascii="仿宋" w:hAnsi="仿宋" w:eastAsia="仿宋" w:cs="仿宋"/>
          <w:sz w:val="32"/>
          <w:szCs w:val="32"/>
        </w:rPr>
        <w:t>%；</w:t>
      </w:r>
      <w:r>
        <w:rPr>
          <w:rFonts w:hint="eastAsia" w:ascii="仿宋" w:hAnsi="仿宋" w:eastAsia="仿宋" w:cs="仿宋"/>
          <w:sz w:val="32"/>
          <w:szCs w:val="32"/>
          <w:lang w:eastAsia="zh-CN"/>
        </w:rPr>
        <w:t>其他资本性</w:t>
      </w:r>
      <w:r>
        <w:rPr>
          <w:rFonts w:hint="eastAsia" w:ascii="仿宋" w:hAnsi="仿宋" w:eastAsia="仿宋" w:cs="仿宋"/>
          <w:sz w:val="32"/>
          <w:szCs w:val="32"/>
        </w:rPr>
        <w:t>支出</w:t>
      </w:r>
      <w:r>
        <w:rPr>
          <w:rFonts w:hint="eastAsia" w:ascii="仿宋" w:hAnsi="仿宋" w:eastAsia="仿宋" w:cs="仿宋"/>
          <w:sz w:val="32"/>
          <w:szCs w:val="32"/>
          <w:lang w:val="en-US" w:eastAsia="zh-CN"/>
        </w:rPr>
        <w:t>7.4</w:t>
      </w:r>
      <w:r>
        <w:rPr>
          <w:rFonts w:hint="eastAsia" w:ascii="仿宋" w:hAnsi="仿宋" w:eastAsia="仿宋" w:cs="仿宋"/>
          <w:sz w:val="32"/>
          <w:szCs w:val="32"/>
        </w:rPr>
        <w:t>万元，占</w:t>
      </w:r>
      <w:r>
        <w:rPr>
          <w:rFonts w:hint="eastAsia" w:ascii="仿宋" w:hAnsi="仿宋" w:eastAsia="仿宋" w:cs="仿宋"/>
          <w:sz w:val="32"/>
          <w:szCs w:val="32"/>
          <w:lang w:val="en-US" w:eastAsia="zh-CN"/>
        </w:rPr>
        <w:t>1.3</w:t>
      </w:r>
      <w:r>
        <w:rPr>
          <w:rFonts w:hint="eastAsia" w:ascii="仿宋" w:hAnsi="仿宋" w:eastAsia="仿宋" w:cs="仿宋"/>
          <w:sz w:val="32"/>
          <w:szCs w:val="32"/>
        </w:rPr>
        <w:t>%。</w:t>
      </w:r>
    </w:p>
    <w:p>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rPr>
        <w:t>四、</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财政拨款收入支出决算总</w:t>
      </w:r>
      <w:r>
        <w:rPr>
          <w:rFonts w:hint="eastAsia" w:ascii="仿宋" w:hAnsi="仿宋" w:eastAsia="仿宋" w:cs="仿宋"/>
          <w:b/>
          <w:bCs/>
          <w:sz w:val="32"/>
          <w:szCs w:val="32"/>
          <w:lang w:eastAsia="zh-CN"/>
        </w:rPr>
        <w:t>体情况说明</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2017</w:t>
      </w:r>
      <w:r>
        <w:rPr>
          <w:rFonts w:hint="eastAsia" w:ascii="仿宋" w:hAnsi="仿宋" w:eastAsia="仿宋" w:cs="仿宋"/>
          <w:sz w:val="32"/>
          <w:szCs w:val="32"/>
        </w:rPr>
        <w:t>年财政拨款收支总决算</w:t>
      </w:r>
      <w:r>
        <w:rPr>
          <w:rFonts w:hint="eastAsia" w:ascii="仿宋" w:hAnsi="仿宋" w:eastAsia="仿宋" w:cs="仿宋"/>
          <w:sz w:val="32"/>
          <w:szCs w:val="32"/>
          <w:lang w:val="en-US" w:eastAsia="zh-CN"/>
        </w:rPr>
        <w:t>576.75</w:t>
      </w:r>
      <w:r>
        <w:rPr>
          <w:rFonts w:hint="eastAsia" w:ascii="仿宋" w:hAnsi="仿宋" w:eastAsia="仿宋" w:cs="仿宋"/>
          <w:sz w:val="32"/>
          <w:szCs w:val="32"/>
        </w:rPr>
        <w:t>万元。与</w:t>
      </w:r>
      <w:r>
        <w:rPr>
          <w:rFonts w:hint="eastAsia" w:ascii="仿宋" w:hAnsi="仿宋" w:eastAsia="仿宋" w:cs="仿宋"/>
          <w:sz w:val="32"/>
          <w:szCs w:val="32"/>
          <w:lang w:eastAsia="zh-CN"/>
        </w:rPr>
        <w:t>2016</w:t>
      </w:r>
      <w:r>
        <w:rPr>
          <w:rFonts w:hint="eastAsia" w:ascii="仿宋" w:hAnsi="仿宋" w:eastAsia="仿宋" w:cs="仿宋"/>
          <w:sz w:val="32"/>
          <w:szCs w:val="32"/>
        </w:rPr>
        <w:t>年</w:t>
      </w:r>
      <w:r>
        <w:rPr>
          <w:rFonts w:hint="eastAsia" w:ascii="仿宋" w:hAnsi="仿宋" w:eastAsia="仿宋" w:cs="仿宋"/>
          <w:sz w:val="32"/>
          <w:szCs w:val="32"/>
          <w:lang w:eastAsia="zh-CN"/>
        </w:rPr>
        <w:t>决算</w:t>
      </w:r>
      <w:r>
        <w:rPr>
          <w:rFonts w:hint="eastAsia" w:ascii="仿宋" w:hAnsi="仿宋" w:eastAsia="仿宋" w:cs="仿宋"/>
          <w:sz w:val="32"/>
          <w:szCs w:val="32"/>
          <w:lang w:val="en-US" w:eastAsia="zh-CN"/>
        </w:rPr>
        <w:t>489.7</w:t>
      </w:r>
      <w:r>
        <w:rPr>
          <w:rFonts w:hint="eastAsia" w:ascii="仿宋" w:hAnsi="仿宋" w:eastAsia="仿宋" w:cs="仿宋"/>
          <w:sz w:val="32"/>
          <w:szCs w:val="32"/>
        </w:rPr>
        <w:t>相比，财政拨款收、支总计各增加</w:t>
      </w:r>
      <w:r>
        <w:rPr>
          <w:rFonts w:hint="eastAsia" w:ascii="仿宋" w:hAnsi="仿宋" w:eastAsia="仿宋" w:cs="仿宋"/>
          <w:sz w:val="32"/>
          <w:szCs w:val="32"/>
          <w:lang w:val="en-US" w:eastAsia="zh-CN"/>
        </w:rPr>
        <w:t>87.05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17.7</w:t>
      </w:r>
      <w:r>
        <w:rPr>
          <w:rFonts w:hint="eastAsia" w:ascii="仿宋" w:hAnsi="仿宋" w:eastAsia="仿宋" w:cs="仿宋"/>
          <w:sz w:val="32"/>
          <w:szCs w:val="32"/>
        </w:rPr>
        <w:t>%。</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一般公共预算财政拨款支出决算</w:t>
      </w:r>
      <w:r>
        <w:rPr>
          <w:rFonts w:hint="eastAsia" w:ascii="仿宋" w:hAnsi="仿宋" w:eastAsia="仿宋" w:cs="仿宋"/>
          <w:b/>
          <w:bCs/>
          <w:sz w:val="32"/>
          <w:szCs w:val="32"/>
          <w:lang w:eastAsia="zh-CN"/>
        </w:rPr>
        <w:t>情况说明</w:t>
      </w:r>
    </w:p>
    <w:p>
      <w:pPr>
        <w:numPr>
          <w:ilvl w:val="0"/>
          <w:numId w:val="2"/>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财政拨款支出决算总体情况。</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2017</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576.75</w:t>
      </w:r>
      <w:r>
        <w:rPr>
          <w:rFonts w:hint="eastAsia" w:ascii="仿宋" w:hAnsi="仿宋" w:eastAsia="仿宋" w:cs="仿宋"/>
          <w:sz w:val="32"/>
          <w:szCs w:val="32"/>
        </w:rPr>
        <w:t>万元，占支出合计的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w:t>
      </w:r>
      <w:r>
        <w:rPr>
          <w:rFonts w:hint="eastAsia" w:ascii="仿宋" w:hAnsi="仿宋" w:eastAsia="仿宋" w:cs="仿宋"/>
          <w:sz w:val="32"/>
          <w:szCs w:val="32"/>
          <w:lang w:eastAsia="zh-CN"/>
        </w:rPr>
        <w:t>2016</w:t>
      </w:r>
      <w:r>
        <w:rPr>
          <w:rFonts w:hint="eastAsia" w:ascii="仿宋" w:hAnsi="仿宋" w:eastAsia="仿宋" w:cs="仿宋"/>
          <w:sz w:val="32"/>
          <w:szCs w:val="32"/>
        </w:rPr>
        <w:t>年相比，一般公共预算财政拨款支出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87.05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17.7</w:t>
      </w:r>
      <w:r>
        <w:rPr>
          <w:rFonts w:hint="eastAsia" w:ascii="仿宋" w:hAnsi="仿宋" w:eastAsia="仿宋" w:cs="仿宋"/>
          <w:sz w:val="32"/>
          <w:szCs w:val="32"/>
        </w:rPr>
        <w:t>%。</w:t>
      </w:r>
    </w:p>
    <w:p>
      <w:pPr>
        <w:numPr>
          <w:ilvl w:val="0"/>
          <w:numId w:val="2"/>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财政拨款支出决算结构情况。</w:t>
      </w:r>
    </w:p>
    <w:p>
      <w:pPr>
        <w:adjustRightInd w:val="0"/>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2017</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576.75</w:t>
      </w:r>
      <w:r>
        <w:rPr>
          <w:rFonts w:hint="eastAsia" w:ascii="仿宋" w:hAnsi="仿宋" w:eastAsia="仿宋" w:cs="仿宋"/>
          <w:sz w:val="32"/>
          <w:szCs w:val="32"/>
        </w:rPr>
        <w:t>万元，主要用于以下方面：</w:t>
      </w:r>
      <w:r>
        <w:rPr>
          <w:rFonts w:hint="eastAsia" w:ascii="仿宋" w:hAnsi="仿宋" w:eastAsia="仿宋" w:cs="仿宋"/>
          <w:b/>
          <w:bCs/>
          <w:sz w:val="32"/>
          <w:szCs w:val="32"/>
        </w:rPr>
        <w:t>一般公共服务（类）</w:t>
      </w:r>
      <w:r>
        <w:rPr>
          <w:rFonts w:hint="eastAsia" w:ascii="仿宋" w:hAnsi="仿宋" w:eastAsia="仿宋" w:cs="仿宋"/>
          <w:sz w:val="32"/>
          <w:szCs w:val="32"/>
        </w:rPr>
        <w:t>支出</w:t>
      </w:r>
      <w:r>
        <w:rPr>
          <w:rFonts w:hint="eastAsia" w:ascii="仿宋" w:hAnsi="仿宋" w:eastAsia="仿宋" w:cs="仿宋"/>
          <w:sz w:val="32"/>
          <w:szCs w:val="32"/>
          <w:lang w:val="en-US" w:eastAsia="zh-CN"/>
        </w:rPr>
        <w:t>576.75</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numPr>
          <w:ilvl w:val="0"/>
          <w:numId w:val="2"/>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财政拨款支出决算具体情况。</w:t>
      </w:r>
    </w:p>
    <w:p>
      <w:pPr>
        <w:adjustRightInd w:val="0"/>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2017</w:t>
      </w:r>
      <w:r>
        <w:rPr>
          <w:rFonts w:hint="eastAsia" w:ascii="仿宋" w:hAnsi="仿宋" w:eastAsia="仿宋" w:cs="仿宋"/>
          <w:sz w:val="32"/>
          <w:szCs w:val="32"/>
        </w:rPr>
        <w:t>年度一般公共预算财政拨款支出年初预算为</w:t>
      </w:r>
      <w:r>
        <w:rPr>
          <w:rFonts w:hint="eastAsia" w:ascii="仿宋" w:hAnsi="仿宋" w:eastAsia="仿宋" w:cs="仿宋"/>
          <w:sz w:val="32"/>
          <w:szCs w:val="32"/>
          <w:lang w:val="en-US" w:eastAsia="zh-CN"/>
        </w:rPr>
        <w:t>642.42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576.75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90</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于预算数的主要原因：</w:t>
      </w:r>
      <w:r>
        <w:rPr>
          <w:rFonts w:hint="eastAsia" w:ascii="仿宋" w:hAnsi="仿宋" w:eastAsia="仿宋" w:cs="仿宋"/>
          <w:sz w:val="32"/>
          <w:szCs w:val="32"/>
          <w:lang w:eastAsia="zh-CN"/>
        </w:rPr>
        <w:t>压缩机关运行经费及“三公”经费的减少。</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六、</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一般公共预算财政拨款基本支出决算</w:t>
      </w:r>
      <w:r>
        <w:rPr>
          <w:rFonts w:hint="eastAsia" w:ascii="仿宋" w:hAnsi="仿宋" w:eastAsia="仿宋" w:cs="仿宋"/>
          <w:b/>
          <w:bCs/>
          <w:sz w:val="32"/>
          <w:szCs w:val="32"/>
          <w:lang w:eastAsia="zh-CN"/>
        </w:rPr>
        <w:t>情况说明</w:t>
      </w:r>
    </w:p>
    <w:p>
      <w:pPr>
        <w:ind w:firstLine="640" w:firstLineChars="200"/>
        <w:jc w:val="left"/>
        <w:rPr>
          <w:rFonts w:hint="eastAsia" w:ascii="仿宋" w:hAnsi="仿宋" w:eastAsia="仿宋" w:cs="仿宋"/>
          <w:b/>
          <w:bCs/>
          <w:sz w:val="32"/>
          <w:szCs w:val="32"/>
          <w:lang w:val="en-US"/>
        </w:rPr>
      </w:pPr>
      <w:r>
        <w:rPr>
          <w:rFonts w:hint="eastAsia" w:ascii="仿宋" w:hAnsi="仿宋" w:eastAsia="仿宋" w:cs="仿宋"/>
          <w:sz w:val="32"/>
          <w:szCs w:val="32"/>
          <w:lang w:eastAsia="zh-CN"/>
        </w:rPr>
        <w:t>2017</w:t>
      </w:r>
      <w:r>
        <w:rPr>
          <w:rFonts w:hint="eastAsia" w:ascii="仿宋" w:hAnsi="仿宋" w:eastAsia="仿宋" w:cs="仿宋"/>
          <w:sz w:val="32"/>
          <w:szCs w:val="32"/>
        </w:rPr>
        <w:t>年一般公共预算财政拨款基本支出</w:t>
      </w:r>
      <w:r>
        <w:rPr>
          <w:rFonts w:hint="eastAsia" w:ascii="仿宋" w:hAnsi="仿宋" w:eastAsia="仿宋" w:cs="仿宋"/>
          <w:sz w:val="32"/>
          <w:szCs w:val="32"/>
          <w:lang w:val="en-US" w:eastAsia="zh-CN"/>
        </w:rPr>
        <w:t>576.75</w:t>
      </w:r>
      <w:r>
        <w:rPr>
          <w:rFonts w:hint="eastAsia" w:ascii="仿宋" w:hAnsi="仿宋" w:eastAsia="仿宋" w:cs="仿宋"/>
          <w:sz w:val="32"/>
          <w:szCs w:val="32"/>
        </w:rPr>
        <w:t>万元，其中：</w:t>
      </w:r>
      <w:r>
        <w:rPr>
          <w:rFonts w:hint="eastAsia" w:ascii="仿宋" w:hAnsi="仿宋" w:eastAsia="仿宋" w:cs="仿宋"/>
          <w:b/>
          <w:bCs w:val="0"/>
          <w:spacing w:val="-1"/>
          <w:kern w:val="0"/>
          <w:sz w:val="32"/>
          <w:szCs w:val="32"/>
        </w:rPr>
        <w:t>人员经费</w:t>
      </w:r>
      <w:r>
        <w:rPr>
          <w:rFonts w:hint="eastAsia" w:ascii="仿宋" w:hAnsi="仿宋" w:eastAsia="仿宋" w:cs="仿宋"/>
          <w:bCs/>
          <w:spacing w:val="-1"/>
          <w:kern w:val="0"/>
          <w:sz w:val="32"/>
          <w:szCs w:val="32"/>
          <w:lang w:val="en-US" w:eastAsia="zh-CN"/>
        </w:rPr>
        <w:t>340.85</w:t>
      </w:r>
      <w:r>
        <w:rPr>
          <w:rFonts w:hint="eastAsia" w:ascii="仿宋" w:hAnsi="仿宋" w:eastAsia="仿宋" w:cs="仿宋"/>
          <w:bCs/>
          <w:spacing w:val="-1"/>
          <w:kern w:val="0"/>
          <w:sz w:val="32"/>
          <w:szCs w:val="32"/>
        </w:rPr>
        <w:t>万元</w:t>
      </w:r>
      <w:r>
        <w:rPr>
          <w:rFonts w:hint="eastAsia" w:ascii="仿宋" w:hAnsi="仿宋" w:eastAsia="仿宋" w:cs="仿宋"/>
          <w:bCs/>
          <w:sz w:val="32"/>
          <w:szCs w:val="32"/>
        </w:rPr>
        <w:t>，</w:t>
      </w:r>
      <w:r>
        <w:rPr>
          <w:rFonts w:hint="eastAsia" w:ascii="仿宋" w:hAnsi="仿宋" w:eastAsia="仿宋" w:cs="仿宋"/>
          <w:sz w:val="32"/>
          <w:szCs w:val="32"/>
        </w:rPr>
        <w:t>主要包括：基本工资、津贴补贴、绩效工资</w:t>
      </w:r>
      <w:r>
        <w:rPr>
          <w:rFonts w:hint="eastAsia" w:ascii="仿宋" w:hAnsi="仿宋" w:eastAsia="仿宋" w:cs="仿宋"/>
          <w:sz w:val="32"/>
          <w:szCs w:val="32"/>
          <w:lang w:eastAsia="zh-CN"/>
        </w:rPr>
        <w:t>、社会缴费、对个人和家庭的补助</w:t>
      </w:r>
      <w:r>
        <w:rPr>
          <w:rFonts w:hint="eastAsia" w:ascii="仿宋" w:hAnsi="仿宋" w:eastAsia="仿宋" w:cs="仿宋"/>
          <w:sz w:val="32"/>
          <w:szCs w:val="32"/>
        </w:rPr>
        <w:t>；</w:t>
      </w:r>
      <w:r>
        <w:rPr>
          <w:rFonts w:hint="eastAsia" w:ascii="仿宋" w:hAnsi="仿宋" w:eastAsia="仿宋" w:cs="仿宋"/>
          <w:b/>
          <w:spacing w:val="-1"/>
          <w:kern w:val="0"/>
          <w:sz w:val="32"/>
          <w:szCs w:val="32"/>
        </w:rPr>
        <w:t>公用经费</w:t>
      </w:r>
      <w:r>
        <w:rPr>
          <w:rFonts w:hint="eastAsia" w:ascii="仿宋" w:hAnsi="仿宋" w:eastAsia="仿宋" w:cs="仿宋"/>
          <w:spacing w:val="-2"/>
          <w:kern w:val="0"/>
          <w:sz w:val="32"/>
          <w:szCs w:val="32"/>
          <w:lang w:val="en-US" w:eastAsia="zh-CN"/>
        </w:rPr>
        <w:t>168.68</w:t>
      </w:r>
      <w:r>
        <w:rPr>
          <w:rFonts w:hint="eastAsia" w:ascii="仿宋" w:hAnsi="仿宋" w:eastAsia="仿宋" w:cs="仿宋"/>
          <w:spacing w:val="-2"/>
          <w:kern w:val="0"/>
          <w:sz w:val="32"/>
          <w:szCs w:val="32"/>
        </w:rPr>
        <w:t>万元</w:t>
      </w:r>
      <w:r>
        <w:rPr>
          <w:rFonts w:hint="eastAsia" w:ascii="仿宋" w:hAnsi="仿宋" w:eastAsia="仿宋" w:cs="仿宋"/>
          <w:sz w:val="32"/>
          <w:szCs w:val="32"/>
        </w:rPr>
        <w:t>，主要包括：办公费</w:t>
      </w:r>
      <w:r>
        <w:rPr>
          <w:rFonts w:hint="eastAsia" w:ascii="仿宋" w:hAnsi="仿宋" w:eastAsia="仿宋" w:cs="仿宋"/>
          <w:sz w:val="32"/>
          <w:szCs w:val="32"/>
          <w:lang w:eastAsia="zh-CN"/>
        </w:rPr>
        <w:t>、交通费、差旅费、水电费、维修费、车辆运行维护费、公务接待费、其他交通费用等；</w:t>
      </w:r>
      <w:r>
        <w:rPr>
          <w:rFonts w:hint="eastAsia" w:ascii="仿宋" w:hAnsi="仿宋" w:eastAsia="仿宋" w:cs="仿宋"/>
          <w:b/>
          <w:bCs/>
          <w:sz w:val="32"/>
          <w:szCs w:val="32"/>
          <w:lang w:eastAsia="zh-CN"/>
        </w:rPr>
        <w:t>其他资本性</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7.4万元，主要用于办公设备购置。</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七、</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一般公共预算财政拨款“三公”经费支出决算</w:t>
      </w:r>
      <w:r>
        <w:rPr>
          <w:rFonts w:hint="eastAsia" w:ascii="仿宋" w:hAnsi="仿宋" w:eastAsia="仿宋" w:cs="仿宋"/>
          <w:b/>
          <w:bCs/>
          <w:sz w:val="32"/>
          <w:szCs w:val="32"/>
          <w:lang w:eastAsia="zh-CN"/>
        </w:rPr>
        <w:t>情况说明</w:t>
      </w:r>
    </w:p>
    <w:p>
      <w:pPr>
        <w:ind w:firstLine="636"/>
        <w:rPr>
          <w:rFonts w:hint="eastAsia" w:ascii="仿宋" w:hAnsi="仿宋" w:eastAsia="仿宋" w:cs="仿宋"/>
          <w:sz w:val="32"/>
          <w:szCs w:val="32"/>
          <w:lang w:eastAsia="zh-CN"/>
        </w:rPr>
      </w:pPr>
      <w:r>
        <w:rPr>
          <w:rFonts w:hint="eastAsia" w:ascii="仿宋" w:hAnsi="仿宋" w:eastAsia="仿宋" w:cs="仿宋"/>
          <w:sz w:val="32"/>
          <w:szCs w:val="32"/>
        </w:rPr>
        <w:t>2017年“三公”经费财政拨款支出</w:t>
      </w:r>
      <w:r>
        <w:rPr>
          <w:rFonts w:hint="eastAsia" w:ascii="仿宋" w:hAnsi="仿宋" w:eastAsia="仿宋" w:cs="仿宋"/>
          <w:sz w:val="32"/>
          <w:szCs w:val="32"/>
          <w:lang w:eastAsia="zh-CN"/>
        </w:rPr>
        <w:t>决</w:t>
      </w:r>
      <w:r>
        <w:rPr>
          <w:rFonts w:hint="eastAsia" w:ascii="仿宋" w:hAnsi="仿宋" w:eastAsia="仿宋" w:cs="仿宋"/>
          <w:sz w:val="32"/>
          <w:szCs w:val="32"/>
        </w:rPr>
        <w:t>算为</w:t>
      </w:r>
      <w:r>
        <w:rPr>
          <w:rFonts w:hint="eastAsia" w:ascii="仿宋" w:hAnsi="仿宋" w:eastAsia="仿宋" w:cs="仿宋"/>
          <w:sz w:val="32"/>
          <w:szCs w:val="32"/>
          <w:lang w:val="en-US" w:eastAsia="zh-CN"/>
        </w:rPr>
        <w:t>10</w:t>
      </w:r>
      <w:r>
        <w:rPr>
          <w:rFonts w:hint="eastAsia" w:ascii="仿宋" w:hAnsi="仿宋" w:eastAsia="仿宋" w:cs="仿宋"/>
          <w:sz w:val="32"/>
          <w:szCs w:val="32"/>
        </w:rPr>
        <w:t>万元，其中：公务接待费用预算为</w:t>
      </w:r>
      <w:r>
        <w:rPr>
          <w:rFonts w:hint="eastAsia" w:ascii="仿宋" w:hAnsi="仿宋" w:eastAsia="仿宋" w:cs="仿宋"/>
          <w:sz w:val="32"/>
          <w:szCs w:val="32"/>
          <w:lang w:val="en-US" w:eastAsia="zh-CN"/>
        </w:rPr>
        <w:t>5.5</w:t>
      </w:r>
      <w:r>
        <w:rPr>
          <w:rFonts w:hint="eastAsia" w:ascii="仿宋" w:hAnsi="仿宋" w:eastAsia="仿宋" w:cs="仿宋"/>
          <w:sz w:val="32"/>
          <w:szCs w:val="32"/>
        </w:rPr>
        <w:t>万元，公务用车及公务车购置费用预算为</w:t>
      </w:r>
      <w:r>
        <w:rPr>
          <w:rFonts w:hint="eastAsia" w:ascii="仿宋" w:hAnsi="仿宋" w:eastAsia="仿宋" w:cs="仿宋"/>
          <w:sz w:val="32"/>
          <w:szCs w:val="32"/>
          <w:lang w:val="en-US" w:eastAsia="zh-CN"/>
        </w:rPr>
        <w:t>4.5</w:t>
      </w:r>
      <w:r>
        <w:rPr>
          <w:rFonts w:hint="eastAsia" w:ascii="仿宋" w:hAnsi="仿宋" w:eastAsia="仿宋" w:cs="仿宋"/>
          <w:sz w:val="32"/>
          <w:szCs w:val="32"/>
        </w:rPr>
        <w:t>万元，因公出国（出境）费用为0万元。</w:t>
      </w:r>
      <w:r>
        <w:rPr>
          <w:rFonts w:hint="eastAsia" w:ascii="仿宋" w:hAnsi="仿宋" w:eastAsia="仿宋" w:cs="仿宋"/>
          <w:sz w:val="32"/>
          <w:szCs w:val="32"/>
          <w:lang w:eastAsia="zh-CN"/>
        </w:rPr>
        <w:t>具体支出如下：</w:t>
      </w:r>
    </w:p>
    <w:p>
      <w:pPr>
        <w:numPr>
          <w:ilvl w:val="0"/>
          <w:numId w:val="3"/>
        </w:num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因公出国（境）费支出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p>
    <w:p>
      <w:pPr>
        <w:numPr>
          <w:ilvl w:val="0"/>
          <w:numId w:val="3"/>
        </w:num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公务用车购置及运行费支出</w:t>
      </w:r>
      <w:r>
        <w:rPr>
          <w:rFonts w:hint="eastAsia" w:ascii="仿宋" w:hAnsi="仿宋" w:eastAsia="仿宋" w:cs="仿宋"/>
          <w:b w:val="0"/>
          <w:bCs w:val="0"/>
          <w:sz w:val="32"/>
          <w:szCs w:val="32"/>
          <w:lang w:val="en-US" w:eastAsia="zh-CN"/>
        </w:rPr>
        <w:t>4.5</w:t>
      </w:r>
      <w:r>
        <w:rPr>
          <w:rFonts w:hint="eastAsia" w:ascii="仿宋" w:hAnsi="仿宋" w:eastAsia="仿宋" w:cs="仿宋"/>
          <w:b w:val="0"/>
          <w:bCs w:val="0"/>
          <w:sz w:val="32"/>
          <w:szCs w:val="32"/>
        </w:rPr>
        <w:t>万元。其中：</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公务用车购置支出为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公务用车运行支出</w:t>
      </w:r>
      <w:r>
        <w:rPr>
          <w:rFonts w:hint="eastAsia" w:ascii="仿宋" w:hAnsi="仿宋" w:eastAsia="仿宋" w:cs="仿宋"/>
          <w:b w:val="0"/>
          <w:bCs w:val="0"/>
          <w:sz w:val="32"/>
          <w:szCs w:val="32"/>
          <w:lang w:val="en-US" w:eastAsia="zh-CN"/>
        </w:rPr>
        <w:t>4.5</w:t>
      </w:r>
      <w:r>
        <w:rPr>
          <w:rFonts w:hint="eastAsia" w:ascii="仿宋" w:hAnsi="仿宋" w:eastAsia="仿宋" w:cs="仿宋"/>
          <w:b w:val="0"/>
          <w:bCs w:val="0"/>
          <w:sz w:val="32"/>
          <w:szCs w:val="32"/>
        </w:rPr>
        <w:t>万元。主要用于</w:t>
      </w:r>
      <w:r>
        <w:rPr>
          <w:rFonts w:hint="eastAsia" w:ascii="仿宋" w:hAnsi="仿宋" w:eastAsia="仿宋" w:cs="仿宋"/>
          <w:b w:val="0"/>
          <w:bCs w:val="0"/>
          <w:sz w:val="32"/>
          <w:szCs w:val="32"/>
          <w:lang w:eastAsia="zh-CN"/>
        </w:rPr>
        <w:t>车辆燃油、维修、购买保险和保养等</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2017</w:t>
      </w:r>
      <w:r>
        <w:rPr>
          <w:rFonts w:hint="eastAsia" w:ascii="仿宋" w:hAnsi="仿宋" w:eastAsia="仿宋" w:cs="仿宋"/>
          <w:b w:val="0"/>
          <w:bCs w:val="0"/>
          <w:sz w:val="32"/>
          <w:szCs w:val="32"/>
        </w:rPr>
        <w:t>年期末，</w:t>
      </w:r>
      <w:r>
        <w:rPr>
          <w:rFonts w:hint="eastAsia" w:ascii="仿宋" w:hAnsi="仿宋" w:eastAsia="仿宋" w:cs="仿宋"/>
          <w:b w:val="0"/>
          <w:bCs w:val="0"/>
          <w:sz w:val="32"/>
          <w:szCs w:val="32"/>
          <w:lang w:eastAsia="zh-CN"/>
        </w:rPr>
        <w:t>浉河区畜牧局只有一辆执法执勤车辆。</w:t>
      </w:r>
    </w:p>
    <w:p>
      <w:pPr>
        <w:numPr>
          <w:ilvl w:val="0"/>
          <w:numId w:val="3"/>
        </w:num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公务接待费支出</w:t>
      </w:r>
      <w:r>
        <w:rPr>
          <w:rFonts w:hint="eastAsia" w:ascii="仿宋" w:hAnsi="仿宋" w:eastAsia="仿宋" w:cs="仿宋"/>
          <w:b w:val="0"/>
          <w:bCs w:val="0"/>
          <w:sz w:val="32"/>
          <w:szCs w:val="32"/>
          <w:lang w:val="en-US" w:eastAsia="zh-CN"/>
        </w:rPr>
        <w:t>5.5</w:t>
      </w:r>
      <w:r>
        <w:rPr>
          <w:rFonts w:hint="eastAsia" w:ascii="仿宋" w:hAnsi="仿宋" w:eastAsia="仿宋" w:cs="仿宋"/>
          <w:b w:val="0"/>
          <w:bCs w:val="0"/>
          <w:sz w:val="32"/>
          <w:szCs w:val="32"/>
        </w:rPr>
        <w:t>万元。其中：</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外宾接待支出为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rPr>
        <w:t>其他国内公务接待支出为</w:t>
      </w:r>
      <w:r>
        <w:rPr>
          <w:rFonts w:hint="eastAsia" w:ascii="仿宋" w:hAnsi="仿宋" w:eastAsia="仿宋" w:cs="仿宋"/>
          <w:b w:val="0"/>
          <w:bCs w:val="0"/>
          <w:sz w:val="32"/>
          <w:szCs w:val="32"/>
          <w:lang w:val="en-US" w:eastAsia="zh-CN"/>
        </w:rPr>
        <w:t>5.5</w:t>
      </w:r>
      <w:r>
        <w:rPr>
          <w:rFonts w:hint="eastAsia" w:ascii="仿宋" w:hAnsi="仿宋" w:eastAsia="仿宋" w:cs="仿宋"/>
          <w:b w:val="0"/>
          <w:bCs w:val="0"/>
          <w:sz w:val="32"/>
          <w:szCs w:val="32"/>
        </w:rPr>
        <w:t>万元</w:t>
      </w:r>
      <w:r>
        <w:rPr>
          <w:rFonts w:hint="eastAsia" w:ascii="仿宋" w:hAnsi="仿宋" w:eastAsia="仿宋" w:cs="仿宋"/>
          <w:sz w:val="32"/>
          <w:szCs w:val="32"/>
        </w:rPr>
        <w:t>。</w:t>
      </w:r>
      <w:r>
        <w:rPr>
          <w:rFonts w:hint="eastAsia" w:ascii="仿宋" w:hAnsi="仿宋" w:eastAsia="仿宋"/>
          <w:sz w:val="32"/>
          <w:szCs w:val="32"/>
        </w:rPr>
        <w:t>全年共接待</w:t>
      </w:r>
      <w:r>
        <w:rPr>
          <w:rFonts w:hint="eastAsia" w:ascii="仿宋" w:hAnsi="仿宋" w:eastAsia="仿宋"/>
          <w:sz w:val="32"/>
          <w:szCs w:val="32"/>
          <w:lang w:val="en-US" w:eastAsia="zh-CN"/>
        </w:rPr>
        <w:t>127</w:t>
      </w:r>
      <w:r>
        <w:rPr>
          <w:rFonts w:hint="eastAsia" w:ascii="仿宋" w:hAnsi="仿宋" w:eastAsia="仿宋"/>
          <w:sz w:val="32"/>
          <w:szCs w:val="32"/>
        </w:rPr>
        <w:t>批次，</w:t>
      </w:r>
      <w:r>
        <w:rPr>
          <w:rFonts w:hint="eastAsia" w:ascii="仿宋" w:hAnsi="仿宋" w:eastAsia="仿宋"/>
          <w:sz w:val="32"/>
          <w:szCs w:val="32"/>
          <w:lang w:val="en-US" w:eastAsia="zh-CN"/>
        </w:rPr>
        <w:t>762</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cs="仿宋"/>
          <w:sz w:val="32"/>
          <w:szCs w:val="32"/>
        </w:rPr>
        <w:t>主要用于</w:t>
      </w:r>
      <w:r>
        <w:rPr>
          <w:rFonts w:hint="eastAsia" w:ascii="仿宋" w:hAnsi="仿宋" w:eastAsia="仿宋" w:cs="仿宋"/>
          <w:sz w:val="32"/>
          <w:szCs w:val="32"/>
          <w:lang w:eastAsia="zh-CN"/>
        </w:rPr>
        <w:t>外来单位考察学习接待及本单位对突击性工作所需加班餐支出。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2017年度“三公”经费财政拨款支出</w:t>
      </w:r>
      <w:r>
        <w:rPr>
          <w:rFonts w:hint="eastAsia" w:ascii="仿宋" w:hAnsi="仿宋" w:eastAsia="仿宋" w:cs="仿宋"/>
          <w:sz w:val="32"/>
          <w:szCs w:val="32"/>
          <w:lang w:eastAsia="zh-CN"/>
        </w:rPr>
        <w:t>决</w:t>
      </w:r>
      <w:r>
        <w:rPr>
          <w:rFonts w:hint="eastAsia" w:ascii="仿宋" w:hAnsi="仿宋" w:eastAsia="仿宋" w:cs="仿宋"/>
          <w:sz w:val="32"/>
          <w:szCs w:val="32"/>
        </w:rPr>
        <w:t>算数比201</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eastAsia="zh-CN"/>
        </w:rPr>
        <w:t>决</w:t>
      </w:r>
      <w:r>
        <w:rPr>
          <w:rFonts w:hint="eastAsia" w:ascii="仿宋" w:hAnsi="仿宋" w:eastAsia="仿宋" w:cs="仿宋"/>
          <w:sz w:val="32"/>
          <w:szCs w:val="32"/>
        </w:rPr>
        <w:t>算减少</w:t>
      </w:r>
      <w:r>
        <w:rPr>
          <w:rFonts w:hint="eastAsia" w:ascii="仿宋" w:hAnsi="仿宋" w:eastAsia="仿宋" w:cs="仿宋"/>
          <w:sz w:val="32"/>
          <w:szCs w:val="32"/>
          <w:lang w:val="en-US" w:eastAsia="zh-CN"/>
        </w:rPr>
        <w:t>7.02</w:t>
      </w:r>
      <w:r>
        <w:rPr>
          <w:rFonts w:hint="eastAsia" w:ascii="仿宋" w:hAnsi="仿宋" w:eastAsia="仿宋" w:cs="仿宋"/>
          <w:sz w:val="32"/>
          <w:szCs w:val="32"/>
        </w:rPr>
        <w:t>万元，下降</w:t>
      </w:r>
      <w:r>
        <w:rPr>
          <w:rFonts w:hint="eastAsia" w:ascii="仿宋" w:hAnsi="仿宋" w:eastAsia="仿宋" w:cs="仿宋"/>
          <w:sz w:val="32"/>
          <w:szCs w:val="32"/>
          <w:lang w:val="en-US" w:eastAsia="zh-CN"/>
        </w:rPr>
        <w:t>41</w:t>
      </w:r>
      <w:r>
        <w:rPr>
          <w:rFonts w:hint="eastAsia" w:ascii="仿宋" w:hAnsi="仿宋" w:eastAsia="仿宋" w:cs="仿宋"/>
          <w:sz w:val="32"/>
          <w:szCs w:val="32"/>
        </w:rPr>
        <w:t>%，其中：因公出国（境）费支出决算减少0万元，下降0%；公务用车购置及运行费支出预算减少</w:t>
      </w:r>
      <w:r>
        <w:rPr>
          <w:rFonts w:hint="eastAsia" w:ascii="仿宋" w:hAnsi="仿宋" w:eastAsia="仿宋" w:cs="仿宋"/>
          <w:sz w:val="32"/>
          <w:szCs w:val="32"/>
          <w:lang w:val="en-US" w:eastAsia="zh-CN"/>
        </w:rPr>
        <w:t>1.84</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10.8</w:t>
      </w:r>
      <w:r>
        <w:rPr>
          <w:rFonts w:hint="eastAsia" w:ascii="仿宋" w:hAnsi="仿宋" w:eastAsia="仿宋" w:cs="仿宋"/>
          <w:sz w:val="32"/>
          <w:szCs w:val="32"/>
        </w:rPr>
        <w:t>%；公务接待费支出决算减少</w:t>
      </w:r>
      <w:r>
        <w:rPr>
          <w:rFonts w:hint="eastAsia" w:ascii="仿宋" w:hAnsi="仿宋" w:eastAsia="仿宋" w:cs="仿宋"/>
          <w:sz w:val="32"/>
          <w:szCs w:val="32"/>
          <w:lang w:val="en-US" w:eastAsia="zh-CN"/>
        </w:rPr>
        <w:t>5.18</w:t>
      </w:r>
      <w:r>
        <w:rPr>
          <w:rFonts w:hint="eastAsia" w:ascii="仿宋" w:hAnsi="仿宋" w:eastAsia="仿宋" w:cs="仿宋"/>
          <w:sz w:val="32"/>
          <w:szCs w:val="32"/>
        </w:rPr>
        <w:t>万元，下降</w:t>
      </w:r>
      <w:r>
        <w:rPr>
          <w:rFonts w:hint="eastAsia" w:ascii="仿宋" w:hAnsi="仿宋" w:eastAsia="仿宋" w:cs="仿宋"/>
          <w:sz w:val="32"/>
          <w:szCs w:val="32"/>
          <w:lang w:val="en-US" w:eastAsia="zh-CN"/>
        </w:rPr>
        <w:t>49</w:t>
      </w:r>
      <w:r>
        <w:rPr>
          <w:rFonts w:hint="eastAsia" w:ascii="仿宋" w:hAnsi="仿宋" w:eastAsia="仿宋" w:cs="仿宋"/>
          <w:sz w:val="32"/>
          <w:szCs w:val="32"/>
        </w:rPr>
        <w:t xml:space="preserve">%。 </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八、</w:t>
      </w:r>
      <w:r>
        <w:rPr>
          <w:rFonts w:hint="eastAsia" w:ascii="仿宋" w:hAnsi="仿宋" w:eastAsia="仿宋" w:cs="仿宋"/>
          <w:b/>
          <w:bCs/>
          <w:sz w:val="32"/>
          <w:szCs w:val="32"/>
          <w:lang w:eastAsia="zh-CN"/>
        </w:rPr>
        <w:t>关于预算绩效情况说明</w:t>
      </w:r>
    </w:p>
    <w:p>
      <w:pPr>
        <w:snapToGrid w:val="0"/>
        <w:spacing w:line="600" w:lineRule="exact"/>
        <w:ind w:firstLine="640" w:firstLineChars="200"/>
        <w:rPr>
          <w:rFonts w:hint="default" w:ascii="仿宋_GB2312" w:hAnsi="仿宋" w:eastAsia="仿宋_GB2312"/>
          <w:color w:val="000000"/>
          <w:sz w:val="30"/>
        </w:rPr>
      </w:pPr>
      <w:r>
        <w:rPr>
          <w:rFonts w:hint="eastAsia" w:ascii="仿宋" w:hAnsi="仿宋" w:eastAsia="仿宋" w:cs="仿宋"/>
          <w:sz w:val="32"/>
          <w:szCs w:val="32"/>
        </w:rPr>
        <w:t>根据财政预算管理要求，</w:t>
      </w:r>
      <w:r>
        <w:rPr>
          <w:rFonts w:hint="eastAsia" w:ascii="仿宋" w:hAnsi="仿宋" w:eastAsia="仿宋" w:cs="仿宋"/>
          <w:sz w:val="32"/>
          <w:szCs w:val="32"/>
          <w:lang w:eastAsia="zh-CN"/>
        </w:rPr>
        <w:t>浉河区畜牧局</w:t>
      </w:r>
      <w:r>
        <w:rPr>
          <w:rFonts w:hint="eastAsia" w:ascii="仿宋" w:hAnsi="仿宋" w:eastAsia="仿宋" w:cs="仿宋"/>
          <w:sz w:val="32"/>
          <w:szCs w:val="32"/>
        </w:rPr>
        <w:t>对</w:t>
      </w:r>
      <w:r>
        <w:rPr>
          <w:rFonts w:hint="eastAsia" w:ascii="仿宋" w:hAnsi="仿宋" w:eastAsia="仿宋" w:cs="仿宋"/>
          <w:sz w:val="32"/>
          <w:szCs w:val="32"/>
          <w:lang w:eastAsia="zh-CN"/>
        </w:rPr>
        <w:t>2017</w:t>
      </w:r>
      <w:r>
        <w:rPr>
          <w:rFonts w:hint="eastAsia" w:ascii="仿宋" w:hAnsi="仿宋" w:eastAsia="仿宋" w:cs="仿宋"/>
          <w:sz w:val="32"/>
          <w:szCs w:val="32"/>
        </w:rPr>
        <w:t>年度一般公共预算支出全面开展绩效自评</w:t>
      </w:r>
      <w:r>
        <w:rPr>
          <w:rFonts w:hint="eastAsia" w:ascii="仿宋" w:hAnsi="仿宋" w:eastAsia="仿宋" w:cs="仿宋"/>
          <w:sz w:val="32"/>
          <w:szCs w:val="32"/>
          <w:lang w:eastAsia="zh-CN"/>
        </w:rPr>
        <w:t>，</w:t>
      </w:r>
      <w:r>
        <w:rPr>
          <w:rFonts w:hint="eastAsia" w:ascii="仿宋" w:hAnsi="仿宋" w:eastAsia="仿宋" w:cs="仿宋"/>
          <w:sz w:val="32"/>
          <w:szCs w:val="32"/>
        </w:rPr>
        <w:t>自评覆盖率达到</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60" w:lineRule="exact"/>
        <w:ind w:firstLine="602" w:firstLineChars="200"/>
        <w:rPr>
          <w:rFonts w:hint="default" w:ascii="仿宋_GB2312" w:hAnsi="黑体" w:eastAsia="仿宋_GB2312"/>
          <w:color w:val="000000"/>
          <w:sz w:val="30"/>
          <w:shd w:val="clear" w:color="auto" w:fill="FFFFFF"/>
        </w:rPr>
      </w:pPr>
      <w:r>
        <w:rPr>
          <w:rFonts w:hint="eastAsia" w:ascii="仿宋_GB2312" w:hAnsi="仿宋" w:eastAsia="仿宋_GB2312"/>
          <w:b/>
          <w:color w:val="000000"/>
          <w:sz w:val="30"/>
        </w:rPr>
        <w:t>一是在稳抓稳打中举全局之力开展脱贫攻坚工作</w:t>
      </w:r>
      <w:r>
        <w:rPr>
          <w:rFonts w:hint="eastAsia" w:ascii="仿宋_GB2312" w:hAnsi="仿宋" w:eastAsia="仿宋_GB2312"/>
          <w:color w:val="000000"/>
          <w:sz w:val="30"/>
        </w:rPr>
        <w:t>。党组书记带领班子成员和中层干部按照区里要求</w:t>
      </w:r>
      <w:r>
        <w:rPr>
          <w:rFonts w:hint="eastAsia" w:ascii="仿宋_GB2312" w:hAnsi="仿宋" w:eastAsia="仿宋_GB2312"/>
          <w:color w:val="000000"/>
          <w:sz w:val="30"/>
          <w:shd w:val="clear" w:color="auto" w:fill="FFFFFF"/>
        </w:rPr>
        <w:t>到</w:t>
      </w:r>
      <w:r>
        <w:rPr>
          <w:rFonts w:hint="eastAsia" w:ascii="仿宋_GB2312" w:hAnsi="仿宋" w:eastAsia="仿宋"/>
          <w:color w:val="000000"/>
          <w:sz w:val="30"/>
          <w:shd w:val="clear" w:color="auto" w:fill="FFFFFF"/>
        </w:rPr>
        <w:t>浉</w:t>
      </w:r>
      <w:r>
        <w:rPr>
          <w:rFonts w:hint="eastAsia" w:ascii="仿宋_GB2312" w:hAnsi="仿宋" w:eastAsia="仿宋_GB2312"/>
          <w:color w:val="000000"/>
          <w:sz w:val="30"/>
          <w:shd w:val="clear" w:color="auto" w:fill="FFFFFF"/>
        </w:rPr>
        <w:t>河港的陡坡村、吴家店的太阳坡村、楼房村开展精准扶贫工作100余人次，解决实际问题20余件，投入帮扶资金1万余元。为落实产业扶贫政策，我局充分了解包保的9户贫困户实际情况，结合乡镇村“多彩田园”工程建设，帮助有养殖意愿的贫困户在南阳引进了种兔，帮助谋划产业脱贫。加大第一书记的支持力度，畜牧局举全局之力，对我局第一书记所包保的吴家店楼畈村相关扶贫方面的人、财、物和部门政策落实保障到位。</w:t>
      </w:r>
      <w:r>
        <w:rPr>
          <w:rFonts w:hint="eastAsia" w:ascii="仿宋_GB2312" w:hAnsi="仿宋" w:eastAsia="仿宋_GB2312"/>
          <w:b/>
          <w:color w:val="000000"/>
          <w:sz w:val="30"/>
        </w:rPr>
        <w:t>二是在履职尽责中克难攻坚完成出山的移民搬迁。</w:t>
      </w:r>
      <w:r>
        <w:rPr>
          <w:rFonts w:hint="eastAsia" w:ascii="仿宋_GB2312" w:hAnsi="仿宋" w:eastAsia="仿宋_GB2312"/>
          <w:color w:val="000000"/>
          <w:sz w:val="30"/>
        </w:rPr>
        <w:t>在出山店水库移民拆迁工作中，党组书记带头，党组成员坚守工作第一线，在规定的时间节点内全面完成了区委、区政府交办的20户拆迁任务。</w:t>
      </w:r>
      <w:r>
        <w:rPr>
          <w:rFonts w:hint="eastAsia" w:ascii="仿宋_GB2312" w:hAnsi="仿宋" w:eastAsia="仿宋_GB2312"/>
          <w:b/>
          <w:color w:val="000000"/>
          <w:sz w:val="30"/>
        </w:rPr>
        <w:t>三是在集中精力中迎难而上抓创文创卫工作。</w:t>
      </w:r>
      <w:r>
        <w:rPr>
          <w:rFonts w:hint="eastAsia" w:ascii="仿宋_GB2312" w:hAnsi="仿宋" w:eastAsia="仿宋_GB2312"/>
          <w:color w:val="000000"/>
          <w:sz w:val="30"/>
        </w:rPr>
        <w:t>在人员较少任务繁重的情况下，我局合理调配人员做好创文创卫日常管理工作。根据市创卫指挥部“九项攻坚行动”要求，</w:t>
      </w:r>
      <w:r>
        <w:rPr>
          <w:rFonts w:hint="eastAsia" w:ascii="仿宋_GB2312" w:hAnsi="仿宋" w:eastAsia="仿宋"/>
          <w:color w:val="000000"/>
          <w:sz w:val="30"/>
        </w:rPr>
        <w:t>浉</w:t>
      </w:r>
      <w:r>
        <w:rPr>
          <w:rFonts w:hint="eastAsia" w:ascii="仿宋_GB2312" w:hAnsi="仿宋" w:eastAsia="仿宋_GB2312"/>
          <w:color w:val="000000"/>
          <w:sz w:val="30"/>
        </w:rPr>
        <w:t>河区新建一个畜禽集中屠宰场，接到区政府安排的任务后，我局积极行动集中精力谋划全区畜禽屠宰场项目建设，屠宰场包括禽类、牛羊、犬猫兔三个屠宰功能区，项目已开工建设，牛羊屠宰场场地已经硬化完毕，厂房钢架结构已订货。</w:t>
      </w:r>
      <w:r>
        <w:rPr>
          <w:rFonts w:hint="eastAsia" w:ascii="仿宋_GB2312" w:hAnsi="仿宋" w:eastAsia="仿宋_GB2312"/>
          <w:b/>
          <w:color w:val="000000"/>
          <w:sz w:val="30"/>
        </w:rPr>
        <w:t>四是在落实责任中不断加强信访稳定工作</w:t>
      </w:r>
      <w:r>
        <w:rPr>
          <w:rFonts w:hint="eastAsia" w:ascii="仿宋_GB2312" w:hAnsi="仿宋" w:eastAsia="仿宋_GB2312"/>
          <w:color w:val="000000"/>
          <w:sz w:val="30"/>
        </w:rPr>
        <w:t>。畜牧局高度重视信访稳定工作，根据信访案件需要随时</w:t>
      </w:r>
      <w:r>
        <w:rPr>
          <w:rFonts w:hint="eastAsia" w:ascii="仿宋_GB2312" w:hAnsi="仿宋" w:eastAsia="仿宋_GB2312"/>
          <w:sz w:val="30"/>
        </w:rPr>
        <w:t>召开党组会议研究信访稳定工作，同时成立了局长为组长，3名副局长为副组长的责任领导小组，机关全部工作人员参与进行责任包保。</w:t>
      </w:r>
      <w:r>
        <w:rPr>
          <w:rFonts w:hint="eastAsia" w:ascii="仿宋_GB2312" w:hAnsi="仿宋" w:eastAsia="仿宋_GB2312"/>
          <w:b/>
          <w:color w:val="000000"/>
          <w:sz w:val="30"/>
        </w:rPr>
        <w:t>一是</w:t>
      </w:r>
      <w:r>
        <w:rPr>
          <w:rFonts w:hint="eastAsia" w:ascii="仿宋_GB2312" w:hAnsi="仿宋" w:eastAsia="仿宋_GB2312"/>
          <w:color w:val="000000"/>
          <w:sz w:val="30"/>
        </w:rPr>
        <w:t>为了十九大期间安全信访，确保社会大局稳定，对重点信访人加强政策解释，政策宣传，建立了保包责任制24小时稳控，积极协调多个部门解决其反应的问题，给予生活救助。</w:t>
      </w:r>
      <w:r>
        <w:rPr>
          <w:rFonts w:hint="eastAsia" w:ascii="仿宋_GB2312" w:hAnsi="仿宋" w:eastAsia="仿宋_GB2312"/>
          <w:b/>
          <w:color w:val="000000"/>
          <w:sz w:val="30"/>
        </w:rPr>
        <w:t>二是</w:t>
      </w:r>
      <w:r>
        <w:rPr>
          <w:rFonts w:hint="eastAsia" w:ascii="仿宋_GB2312" w:hAnsi="仿宋" w:eastAsia="仿宋_GB2312"/>
          <w:color w:val="000000"/>
          <w:sz w:val="30"/>
        </w:rPr>
        <w:t>严格落实上级有关解决退役士兵安置遗留问题，根据我局3名退役士兵具体情况，目前已经分类解决落实。</w:t>
      </w:r>
      <w:r>
        <w:rPr>
          <w:rFonts w:hint="eastAsia" w:ascii="仿宋_GB2312" w:hAnsi="仿宋" w:eastAsia="仿宋_GB2312"/>
          <w:b/>
          <w:color w:val="000000"/>
          <w:sz w:val="30"/>
        </w:rPr>
        <w:t>三是</w:t>
      </w:r>
      <w:r>
        <w:rPr>
          <w:rFonts w:hint="eastAsia" w:ascii="仿宋_GB2312" w:hAnsi="仿宋" w:eastAsia="仿宋_GB2312"/>
          <w:color w:val="000000"/>
          <w:sz w:val="30"/>
        </w:rPr>
        <w:t>统筹做好畜牧系统信访问题，</w:t>
      </w:r>
      <w:r>
        <w:rPr>
          <w:rFonts w:hint="eastAsia" w:ascii="仿宋_GB2312" w:eastAsia="仿宋_GB2312"/>
          <w:sz w:val="30"/>
        </w:rPr>
        <w:t>积极排查乡村兽医特殊群体的信访苗头。</w:t>
      </w:r>
      <w:r>
        <w:rPr>
          <w:rFonts w:hint="eastAsia" w:ascii="仿宋_GB2312" w:hAnsi="黑体" w:eastAsia="仿宋_GB2312"/>
          <w:color w:val="000000"/>
          <w:sz w:val="30"/>
          <w:shd w:val="clear" w:color="auto" w:fill="FFFFFF"/>
        </w:rPr>
        <w:t xml:space="preserve">          </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九、关于</w:t>
      </w:r>
      <w:r>
        <w:rPr>
          <w:rFonts w:hint="eastAsia" w:ascii="仿宋" w:hAnsi="仿宋" w:eastAsia="仿宋" w:cs="仿宋"/>
          <w:b/>
          <w:bCs/>
          <w:sz w:val="32"/>
          <w:szCs w:val="32"/>
        </w:rPr>
        <w:t>政府性基金预算财政拨款收入支出决算</w:t>
      </w:r>
      <w:r>
        <w:rPr>
          <w:rFonts w:hint="eastAsia" w:ascii="仿宋" w:hAnsi="仿宋" w:eastAsia="仿宋" w:cs="仿宋"/>
          <w:b/>
          <w:bCs/>
          <w:sz w:val="32"/>
          <w:szCs w:val="32"/>
          <w:lang w:eastAsia="zh-CN"/>
        </w:rPr>
        <w:t>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2017</w:t>
      </w:r>
      <w:r>
        <w:rPr>
          <w:rFonts w:hint="eastAsia" w:ascii="仿宋" w:hAnsi="仿宋" w:eastAsia="仿宋" w:cs="仿宋"/>
          <w:sz w:val="32"/>
          <w:szCs w:val="32"/>
        </w:rPr>
        <w:t>年度政府性基金预算财政拨款支出年初预算为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其他重要事项的情况说明</w:t>
      </w:r>
    </w:p>
    <w:p>
      <w:pPr>
        <w:numPr>
          <w:ilvl w:val="0"/>
          <w:numId w:val="4"/>
        </w:numPr>
        <w:kinsoku w:val="0"/>
        <w:overflowPunct w:val="0"/>
        <w:autoSpaceDE w:val="0"/>
        <w:autoSpaceDN w:val="0"/>
        <w:adjustRightInd w:val="0"/>
        <w:snapToGrid w:val="0"/>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2017</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168.7</w:t>
      </w:r>
      <w:r>
        <w:rPr>
          <w:rFonts w:hint="eastAsia" w:ascii="仿宋" w:hAnsi="仿宋" w:eastAsia="仿宋" w:cs="仿宋"/>
          <w:sz w:val="32"/>
          <w:szCs w:val="32"/>
        </w:rPr>
        <w:t>万元，比</w:t>
      </w:r>
      <w:r>
        <w:rPr>
          <w:rFonts w:hint="eastAsia" w:ascii="仿宋" w:hAnsi="仿宋" w:eastAsia="仿宋" w:cs="仿宋"/>
          <w:sz w:val="32"/>
          <w:szCs w:val="32"/>
          <w:lang w:eastAsia="zh-CN"/>
        </w:rPr>
        <w:t>2016</w:t>
      </w:r>
      <w:r>
        <w:rPr>
          <w:rFonts w:hint="eastAsia" w:ascii="仿宋" w:hAnsi="仿宋" w:eastAsia="仿宋" w:cs="仿宋"/>
          <w:sz w:val="32"/>
          <w:szCs w:val="32"/>
        </w:rPr>
        <w:t>年减少</w:t>
      </w:r>
      <w:r>
        <w:rPr>
          <w:rFonts w:hint="eastAsia" w:ascii="仿宋" w:hAnsi="仿宋" w:eastAsia="仿宋" w:cs="仿宋"/>
          <w:sz w:val="32"/>
          <w:szCs w:val="32"/>
          <w:lang w:val="en-US" w:eastAsia="zh-CN"/>
        </w:rPr>
        <w:t>28.6</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14.5</w:t>
      </w:r>
      <w:r>
        <w:rPr>
          <w:rFonts w:hint="eastAsia" w:ascii="仿宋" w:hAnsi="仿宋" w:eastAsia="仿宋" w:cs="仿宋"/>
          <w:sz w:val="32"/>
          <w:szCs w:val="32"/>
        </w:rPr>
        <w:t>%。</w:t>
      </w:r>
    </w:p>
    <w:p>
      <w:pPr>
        <w:numPr>
          <w:ilvl w:val="0"/>
          <w:numId w:val="4"/>
        </w:numPr>
        <w:kinsoku w:val="0"/>
        <w:overflowPunct w:val="0"/>
        <w:autoSpaceDE w:val="0"/>
        <w:autoSpaceDN w:val="0"/>
        <w:adjustRightInd w:val="0"/>
        <w:snapToGrid w:val="0"/>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政府采购支出情况。</w:t>
      </w:r>
    </w:p>
    <w:p>
      <w:pPr>
        <w:kinsoku w:val="0"/>
        <w:overflowPunct w:val="0"/>
        <w:autoSpaceDE w:val="0"/>
        <w:autoSpaceDN w:val="0"/>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2017</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7.4</w:t>
      </w:r>
      <w:r>
        <w:rPr>
          <w:rFonts w:hint="eastAsia" w:ascii="仿宋" w:hAnsi="仿宋" w:eastAsia="仿宋" w:cs="仿宋"/>
          <w:sz w:val="32"/>
          <w:szCs w:val="32"/>
        </w:rPr>
        <w:t>万元，</w:t>
      </w:r>
      <w:r>
        <w:rPr>
          <w:rFonts w:hint="eastAsia" w:ascii="仿宋" w:hAnsi="仿宋" w:eastAsia="仿宋" w:cs="仿宋"/>
          <w:sz w:val="32"/>
          <w:szCs w:val="32"/>
          <w:lang w:eastAsia="zh-CN"/>
        </w:rPr>
        <w:t>主要用于局</w:t>
      </w:r>
      <w:r>
        <w:rPr>
          <w:rFonts w:hint="eastAsia" w:ascii="仿宋" w:hAnsi="仿宋" w:eastAsia="仿宋" w:cs="仿宋"/>
          <w:sz w:val="32"/>
          <w:szCs w:val="32"/>
        </w:rPr>
        <w:t>本级单位和所属二级机构全年所需办公设备</w:t>
      </w:r>
      <w:r>
        <w:rPr>
          <w:rFonts w:hint="eastAsia" w:ascii="仿宋" w:hAnsi="仿宋" w:eastAsia="仿宋" w:cs="仿宋"/>
          <w:sz w:val="32"/>
          <w:szCs w:val="32"/>
          <w:lang w:eastAsia="zh-CN"/>
        </w:rPr>
        <w:t>购置。</w:t>
      </w:r>
      <w:r>
        <w:rPr>
          <w:rFonts w:hint="eastAsia" w:ascii="仿宋" w:hAnsi="仿宋" w:eastAsia="仿宋" w:cs="仿宋"/>
          <w:sz w:val="32"/>
          <w:szCs w:val="32"/>
        </w:rPr>
        <w:t>其中：政府采购货物支出</w:t>
      </w:r>
      <w:r>
        <w:rPr>
          <w:rFonts w:hint="eastAsia" w:ascii="仿宋" w:hAnsi="仿宋" w:eastAsia="仿宋" w:cs="仿宋"/>
          <w:sz w:val="32"/>
          <w:szCs w:val="32"/>
          <w:lang w:val="en-US" w:eastAsia="zh-CN"/>
        </w:rPr>
        <w:t>7.4</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numPr>
          <w:ilvl w:val="0"/>
          <w:numId w:val="4"/>
        </w:numPr>
        <w:kinsoku w:val="0"/>
        <w:overflowPunct w:val="0"/>
        <w:autoSpaceDE w:val="0"/>
        <w:autoSpaceDN w:val="0"/>
        <w:adjustRightInd w:val="0"/>
        <w:snapToGrid w:val="0"/>
        <w:spacing w:line="360" w:lineRule="auto"/>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2017</w:t>
      </w:r>
      <w:r>
        <w:rPr>
          <w:rFonts w:hint="eastAsia" w:ascii="仿宋" w:hAnsi="仿宋" w:eastAsia="仿宋" w:cs="仿宋"/>
          <w:sz w:val="32"/>
          <w:szCs w:val="32"/>
        </w:rPr>
        <w:t>年期末，</w:t>
      </w:r>
      <w:r>
        <w:rPr>
          <w:rFonts w:hint="eastAsia" w:ascii="仿宋" w:hAnsi="仿宋" w:eastAsia="仿宋" w:cs="仿宋"/>
          <w:sz w:val="32"/>
          <w:szCs w:val="32"/>
          <w:lang w:eastAsia="zh-CN"/>
        </w:rPr>
        <w:t>浉河区畜牧局</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lang w:eastAsia="zh-CN"/>
        </w:rPr>
        <w:t>为</w:t>
      </w:r>
      <w:r>
        <w:rPr>
          <w:rFonts w:hint="eastAsia" w:ascii="仿宋" w:hAnsi="仿宋" w:eastAsia="仿宋" w:cs="仿宋"/>
          <w:sz w:val="32"/>
          <w:szCs w:val="32"/>
        </w:rPr>
        <w:t>一般执法执勤用车</w:t>
      </w:r>
      <w:r>
        <w:rPr>
          <w:rFonts w:hint="eastAsia" w:ascii="仿宋" w:hAnsi="仿宋" w:eastAsia="仿宋" w:cs="仿宋"/>
          <w:sz w:val="32"/>
          <w:szCs w:val="32"/>
          <w:lang w:eastAsia="zh-CN"/>
        </w:rPr>
        <w:t>。</w:t>
      </w:r>
      <w:r>
        <w:rPr>
          <w:rFonts w:hint="eastAsia" w:ascii="仿宋" w:hAnsi="仿宋" w:eastAsia="仿宋" w:cs="仿宋"/>
          <w:sz w:val="32"/>
          <w:szCs w:val="32"/>
        </w:rPr>
        <w:t>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辆，单价50万元以上通用设备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numPr>
          <w:ilvl w:val="0"/>
          <w:numId w:val="4"/>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固定资产收益情况。</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2017年，本单位无固定资产收益。</w:t>
      </w:r>
    </w:p>
    <w:p>
      <w:pPr>
        <w:numPr>
          <w:ilvl w:val="0"/>
          <w:numId w:val="4"/>
        </w:numPr>
        <w:kinsoku w:val="0"/>
        <w:overflowPunct w:val="0"/>
        <w:autoSpaceDE w:val="0"/>
        <w:autoSpaceDN w:val="0"/>
        <w:adjustRightInd w:val="0"/>
        <w:snapToGrid w:val="0"/>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重点项目预算的绩效目标等预算绩效情况说明。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2017年，本单位无重点项目，未做重点项目预算绩效目标。</w:t>
      </w:r>
      <w:bookmarkStart w:id="0" w:name="_GoBack"/>
      <w:bookmarkEnd w:id="0"/>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ind w:firstLine="2160" w:firstLineChars="450"/>
        <w:rPr>
          <w:rFonts w:ascii="仿宋" w:hAnsi="仿宋" w:eastAsia="仿宋"/>
          <w:sz w:val="32"/>
          <w:szCs w:val="32"/>
        </w:rPr>
      </w:pPr>
      <w:r>
        <w:rPr>
          <w:rFonts w:hint="eastAsia" w:ascii="隶书" w:hAnsi="隶书" w:eastAsia="隶书" w:cs="隶书"/>
          <w:sz w:val="48"/>
          <w:szCs w:val="48"/>
        </w:rPr>
        <w:t>第四部分　　名词解释</w:t>
      </w: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w:t>
      </w:r>
      <w:r>
        <w:rPr>
          <w:rFonts w:hint="eastAsia" w:ascii="仿宋_GB2312" w:hAnsi="宋体" w:eastAsia="仿宋_GB2312" w:cs="Courier New"/>
          <w:b/>
          <w:bCs/>
          <w:color w:val="FF0000"/>
          <w:sz w:val="32"/>
          <w:szCs w:val="32"/>
          <w:lang w:eastAsia="zh-CN"/>
        </w:rPr>
        <w:t>2017</w:t>
      </w:r>
      <w:r>
        <w:rPr>
          <w:rFonts w:hint="eastAsia" w:ascii="仿宋_GB2312" w:hAnsi="宋体" w:eastAsia="仿宋_GB2312" w:cs="Courier New"/>
          <w:b/>
          <w:bCs/>
          <w:color w:val="FF0000"/>
          <w:sz w:val="32"/>
          <w:szCs w:val="32"/>
        </w:rPr>
        <w:t>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仿宋_GB2312"/>
          <w:sz w:val="28"/>
          <w:szCs w:val="28"/>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仿宋_GB2312"/>
          <w:sz w:val="28"/>
          <w:szCs w:val="28"/>
        </w:rPr>
      </w:pPr>
    </w:p>
    <w:p>
      <w:pPr>
        <w:adjustRightInd w:val="0"/>
        <w:ind w:firstLine="560" w:firstLineChars="200"/>
        <w:rPr>
          <w:rFonts w:ascii="仿宋" w:hAnsi="仿宋" w:eastAsia="仿宋" w:cs="仿宋_GB2312"/>
          <w:sz w:val="28"/>
          <w:szCs w:val="28"/>
        </w:rPr>
      </w:pPr>
    </w:p>
    <w:sectPr>
      <w:pgSz w:w="11850" w:h="16783"/>
      <w:pgMar w:top="1247" w:right="1361" w:bottom="119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24</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2">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3">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4">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F737CE3"/>
    <w:rsid w:val="00056DEA"/>
    <w:rsid w:val="000E2325"/>
    <w:rsid w:val="00140173"/>
    <w:rsid w:val="001563A8"/>
    <w:rsid w:val="00265063"/>
    <w:rsid w:val="00266244"/>
    <w:rsid w:val="002C4DC4"/>
    <w:rsid w:val="002C73E2"/>
    <w:rsid w:val="00394737"/>
    <w:rsid w:val="00406598"/>
    <w:rsid w:val="004330B7"/>
    <w:rsid w:val="00443604"/>
    <w:rsid w:val="00473CF3"/>
    <w:rsid w:val="004A7676"/>
    <w:rsid w:val="004B6D68"/>
    <w:rsid w:val="004B7CE6"/>
    <w:rsid w:val="005A0011"/>
    <w:rsid w:val="005B36EB"/>
    <w:rsid w:val="005C3CD4"/>
    <w:rsid w:val="0060112A"/>
    <w:rsid w:val="00644BD7"/>
    <w:rsid w:val="006A2889"/>
    <w:rsid w:val="006E7CE4"/>
    <w:rsid w:val="00706D98"/>
    <w:rsid w:val="00707BDF"/>
    <w:rsid w:val="00712AF0"/>
    <w:rsid w:val="007211D0"/>
    <w:rsid w:val="00724DD8"/>
    <w:rsid w:val="00753743"/>
    <w:rsid w:val="007A0DE8"/>
    <w:rsid w:val="007B0597"/>
    <w:rsid w:val="007B6C81"/>
    <w:rsid w:val="007F411B"/>
    <w:rsid w:val="00806305"/>
    <w:rsid w:val="008379CD"/>
    <w:rsid w:val="008621D1"/>
    <w:rsid w:val="008751C9"/>
    <w:rsid w:val="00882985"/>
    <w:rsid w:val="008C2939"/>
    <w:rsid w:val="008C2C2A"/>
    <w:rsid w:val="0090199E"/>
    <w:rsid w:val="00960A35"/>
    <w:rsid w:val="00963FA4"/>
    <w:rsid w:val="00987CD7"/>
    <w:rsid w:val="009D761C"/>
    <w:rsid w:val="009F52F9"/>
    <w:rsid w:val="009F634C"/>
    <w:rsid w:val="00A37549"/>
    <w:rsid w:val="00A53BC8"/>
    <w:rsid w:val="00AD09A5"/>
    <w:rsid w:val="00B02DB8"/>
    <w:rsid w:val="00C666A4"/>
    <w:rsid w:val="00CB0569"/>
    <w:rsid w:val="00D04130"/>
    <w:rsid w:val="00D35CC4"/>
    <w:rsid w:val="00D730A5"/>
    <w:rsid w:val="00DC3FA3"/>
    <w:rsid w:val="00E11F93"/>
    <w:rsid w:val="00E1697E"/>
    <w:rsid w:val="00E25B7D"/>
    <w:rsid w:val="00E45793"/>
    <w:rsid w:val="00F22FDB"/>
    <w:rsid w:val="00F54EDB"/>
    <w:rsid w:val="00FE17A5"/>
    <w:rsid w:val="00FE53CE"/>
    <w:rsid w:val="0E250D43"/>
    <w:rsid w:val="0EB36BB7"/>
    <w:rsid w:val="106E62FE"/>
    <w:rsid w:val="1312498F"/>
    <w:rsid w:val="1B770632"/>
    <w:rsid w:val="2925155F"/>
    <w:rsid w:val="2C5110BE"/>
    <w:rsid w:val="2D772FDF"/>
    <w:rsid w:val="2F8F17B7"/>
    <w:rsid w:val="396C6BBD"/>
    <w:rsid w:val="450F45D6"/>
    <w:rsid w:val="46453029"/>
    <w:rsid w:val="496847E3"/>
    <w:rsid w:val="4F647878"/>
    <w:rsid w:val="4F737CE3"/>
    <w:rsid w:val="52821D44"/>
    <w:rsid w:val="55890F62"/>
    <w:rsid w:val="55D26EF4"/>
    <w:rsid w:val="571E5797"/>
    <w:rsid w:val="5AFD2077"/>
    <w:rsid w:val="67C57BCE"/>
    <w:rsid w:val="682642A9"/>
    <w:rsid w:val="6C853194"/>
    <w:rsid w:val="6DA61658"/>
    <w:rsid w:val="761E7587"/>
    <w:rsid w:val="7A5B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9">
    <w:name w:val="页眉 Char"/>
    <w:basedOn w:val="7"/>
    <w:link w:val="5"/>
    <w:qFormat/>
    <w:uiPriority w:val="99"/>
    <w:rPr>
      <w:rFonts w:asciiTheme="minorHAnsi" w:hAnsiTheme="minorHAnsi" w:eastAsiaTheme="minorEastAsia" w:cstheme="minorBidi"/>
      <w:kern w:val="2"/>
      <w:sz w:val="18"/>
      <w:szCs w:val="18"/>
    </w:rPr>
  </w:style>
  <w:style w:type="character" w:customStyle="1" w:styleId="10">
    <w:name w:val="页脚 Char"/>
    <w:basedOn w:val="7"/>
    <w:link w:val="4"/>
    <w:qFormat/>
    <w:uiPriority w:val="99"/>
    <w:rPr>
      <w:rFonts w:asciiTheme="minorHAnsi" w:hAnsiTheme="minorHAnsi" w:eastAsiaTheme="minorEastAsia" w:cstheme="minorBidi"/>
      <w:kern w:val="2"/>
      <w:sz w:val="18"/>
      <w:szCs w:val="18"/>
    </w:rPr>
  </w:style>
  <w:style w:type="character" w:customStyle="1" w:styleId="11">
    <w:name w:val="标题 2 Char"/>
    <w:basedOn w:val="7"/>
    <w:link w:val="2"/>
    <w:qFormat/>
    <w:uiPriority w:val="0"/>
    <w:rPr>
      <w:rFonts w:asciiTheme="majorHAnsi" w:hAnsiTheme="majorHAnsi" w:eastAsiaTheme="majorEastAsia" w:cstheme="majorBidi"/>
      <w:b/>
      <w:bCs/>
      <w:kern w:val="2"/>
      <w:sz w:val="32"/>
      <w:szCs w:val="32"/>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1517</Words>
  <Characters>8653</Characters>
  <Lines>72</Lines>
  <Paragraphs>20</Paragraphs>
  <TotalTime>0</TotalTime>
  <ScaleCrop>false</ScaleCrop>
  <LinksUpToDate>false</LinksUpToDate>
  <CharactersWithSpaces>10150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2016-12-21T07:39:00Z</dcterms:created>
  <dc:creator>Administrator</dc:creator>
  <cp:lastModifiedBy>toome</cp:lastModifiedBy>
  <cp:lastPrinted>2017-06-14T08:30:00Z</cp:lastPrinted>
  <dcterms:modified xsi:type="dcterms:W3CDTF">2019-01-22T05:25:52Z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