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52" w:rsidRDefault="00A46A52">
      <w:pPr>
        <w:jc w:val="center"/>
        <w:rPr>
          <w:rFonts w:ascii="方正小标宋简体" w:eastAsia="方正小标宋简体" w:hAnsi="方正小标宋简体" w:cs="方正小标宋简体"/>
          <w:sz w:val="52"/>
          <w:szCs w:val="52"/>
        </w:rPr>
      </w:pPr>
    </w:p>
    <w:p w:rsidR="00A46A52" w:rsidRDefault="00A46A52">
      <w:pPr>
        <w:jc w:val="center"/>
        <w:rPr>
          <w:rFonts w:ascii="方正小标宋简体" w:eastAsia="方正小标宋简体" w:hAnsi="方正小标宋简体" w:cs="方正小标宋简体"/>
          <w:sz w:val="52"/>
          <w:szCs w:val="52"/>
        </w:rPr>
      </w:pPr>
    </w:p>
    <w:p w:rsidR="00A46A52" w:rsidRDefault="00A46A52">
      <w:pPr>
        <w:jc w:val="center"/>
        <w:rPr>
          <w:rFonts w:ascii="方正小标宋简体" w:eastAsia="方正小标宋简体" w:hAnsi="方正小标宋简体" w:cs="方正小标宋简体"/>
          <w:sz w:val="52"/>
          <w:szCs w:val="52"/>
        </w:rPr>
      </w:pPr>
    </w:p>
    <w:p w:rsidR="00A46A52" w:rsidRDefault="00A46A52">
      <w:pPr>
        <w:jc w:val="center"/>
        <w:rPr>
          <w:rFonts w:ascii="方正小标宋简体" w:eastAsia="方正小标宋简体" w:hAnsi="方正小标宋简体" w:cs="方正小标宋简体"/>
          <w:sz w:val="52"/>
          <w:szCs w:val="52"/>
        </w:rPr>
      </w:pPr>
    </w:p>
    <w:p w:rsidR="00A46A52" w:rsidRDefault="00A46A52">
      <w:pPr>
        <w:jc w:val="center"/>
        <w:rPr>
          <w:rFonts w:ascii="方正小标宋简体" w:eastAsia="方正小标宋简体" w:hAnsi="方正小标宋简体" w:cs="方正小标宋简体"/>
          <w:sz w:val="52"/>
          <w:szCs w:val="52"/>
        </w:rPr>
      </w:pPr>
    </w:p>
    <w:p w:rsidR="00A46A52" w:rsidRDefault="00A46A52">
      <w:pPr>
        <w:jc w:val="center"/>
        <w:rPr>
          <w:rFonts w:ascii="仿宋_GB2312" w:eastAsia="仿宋_GB2312" w:hAnsi="仿宋_GB2312" w:cs="仿宋_GB2312"/>
          <w:sz w:val="44"/>
          <w:szCs w:val="44"/>
        </w:rPr>
      </w:pPr>
      <w:r>
        <w:rPr>
          <w:rFonts w:ascii="隶书" w:eastAsia="隶书" w:hAnsi="隶书" w:cs="隶书" w:hint="eastAsia"/>
          <w:sz w:val="52"/>
          <w:szCs w:val="52"/>
        </w:rPr>
        <w:t>区政府办公室</w:t>
      </w:r>
    </w:p>
    <w:p w:rsidR="00A46A52" w:rsidRDefault="00A46A52">
      <w:pPr>
        <w:jc w:val="center"/>
        <w:rPr>
          <w:rFonts w:ascii="黑体" w:eastAsia="黑体" w:hAnsi="黑体" w:cs="黑体"/>
          <w:sz w:val="52"/>
          <w:szCs w:val="52"/>
        </w:rPr>
      </w:pPr>
    </w:p>
    <w:p w:rsidR="00A46A52" w:rsidRDefault="00A46A52">
      <w:pPr>
        <w:jc w:val="center"/>
        <w:rPr>
          <w:rFonts w:ascii="隶书" w:eastAsia="隶书" w:hAnsi="隶书" w:cs="隶书"/>
          <w:sz w:val="52"/>
          <w:szCs w:val="52"/>
        </w:rPr>
      </w:pPr>
      <w:r>
        <w:rPr>
          <w:rFonts w:ascii="隶书" w:eastAsia="隶书" w:hAnsi="隶书" w:cs="隶书"/>
          <w:sz w:val="52"/>
          <w:szCs w:val="52"/>
        </w:rPr>
        <w:t>2017</w:t>
      </w:r>
      <w:r>
        <w:rPr>
          <w:rFonts w:ascii="隶书" w:eastAsia="隶书" w:hAnsi="隶书" w:cs="隶书" w:hint="eastAsia"/>
          <w:sz w:val="52"/>
          <w:szCs w:val="52"/>
        </w:rPr>
        <w:t>年度部门决算</w:t>
      </w:r>
    </w:p>
    <w:p w:rsidR="00A46A52" w:rsidRDefault="00A46A52">
      <w:pPr>
        <w:jc w:val="center"/>
        <w:rPr>
          <w:rFonts w:ascii="隶书" w:eastAsia="隶书" w:hAnsi="隶书" w:cs="隶书"/>
          <w:sz w:val="52"/>
          <w:szCs w:val="52"/>
        </w:rPr>
      </w:pPr>
    </w:p>
    <w:p w:rsidR="00A46A52" w:rsidRDefault="00A46A52">
      <w:pPr>
        <w:jc w:val="center"/>
        <w:rPr>
          <w:rFonts w:ascii="隶书" w:eastAsia="隶书" w:hAnsi="隶书" w:cs="隶书"/>
          <w:sz w:val="52"/>
          <w:szCs w:val="52"/>
        </w:rPr>
      </w:pPr>
    </w:p>
    <w:p w:rsidR="00A46A52" w:rsidRDefault="00A46A52">
      <w:pPr>
        <w:jc w:val="center"/>
        <w:rPr>
          <w:rFonts w:ascii="隶书" w:eastAsia="隶书" w:hAnsi="隶书" w:cs="隶书"/>
          <w:sz w:val="52"/>
          <w:szCs w:val="52"/>
        </w:rPr>
      </w:pPr>
    </w:p>
    <w:p w:rsidR="00A46A52" w:rsidRPr="00EE0BEE" w:rsidRDefault="00A46A52" w:rsidP="00EE0BEE">
      <w:pPr>
        <w:rPr>
          <w:rFonts w:ascii="仿宋" w:eastAsia="仿宋" w:hAnsi="仿宋" w:cs="隶书"/>
          <w:sz w:val="32"/>
          <w:szCs w:val="32"/>
        </w:rPr>
        <w:sectPr w:rsidR="00A46A52" w:rsidRPr="00EE0BEE">
          <w:pgSz w:w="11906" w:h="16838"/>
          <w:pgMar w:top="1440" w:right="1800" w:bottom="1440" w:left="1800" w:header="851" w:footer="992" w:gutter="0"/>
          <w:pgNumType w:fmt="numberInDash" w:start="1"/>
          <w:cols w:space="425"/>
          <w:docGrid w:type="lines" w:linePitch="312"/>
        </w:sectPr>
      </w:pPr>
      <w:r>
        <w:rPr>
          <w:rFonts w:ascii="仿宋" w:eastAsia="仿宋" w:hAnsi="仿宋" w:cs="隶书" w:hint="eastAsia"/>
          <w:sz w:val="32"/>
          <w:szCs w:val="32"/>
        </w:rPr>
        <w:t>公开单位联系人：王宇</w:t>
      </w:r>
      <w:r>
        <w:rPr>
          <w:rFonts w:ascii="仿宋" w:eastAsia="仿宋" w:hAnsi="仿宋" w:cs="隶书"/>
          <w:sz w:val="32"/>
          <w:szCs w:val="32"/>
        </w:rPr>
        <w:t xml:space="preserve">       </w:t>
      </w:r>
      <w:r>
        <w:rPr>
          <w:rFonts w:ascii="仿宋" w:eastAsia="仿宋" w:hAnsi="仿宋" w:cs="隶书" w:hint="eastAsia"/>
          <w:sz w:val="32"/>
          <w:szCs w:val="32"/>
        </w:rPr>
        <w:t>联系方式：</w:t>
      </w:r>
      <w:r>
        <w:rPr>
          <w:rFonts w:ascii="仿宋" w:eastAsia="仿宋" w:hAnsi="仿宋" w:cs="隶书"/>
          <w:sz w:val="32"/>
          <w:szCs w:val="32"/>
        </w:rPr>
        <w:t>6607152</w:t>
      </w:r>
    </w:p>
    <w:p w:rsidR="00A46A52" w:rsidRDefault="00A46A52">
      <w:pPr>
        <w:jc w:val="center"/>
        <w:rPr>
          <w:rFonts w:ascii="黑体" w:eastAsia="黑体" w:hAnsi="黑体" w:cs="黑体"/>
          <w:sz w:val="32"/>
          <w:szCs w:val="32"/>
        </w:rPr>
      </w:pPr>
      <w:r>
        <w:rPr>
          <w:rFonts w:ascii="黑体" w:eastAsia="黑体" w:hAnsi="黑体" w:cs="黑体" w:hint="eastAsia"/>
          <w:sz w:val="32"/>
          <w:szCs w:val="32"/>
        </w:rPr>
        <w:lastRenderedPageBreak/>
        <w:t>目　　录</w:t>
      </w:r>
    </w:p>
    <w:p w:rsidR="00A46A52" w:rsidRDefault="00A46A52">
      <w:pPr>
        <w:jc w:val="left"/>
        <w:rPr>
          <w:rFonts w:ascii="黑体" w:eastAsia="黑体" w:hAnsi="黑体" w:cs="黑体"/>
          <w:sz w:val="32"/>
          <w:szCs w:val="32"/>
        </w:rPr>
      </w:pPr>
      <w:r>
        <w:rPr>
          <w:rFonts w:ascii="黑体" w:eastAsia="黑体" w:hAnsi="黑体" w:cs="黑体" w:hint="eastAsia"/>
          <w:sz w:val="32"/>
          <w:szCs w:val="32"/>
        </w:rPr>
        <w:t>第一部分　区政府办公室概况</w:t>
      </w:r>
    </w:p>
    <w:p w:rsidR="00A46A52" w:rsidRDefault="00A46A52">
      <w:pPr>
        <w:numPr>
          <w:ilvl w:val="0"/>
          <w:numId w:val="1"/>
        </w:numPr>
        <w:jc w:val="left"/>
        <w:rPr>
          <w:rFonts w:ascii="宋体" w:cs="宋体"/>
          <w:sz w:val="32"/>
          <w:szCs w:val="32"/>
        </w:rPr>
      </w:pPr>
      <w:r>
        <w:rPr>
          <w:rFonts w:ascii="宋体" w:hAnsi="宋体" w:cs="宋体" w:hint="eastAsia"/>
          <w:sz w:val="32"/>
          <w:szCs w:val="32"/>
        </w:rPr>
        <w:t>主要职能</w:t>
      </w:r>
    </w:p>
    <w:p w:rsidR="00A46A52" w:rsidRDefault="00A46A52">
      <w:pPr>
        <w:numPr>
          <w:ilvl w:val="0"/>
          <w:numId w:val="1"/>
        </w:numPr>
        <w:jc w:val="left"/>
        <w:rPr>
          <w:rFonts w:ascii="宋体" w:cs="宋体"/>
          <w:sz w:val="32"/>
          <w:szCs w:val="32"/>
        </w:rPr>
      </w:pPr>
      <w:r>
        <w:rPr>
          <w:rFonts w:ascii="宋体" w:hAnsi="宋体" w:cs="宋体" w:hint="eastAsia"/>
          <w:sz w:val="32"/>
          <w:szCs w:val="32"/>
        </w:rPr>
        <w:t>部门决算单位构成</w:t>
      </w:r>
    </w:p>
    <w:p w:rsidR="00A46A52" w:rsidRDefault="00A46A52">
      <w:pPr>
        <w:jc w:val="left"/>
        <w:rPr>
          <w:rFonts w:ascii="黑体" w:eastAsia="黑体" w:hAnsi="黑体" w:cs="黑体"/>
          <w:sz w:val="32"/>
          <w:szCs w:val="32"/>
        </w:rPr>
      </w:pPr>
      <w:r>
        <w:rPr>
          <w:rFonts w:ascii="黑体" w:eastAsia="黑体" w:hAnsi="黑体" w:cs="黑体" w:hint="eastAsia"/>
          <w:sz w:val="32"/>
          <w:szCs w:val="32"/>
        </w:rPr>
        <w:t>第二部分　　区政府办公室</w:t>
      </w:r>
      <w:r>
        <w:rPr>
          <w:rFonts w:ascii="黑体" w:eastAsia="黑体" w:hAnsi="黑体" w:cs="黑体"/>
          <w:sz w:val="32"/>
          <w:szCs w:val="32"/>
        </w:rPr>
        <w:t>2017</w:t>
      </w:r>
      <w:r>
        <w:rPr>
          <w:rFonts w:ascii="黑体" w:eastAsia="黑体" w:hAnsi="黑体" w:cs="黑体" w:hint="eastAsia"/>
          <w:sz w:val="32"/>
          <w:szCs w:val="32"/>
        </w:rPr>
        <w:t>年度部门决算情况说明</w:t>
      </w:r>
    </w:p>
    <w:p w:rsidR="00A46A52" w:rsidRDefault="00A46A52">
      <w:pPr>
        <w:jc w:val="left"/>
        <w:rPr>
          <w:rFonts w:ascii="宋体" w:cs="宋体"/>
          <w:sz w:val="32"/>
          <w:szCs w:val="32"/>
        </w:rPr>
      </w:pPr>
      <w:r>
        <w:rPr>
          <w:rFonts w:ascii="宋体" w:hAnsi="宋体" w:cs="宋体" w:hint="eastAsia"/>
          <w:sz w:val="32"/>
          <w:szCs w:val="32"/>
        </w:rPr>
        <w:t>一、关于收入支出决算总体情况说明</w:t>
      </w:r>
    </w:p>
    <w:p w:rsidR="00A46A52" w:rsidRDefault="00A46A52">
      <w:pPr>
        <w:jc w:val="left"/>
        <w:rPr>
          <w:rFonts w:ascii="宋体" w:cs="宋体"/>
          <w:sz w:val="32"/>
          <w:szCs w:val="32"/>
        </w:rPr>
      </w:pPr>
      <w:r>
        <w:rPr>
          <w:rFonts w:ascii="宋体" w:hAnsi="宋体" w:cs="宋体" w:hint="eastAsia"/>
          <w:sz w:val="32"/>
          <w:szCs w:val="32"/>
        </w:rPr>
        <w:t>二、关于收入决算表情况说明</w:t>
      </w:r>
    </w:p>
    <w:p w:rsidR="00A46A52" w:rsidRDefault="00A46A52">
      <w:pPr>
        <w:jc w:val="left"/>
        <w:rPr>
          <w:rFonts w:ascii="宋体" w:cs="宋体"/>
          <w:sz w:val="32"/>
          <w:szCs w:val="32"/>
        </w:rPr>
      </w:pPr>
      <w:r>
        <w:rPr>
          <w:rFonts w:ascii="宋体" w:hAnsi="宋体" w:cs="宋体" w:hint="eastAsia"/>
          <w:sz w:val="32"/>
          <w:szCs w:val="32"/>
        </w:rPr>
        <w:t>三、关于支出决算表情况说明</w:t>
      </w:r>
    </w:p>
    <w:p w:rsidR="00A46A52" w:rsidRDefault="00A46A52">
      <w:pPr>
        <w:jc w:val="left"/>
        <w:rPr>
          <w:rFonts w:ascii="宋体" w:cs="宋体"/>
          <w:sz w:val="32"/>
          <w:szCs w:val="32"/>
        </w:rPr>
      </w:pPr>
      <w:r>
        <w:rPr>
          <w:rFonts w:ascii="宋体" w:hAnsi="宋体" w:cs="宋体" w:hint="eastAsia"/>
          <w:sz w:val="32"/>
          <w:szCs w:val="32"/>
        </w:rPr>
        <w:t>四、关于财政拨款收入支出决算总体情况说明</w:t>
      </w:r>
    </w:p>
    <w:p w:rsidR="00A46A52" w:rsidRDefault="00A46A52">
      <w:pPr>
        <w:jc w:val="left"/>
        <w:rPr>
          <w:rFonts w:ascii="宋体" w:cs="宋体"/>
          <w:sz w:val="32"/>
          <w:szCs w:val="32"/>
        </w:rPr>
      </w:pPr>
      <w:r>
        <w:rPr>
          <w:rFonts w:ascii="宋体" w:hAnsi="宋体" w:cs="宋体" w:hint="eastAsia"/>
          <w:sz w:val="32"/>
          <w:szCs w:val="32"/>
        </w:rPr>
        <w:t>五、关于一般公共预算财政拨款支出决算情况说明</w:t>
      </w:r>
    </w:p>
    <w:p w:rsidR="00A46A52" w:rsidRDefault="00A46A52">
      <w:pPr>
        <w:jc w:val="left"/>
        <w:rPr>
          <w:rFonts w:ascii="宋体" w:cs="宋体"/>
          <w:sz w:val="32"/>
          <w:szCs w:val="32"/>
        </w:rPr>
      </w:pPr>
      <w:r>
        <w:rPr>
          <w:rFonts w:ascii="宋体" w:hAnsi="宋体" w:cs="宋体" w:hint="eastAsia"/>
          <w:sz w:val="32"/>
          <w:szCs w:val="32"/>
        </w:rPr>
        <w:t>六、关于一般公共预算财政拨款基本支出决算情况说明</w:t>
      </w:r>
    </w:p>
    <w:p w:rsidR="00A46A52" w:rsidRDefault="00A46A52">
      <w:pPr>
        <w:jc w:val="left"/>
        <w:rPr>
          <w:rFonts w:ascii="宋体" w:cs="宋体"/>
          <w:sz w:val="32"/>
          <w:szCs w:val="32"/>
        </w:rPr>
      </w:pPr>
      <w:r>
        <w:rPr>
          <w:rFonts w:ascii="宋体" w:hAnsi="宋体" w:cs="宋体" w:hint="eastAsia"/>
          <w:sz w:val="32"/>
          <w:szCs w:val="32"/>
        </w:rPr>
        <w:t>七、关于一般公共预算财政拨款“三公”经费支出决算情况说明</w:t>
      </w:r>
    </w:p>
    <w:p w:rsidR="00A46A52" w:rsidRDefault="00A46A52">
      <w:pPr>
        <w:jc w:val="left"/>
        <w:rPr>
          <w:rFonts w:ascii="宋体" w:cs="宋体"/>
          <w:sz w:val="32"/>
          <w:szCs w:val="32"/>
        </w:rPr>
      </w:pPr>
      <w:r>
        <w:rPr>
          <w:rFonts w:ascii="宋体" w:hAnsi="宋体" w:cs="宋体" w:hint="eastAsia"/>
          <w:sz w:val="32"/>
          <w:szCs w:val="32"/>
        </w:rPr>
        <w:t>八、关于预算绩效情况说明</w:t>
      </w:r>
    </w:p>
    <w:p w:rsidR="00A46A52" w:rsidRDefault="00A46A52">
      <w:pPr>
        <w:jc w:val="left"/>
        <w:rPr>
          <w:rFonts w:ascii="宋体" w:cs="宋体"/>
          <w:sz w:val="32"/>
          <w:szCs w:val="32"/>
        </w:rPr>
      </w:pPr>
      <w:r>
        <w:rPr>
          <w:rFonts w:ascii="宋体" w:hAnsi="宋体" w:cs="宋体" w:hint="eastAsia"/>
          <w:sz w:val="32"/>
          <w:szCs w:val="32"/>
        </w:rPr>
        <w:t>九、关于政府性基金预算财政拨款收入支出决算情况说明</w:t>
      </w:r>
    </w:p>
    <w:p w:rsidR="00A46A52" w:rsidRDefault="00A46A52">
      <w:pPr>
        <w:jc w:val="left"/>
        <w:rPr>
          <w:rFonts w:ascii="宋体" w:cs="宋体"/>
          <w:sz w:val="32"/>
          <w:szCs w:val="32"/>
        </w:rPr>
      </w:pPr>
      <w:r>
        <w:rPr>
          <w:rFonts w:ascii="宋体" w:hAnsi="宋体" w:cs="宋体" w:hint="eastAsia"/>
          <w:sz w:val="32"/>
          <w:szCs w:val="32"/>
        </w:rPr>
        <w:t>十、其他重要事项情况说明</w:t>
      </w:r>
    </w:p>
    <w:p w:rsidR="00A46A52" w:rsidRDefault="00A46A52">
      <w:pPr>
        <w:jc w:val="left"/>
        <w:rPr>
          <w:rFonts w:ascii="黑体" w:eastAsia="黑体" w:hAnsi="黑体" w:cs="黑体"/>
          <w:sz w:val="32"/>
          <w:szCs w:val="32"/>
        </w:rPr>
        <w:sectPr w:rsidR="00A46A52">
          <w:footerReference w:type="default" r:id="rId7"/>
          <w:pgSz w:w="11906" w:h="16838"/>
          <w:pgMar w:top="1440" w:right="1800" w:bottom="1440" w:left="1800" w:header="851" w:footer="992" w:gutter="0"/>
          <w:pgNumType w:fmt="numberInDash"/>
          <w:cols w:space="425"/>
          <w:docGrid w:type="lines" w:linePitch="312"/>
        </w:sectPr>
      </w:pPr>
      <w:r>
        <w:rPr>
          <w:rFonts w:ascii="黑体" w:eastAsia="黑体" w:hAnsi="黑体" w:cs="黑体" w:hint="eastAsia"/>
          <w:sz w:val="32"/>
          <w:szCs w:val="32"/>
        </w:rPr>
        <w:t>第三部分　　名词解释</w:t>
      </w:r>
    </w:p>
    <w:p w:rsidR="00A46A52" w:rsidRDefault="00A46A52">
      <w:pPr>
        <w:jc w:val="left"/>
        <w:rPr>
          <w:rFonts w:ascii="黑体" w:eastAsia="黑体" w:hAnsi="黑体" w:cs="黑体"/>
          <w:sz w:val="32"/>
          <w:szCs w:val="32"/>
        </w:rPr>
      </w:pPr>
    </w:p>
    <w:p w:rsidR="00A46A52" w:rsidRDefault="00A46A52">
      <w:pPr>
        <w:jc w:val="left"/>
        <w:rPr>
          <w:rFonts w:ascii="黑体" w:eastAsia="黑体" w:hAnsi="黑体" w:cs="黑体"/>
          <w:sz w:val="32"/>
          <w:szCs w:val="32"/>
        </w:rPr>
      </w:pPr>
    </w:p>
    <w:p w:rsidR="00A46A52" w:rsidRDefault="00A46A52">
      <w:pPr>
        <w:jc w:val="left"/>
        <w:rPr>
          <w:rFonts w:ascii="黑体" w:eastAsia="黑体" w:hAnsi="黑体" w:cs="黑体"/>
          <w:sz w:val="32"/>
          <w:szCs w:val="32"/>
        </w:rPr>
      </w:pPr>
    </w:p>
    <w:p w:rsidR="00A46A52" w:rsidRDefault="00A46A52">
      <w:pPr>
        <w:jc w:val="left"/>
        <w:rPr>
          <w:rFonts w:ascii="黑体" w:eastAsia="黑体" w:hAnsi="黑体" w:cs="黑体"/>
          <w:sz w:val="32"/>
          <w:szCs w:val="32"/>
        </w:rPr>
      </w:pPr>
    </w:p>
    <w:p w:rsidR="00A46A52" w:rsidRDefault="00A46A52">
      <w:pPr>
        <w:jc w:val="left"/>
        <w:rPr>
          <w:rFonts w:ascii="黑体" w:eastAsia="黑体" w:hAnsi="黑体" w:cs="黑体"/>
          <w:sz w:val="32"/>
          <w:szCs w:val="32"/>
        </w:rPr>
      </w:pPr>
    </w:p>
    <w:p w:rsidR="00A46A52" w:rsidRDefault="00A46A52">
      <w:pPr>
        <w:jc w:val="left"/>
        <w:rPr>
          <w:rFonts w:ascii="黑体" w:eastAsia="黑体" w:hAnsi="黑体" w:cs="黑体"/>
          <w:sz w:val="32"/>
          <w:szCs w:val="32"/>
        </w:rPr>
      </w:pPr>
    </w:p>
    <w:p w:rsidR="00A46A52" w:rsidRDefault="00A46A52">
      <w:pPr>
        <w:jc w:val="left"/>
        <w:rPr>
          <w:rFonts w:ascii="黑体" w:eastAsia="黑体" w:hAnsi="黑体" w:cs="黑体"/>
          <w:sz w:val="32"/>
          <w:szCs w:val="32"/>
        </w:rPr>
      </w:pPr>
    </w:p>
    <w:p w:rsidR="00A46A52" w:rsidRDefault="00A46A52">
      <w:pPr>
        <w:jc w:val="center"/>
        <w:outlineLvl w:val="0"/>
        <w:rPr>
          <w:rFonts w:ascii="隶书" w:eastAsia="隶书" w:hAnsi="隶书" w:cs="隶书"/>
          <w:sz w:val="48"/>
          <w:szCs w:val="48"/>
        </w:rPr>
        <w:sectPr w:rsidR="00A46A52">
          <w:footerReference w:type="default" r:id="rId8"/>
          <w:pgSz w:w="11906" w:h="16838"/>
          <w:pgMar w:top="1440" w:right="1800" w:bottom="1440" w:left="1800" w:header="851" w:footer="992" w:gutter="0"/>
          <w:pgNumType w:fmt="numberInDash" w:start="1"/>
          <w:cols w:space="425"/>
          <w:docGrid w:type="lines" w:linePitch="312"/>
        </w:sectPr>
      </w:pPr>
      <w:r>
        <w:rPr>
          <w:rFonts w:ascii="隶书" w:eastAsia="隶书" w:hAnsi="隶书" w:cs="隶书" w:hint="eastAsia"/>
          <w:sz w:val="48"/>
          <w:szCs w:val="48"/>
        </w:rPr>
        <w:t>第一部分　　区政府办公室概况</w:t>
      </w:r>
    </w:p>
    <w:p w:rsidR="00A46A52" w:rsidRDefault="00A46A52">
      <w:pPr>
        <w:numPr>
          <w:ilvl w:val="0"/>
          <w:numId w:val="2"/>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lastRenderedPageBreak/>
        <w:t>主要职能</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snapToGrid w:val="0"/>
          <w:spacing w:val="-4"/>
          <w:kern w:val="0"/>
          <w:sz w:val="32"/>
          <w:szCs w:val="32"/>
        </w:rPr>
      </w:pPr>
      <w:r>
        <w:rPr>
          <w:rFonts w:ascii="仿宋_GB2312" w:eastAsia="仿宋_GB2312" w:hAnsi="仿宋" w:cs="仿宋_GB2312" w:hint="eastAsia"/>
          <w:snapToGrid w:val="0"/>
          <w:spacing w:val="-4"/>
          <w:kern w:val="0"/>
          <w:sz w:val="32"/>
          <w:szCs w:val="32"/>
          <w:lang w:val="zh-CN"/>
        </w:rPr>
        <w:t>（一）负责区政府会议的准备工作，协助区政府领导同志组织实施会议决定事项。</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snapToGrid w:val="0"/>
          <w:spacing w:val="-4"/>
          <w:kern w:val="0"/>
          <w:sz w:val="32"/>
          <w:szCs w:val="32"/>
        </w:rPr>
      </w:pPr>
      <w:r>
        <w:rPr>
          <w:rFonts w:ascii="仿宋_GB2312" w:eastAsia="仿宋_GB2312" w:hAnsi="仿宋" w:cs="仿宋_GB2312" w:hint="eastAsia"/>
          <w:snapToGrid w:val="0"/>
          <w:spacing w:val="-4"/>
          <w:kern w:val="0"/>
          <w:sz w:val="32"/>
          <w:szCs w:val="32"/>
          <w:lang w:val="zh-CN"/>
        </w:rPr>
        <w:t>（二）协助区政府领导同志起草或审核以区政府、区政府办公室名义印发的公文。</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snapToGrid w:val="0"/>
          <w:spacing w:val="-4"/>
          <w:kern w:val="0"/>
          <w:sz w:val="32"/>
          <w:szCs w:val="32"/>
        </w:rPr>
      </w:pPr>
      <w:r>
        <w:rPr>
          <w:rFonts w:ascii="仿宋_GB2312" w:eastAsia="仿宋_GB2312" w:hAnsi="仿宋" w:cs="仿宋_GB2312" w:hint="eastAsia"/>
          <w:snapToGrid w:val="0"/>
          <w:spacing w:val="-4"/>
          <w:kern w:val="0"/>
          <w:sz w:val="32"/>
          <w:szCs w:val="32"/>
          <w:lang w:val="zh-CN"/>
        </w:rPr>
        <w:t>（三）研究区政府各部门和各乡、镇、办事处请示的事项，提出审核意见，报区政府领导同志审批。</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snapToGrid w:val="0"/>
          <w:spacing w:val="-4"/>
          <w:kern w:val="0"/>
          <w:sz w:val="32"/>
          <w:szCs w:val="32"/>
        </w:rPr>
      </w:pPr>
      <w:r>
        <w:rPr>
          <w:rFonts w:ascii="仿宋_GB2312" w:eastAsia="仿宋_GB2312" w:hAnsi="仿宋" w:cs="仿宋_GB2312" w:hint="eastAsia"/>
          <w:snapToGrid w:val="0"/>
          <w:spacing w:val="-4"/>
          <w:kern w:val="0"/>
          <w:sz w:val="32"/>
          <w:szCs w:val="32"/>
          <w:lang w:val="zh-CN"/>
        </w:rPr>
        <w:t>（四）协助区政府领导同志处理需由区政府直接处理的重要问题、突发事件。</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hint="eastAsia"/>
          <w:snapToGrid w:val="0"/>
          <w:spacing w:val="-4"/>
          <w:kern w:val="0"/>
          <w:sz w:val="32"/>
          <w:szCs w:val="32"/>
          <w:lang w:val="zh-CN"/>
        </w:rPr>
        <w:t>（五）督促检查区政府各部门，各乡、镇、办事处对区政府决定事项及区政府领导同志有关指示的贯彻落实情况，并及时向区政府领导同志报告。</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hint="eastAsia"/>
          <w:snapToGrid w:val="0"/>
          <w:spacing w:val="-4"/>
          <w:kern w:val="0"/>
          <w:sz w:val="32"/>
          <w:szCs w:val="32"/>
          <w:lang w:val="zh-CN"/>
        </w:rPr>
        <w:t>（六）负责办理区政府工作范围内的人大、政协的建议和提案。</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hint="eastAsia"/>
          <w:snapToGrid w:val="0"/>
          <w:spacing w:val="-4"/>
          <w:kern w:val="0"/>
          <w:sz w:val="32"/>
          <w:szCs w:val="32"/>
          <w:lang w:val="zh-CN"/>
        </w:rPr>
        <w:t>（七）围绕区政府的中心工作和区政府领导同志的指示，组织专题调查研究，及时反映情况，提出建议。</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hint="eastAsia"/>
          <w:snapToGrid w:val="0"/>
          <w:spacing w:val="-4"/>
          <w:kern w:val="0"/>
          <w:sz w:val="32"/>
          <w:szCs w:val="32"/>
          <w:lang w:val="zh-CN"/>
        </w:rPr>
        <w:t>（八）</w:t>
      </w:r>
      <w:r>
        <w:rPr>
          <w:rFonts w:ascii="仿宋_GB2312" w:eastAsia="仿宋_GB2312" w:hAnsi="仿宋_GB2312" w:cs="仿宋_GB2312" w:hint="eastAsia"/>
          <w:sz w:val="32"/>
          <w:szCs w:val="32"/>
        </w:rPr>
        <w:t>指导协调全区政府相关部门对国务院、省、市政府及其部门机构出台的宏观政策、重大举措或实施细则（方案）进行解读研究。</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snapToGrid w:val="0"/>
          <w:spacing w:val="-4"/>
          <w:kern w:val="0"/>
          <w:sz w:val="32"/>
          <w:szCs w:val="32"/>
        </w:rPr>
      </w:pPr>
      <w:r>
        <w:rPr>
          <w:rFonts w:ascii="仿宋_GB2312" w:eastAsia="仿宋_GB2312" w:hAnsi="仿宋" w:cs="仿宋_GB2312" w:hint="eastAsia"/>
          <w:snapToGrid w:val="0"/>
          <w:spacing w:val="-4"/>
          <w:kern w:val="0"/>
          <w:sz w:val="32"/>
          <w:szCs w:val="32"/>
          <w:lang w:val="zh-CN"/>
        </w:rPr>
        <w:t>（九）负责区政府及其办公室的公文收发、运转、印制工作；指导全区政府系统的文秘工作。</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hint="eastAsia"/>
          <w:snapToGrid w:val="0"/>
          <w:spacing w:val="-4"/>
          <w:kern w:val="0"/>
          <w:sz w:val="32"/>
          <w:szCs w:val="32"/>
          <w:lang w:val="zh-CN"/>
        </w:rPr>
        <w:t>（十）负责全区政务信息的采编和上报；负责全区政府系统信息网络的规划和指导工作。</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hint="eastAsia"/>
          <w:snapToGrid w:val="0"/>
          <w:spacing w:val="-4"/>
          <w:kern w:val="0"/>
          <w:sz w:val="32"/>
          <w:szCs w:val="32"/>
          <w:lang w:val="zh-CN"/>
        </w:rPr>
        <w:lastRenderedPageBreak/>
        <w:t>（十一）负责区政府政务公开工作，指导监督全区政府各部门、各乡、镇、办事处的政务公开工作。</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hint="eastAsia"/>
          <w:snapToGrid w:val="0"/>
          <w:spacing w:val="-4"/>
          <w:kern w:val="0"/>
          <w:sz w:val="32"/>
          <w:szCs w:val="32"/>
          <w:lang w:val="zh-CN"/>
        </w:rPr>
        <w:t>（十二）负责全区政府系统政务信息化的规划、建设、技术与安全保障；承担区政府网站的建设、运行管理、内容更新、技术保障和安全保障工作。</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hint="eastAsia"/>
          <w:snapToGrid w:val="0"/>
          <w:spacing w:val="-4"/>
          <w:kern w:val="0"/>
          <w:sz w:val="32"/>
          <w:szCs w:val="32"/>
          <w:lang w:val="zh-CN"/>
        </w:rPr>
        <w:t>（十三）负责全区政府系统目标管理工作。</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hint="eastAsia"/>
          <w:snapToGrid w:val="0"/>
          <w:spacing w:val="-4"/>
          <w:kern w:val="0"/>
          <w:sz w:val="32"/>
          <w:szCs w:val="32"/>
          <w:lang w:val="zh-CN"/>
        </w:rPr>
        <w:t>（十四）负责全区政府法制工作。</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hint="eastAsia"/>
          <w:snapToGrid w:val="0"/>
          <w:spacing w:val="-4"/>
          <w:kern w:val="0"/>
          <w:sz w:val="32"/>
          <w:szCs w:val="32"/>
          <w:lang w:val="zh-CN"/>
        </w:rPr>
        <w:t>（十五）负责区政府领导讲话及综合性材料起草工作，围绕区政府中心工作开展调查研究。</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hint="eastAsia"/>
          <w:snapToGrid w:val="0"/>
          <w:spacing w:val="-4"/>
          <w:kern w:val="0"/>
          <w:sz w:val="32"/>
          <w:szCs w:val="32"/>
          <w:lang w:val="zh-CN"/>
        </w:rPr>
        <w:t>（十六）负责区政府值班工作，及时报告重要情况，传达和督促落实区政府领导同志的指示；负责组织指导全区应急工作；负责市长热线中涉及我区的事项及区长热线办理工作。</w:t>
      </w:r>
    </w:p>
    <w:p w:rsidR="00A46A52" w:rsidRDefault="00A46A52" w:rsidP="005F4528">
      <w:pPr>
        <w:tabs>
          <w:tab w:val="left" w:pos="578"/>
          <w:tab w:val="left" w:pos="606"/>
        </w:tabs>
        <w:autoSpaceDE w:val="0"/>
        <w:autoSpaceDN w:val="0"/>
        <w:adjustRightInd w:val="0"/>
        <w:snapToGrid w:val="0"/>
        <w:spacing w:line="600" w:lineRule="atLeast"/>
        <w:ind w:firstLine="656"/>
        <w:rPr>
          <w:rFonts w:ascii="仿宋_GB2312" w:eastAsia="仿宋_GB2312" w:hAnsi="仿宋" w:cs="仿宋_GB2312"/>
          <w:snapToGrid w:val="0"/>
          <w:spacing w:val="-4"/>
          <w:kern w:val="0"/>
          <w:sz w:val="32"/>
          <w:szCs w:val="32"/>
          <w:lang w:val="zh-CN"/>
        </w:rPr>
      </w:pPr>
      <w:r>
        <w:rPr>
          <w:rFonts w:ascii="仿宋_GB2312" w:eastAsia="仿宋_GB2312" w:hAnsi="仿宋" w:cs="仿宋_GB2312" w:hint="eastAsia"/>
          <w:snapToGrid w:val="0"/>
          <w:spacing w:val="-4"/>
          <w:kern w:val="0"/>
          <w:sz w:val="32"/>
          <w:szCs w:val="32"/>
          <w:lang w:val="zh-CN"/>
        </w:rPr>
        <w:t>（十七）负责区政府机关的行政事务和安全保卫工作。</w:t>
      </w:r>
    </w:p>
    <w:p w:rsidR="00A46A52" w:rsidRDefault="00A46A52" w:rsidP="005F4528">
      <w:pPr>
        <w:autoSpaceDE w:val="0"/>
        <w:autoSpaceDN w:val="0"/>
        <w:adjustRightInd w:val="0"/>
        <w:snapToGrid w:val="0"/>
        <w:spacing w:line="600" w:lineRule="atLeast"/>
        <w:ind w:firstLineChars="200" w:firstLine="624"/>
        <w:rPr>
          <w:rFonts w:ascii="仿宋_GB2312" w:eastAsia="仿宋_GB2312" w:hAnsi="仿宋"/>
          <w:snapToGrid w:val="0"/>
          <w:spacing w:val="-4"/>
          <w:kern w:val="0"/>
          <w:sz w:val="32"/>
          <w:szCs w:val="32"/>
        </w:rPr>
      </w:pPr>
      <w:r>
        <w:rPr>
          <w:rFonts w:ascii="仿宋_GB2312" w:eastAsia="仿宋_GB2312" w:hAnsi="仿宋" w:cs="仿宋_GB2312" w:hint="eastAsia"/>
          <w:snapToGrid w:val="0"/>
          <w:spacing w:val="-4"/>
          <w:kern w:val="0"/>
          <w:sz w:val="32"/>
          <w:szCs w:val="32"/>
          <w:lang w:val="zh-CN"/>
        </w:rPr>
        <w:t>（十八）承办区政府领导同志交办的其它事项。</w:t>
      </w:r>
    </w:p>
    <w:p w:rsidR="00A46A52" w:rsidRDefault="00A46A52" w:rsidP="005F4528">
      <w:pPr>
        <w:spacing w:line="360" w:lineRule="auto"/>
        <w:jc w:val="left"/>
        <w:outlineLvl w:val="1"/>
        <w:rPr>
          <w:rFonts w:ascii="黑体" w:eastAsia="黑体" w:hAnsi="黑体" w:cs="黑体"/>
          <w:sz w:val="32"/>
          <w:szCs w:val="32"/>
        </w:rPr>
      </w:pPr>
    </w:p>
    <w:p w:rsidR="00A46A52" w:rsidRDefault="00A46A52">
      <w:pPr>
        <w:numPr>
          <w:ilvl w:val="0"/>
          <w:numId w:val="4"/>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A46A52" w:rsidRDefault="00A46A52">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纳入区政府办公室</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年度部门决算编制范围的单位包括：</w:t>
      </w:r>
    </w:p>
    <w:p w:rsidR="00A46A52" w:rsidRDefault="00A46A52">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区政府办公室本级（含内设</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个科室：法制办、督查室、目标办、信息调研室、应急办、秘书一室、秘书二室、人事办公室、机要办公室、行政财务办公室。二级机构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个：网络管理中心、政府信息与政务公开办公室、研究室。）</w:t>
      </w:r>
    </w:p>
    <w:p w:rsidR="00A46A52" w:rsidRDefault="00A46A52" w:rsidP="005F4528">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挂靠单位</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个含：金融办、台办、台联、外事侨务</w:t>
      </w:r>
      <w:r>
        <w:rPr>
          <w:rFonts w:ascii="仿宋_GB2312" w:eastAsia="仿宋_GB2312" w:hAnsi="仿宋_GB2312" w:cs="仿宋_GB2312" w:hint="eastAsia"/>
          <w:sz w:val="32"/>
          <w:szCs w:val="32"/>
        </w:rPr>
        <w:lastRenderedPageBreak/>
        <w:t>办公室、侨联、地方志、美丽乡村办。</w:t>
      </w:r>
    </w:p>
    <w:p w:rsidR="00A46A52" w:rsidRDefault="00A46A52" w:rsidP="005F4528">
      <w:pPr>
        <w:spacing w:line="360" w:lineRule="auto"/>
        <w:jc w:val="left"/>
        <w:rPr>
          <w:rFonts w:ascii="仿宋_GB2312" w:eastAsia="仿宋_GB2312" w:hAnsi="仿宋_GB2312" w:cs="仿宋_GB2312"/>
          <w:sz w:val="32"/>
          <w:szCs w:val="32"/>
        </w:rPr>
      </w:pPr>
    </w:p>
    <w:p w:rsidR="00A46A52" w:rsidRPr="005F4528" w:rsidRDefault="00A46A52" w:rsidP="005F4528">
      <w:pPr>
        <w:spacing w:line="360" w:lineRule="auto"/>
        <w:jc w:val="left"/>
        <w:rPr>
          <w:rFonts w:ascii="仿宋_GB2312" w:eastAsia="仿宋_GB2312" w:hAnsi="仿宋_GB2312" w:cs="仿宋_GB2312"/>
          <w:sz w:val="32"/>
          <w:szCs w:val="32"/>
        </w:rPr>
        <w:sectPr w:rsidR="00A46A52" w:rsidRPr="005F4528">
          <w:pgSz w:w="11906" w:h="16838"/>
          <w:pgMar w:top="1440" w:right="1800" w:bottom="1440" w:left="1800" w:header="851" w:footer="992" w:gutter="0"/>
          <w:pgNumType w:fmt="numberInDash"/>
          <w:cols w:space="425"/>
          <w:docGrid w:type="lines" w:linePitch="312"/>
        </w:sectPr>
      </w:pPr>
    </w:p>
    <w:p w:rsidR="00A46A52" w:rsidRDefault="00A46A52">
      <w:pPr>
        <w:jc w:val="left"/>
        <w:rPr>
          <w:rFonts w:ascii="黑体" w:eastAsia="黑体" w:hAnsi="黑体" w:cs="黑体"/>
          <w:sz w:val="32"/>
          <w:szCs w:val="32"/>
        </w:rPr>
      </w:pPr>
    </w:p>
    <w:p w:rsidR="00A46A52" w:rsidRDefault="00A46A52">
      <w:pPr>
        <w:jc w:val="left"/>
        <w:rPr>
          <w:rFonts w:ascii="黑体" w:eastAsia="黑体" w:hAnsi="黑体" w:cs="黑体"/>
          <w:sz w:val="32"/>
          <w:szCs w:val="32"/>
        </w:rPr>
      </w:pPr>
    </w:p>
    <w:p w:rsidR="00A46A52" w:rsidRDefault="00A46A52">
      <w:pPr>
        <w:jc w:val="left"/>
        <w:rPr>
          <w:rFonts w:ascii="黑体" w:eastAsia="黑体" w:hAnsi="黑体" w:cs="黑体"/>
          <w:sz w:val="32"/>
          <w:szCs w:val="32"/>
        </w:rPr>
      </w:pPr>
    </w:p>
    <w:p w:rsidR="00A46A52" w:rsidRDefault="00A46A52">
      <w:pPr>
        <w:jc w:val="left"/>
        <w:rPr>
          <w:rFonts w:ascii="黑体" w:eastAsia="黑体" w:hAnsi="黑体" w:cs="黑体"/>
          <w:sz w:val="32"/>
          <w:szCs w:val="32"/>
        </w:rPr>
      </w:pPr>
    </w:p>
    <w:p w:rsidR="00A46A52" w:rsidRDefault="00A46A52">
      <w:pPr>
        <w:jc w:val="left"/>
        <w:rPr>
          <w:rFonts w:ascii="黑体" w:eastAsia="黑体" w:hAnsi="黑体" w:cs="黑体"/>
          <w:sz w:val="32"/>
          <w:szCs w:val="32"/>
        </w:rPr>
      </w:pPr>
    </w:p>
    <w:p w:rsidR="00A46A52" w:rsidRDefault="00A46A52">
      <w:pPr>
        <w:jc w:val="left"/>
        <w:rPr>
          <w:rFonts w:ascii="黑体" w:eastAsia="黑体" w:hAnsi="黑体" w:cs="黑体"/>
          <w:sz w:val="32"/>
          <w:szCs w:val="32"/>
        </w:rPr>
      </w:pPr>
    </w:p>
    <w:p w:rsidR="00A46A52" w:rsidRDefault="00A46A52">
      <w:pPr>
        <w:jc w:val="left"/>
        <w:rPr>
          <w:rFonts w:ascii="黑体" w:eastAsia="黑体" w:hAnsi="黑体" w:cs="黑体"/>
          <w:sz w:val="32"/>
          <w:szCs w:val="32"/>
        </w:rPr>
      </w:pPr>
    </w:p>
    <w:p w:rsidR="00A46A52" w:rsidRDefault="00A46A52">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A46A52" w:rsidRDefault="00A46A52">
      <w:pPr>
        <w:jc w:val="center"/>
        <w:rPr>
          <w:rFonts w:ascii="隶书" w:eastAsia="隶书" w:hAnsi="隶书" w:cs="隶书"/>
          <w:sz w:val="48"/>
          <w:szCs w:val="48"/>
        </w:rPr>
      </w:pPr>
      <w:r>
        <w:rPr>
          <w:rFonts w:ascii="隶书" w:eastAsia="隶书" w:hAnsi="隶书" w:cs="隶书" w:hint="eastAsia"/>
          <w:sz w:val="48"/>
          <w:szCs w:val="48"/>
        </w:rPr>
        <w:t>区政府办公室</w:t>
      </w:r>
    </w:p>
    <w:p w:rsidR="00A46A52" w:rsidRDefault="00A46A52">
      <w:pPr>
        <w:jc w:val="center"/>
        <w:rPr>
          <w:rFonts w:ascii="隶书" w:eastAsia="隶书" w:hAnsi="隶书" w:cs="隶书"/>
          <w:sz w:val="48"/>
          <w:szCs w:val="48"/>
        </w:rPr>
        <w:sectPr w:rsidR="00A46A52">
          <w:pgSz w:w="11906" w:h="16838"/>
          <w:pgMar w:top="1440" w:right="1800" w:bottom="1440" w:left="1800" w:header="851" w:footer="992" w:gutter="0"/>
          <w:pgNumType w:fmt="numberInDash"/>
          <w:cols w:space="425"/>
          <w:docGrid w:type="lines" w:linePitch="312"/>
        </w:sectPr>
      </w:pPr>
      <w:r>
        <w:rPr>
          <w:rFonts w:ascii="隶书" w:eastAsia="隶书" w:hAnsi="隶书" w:cs="隶书"/>
          <w:sz w:val="48"/>
          <w:szCs w:val="48"/>
        </w:rPr>
        <w:t>2017</w:t>
      </w:r>
      <w:r>
        <w:rPr>
          <w:rFonts w:ascii="隶书" w:eastAsia="隶书" w:hAnsi="隶书" w:cs="隶书" w:hint="eastAsia"/>
          <w:sz w:val="48"/>
          <w:szCs w:val="48"/>
        </w:rPr>
        <w:t>年度部门决算情况说明</w:t>
      </w:r>
    </w:p>
    <w:p w:rsidR="00A46A52" w:rsidRDefault="00A46A52">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A46A52" w:rsidRDefault="00A46A52" w:rsidP="007A5A9F">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1317.41</w:t>
      </w:r>
      <w:r>
        <w:rPr>
          <w:rFonts w:ascii="仿宋_GB2312" w:eastAsia="仿宋_GB2312" w:hAnsi="宋体" w:cs="Courier New" w:hint="eastAsia"/>
          <w:sz w:val="32"/>
          <w:szCs w:val="32"/>
        </w:rPr>
        <w:t>万元，上年结余</w:t>
      </w:r>
      <w:r>
        <w:rPr>
          <w:rFonts w:ascii="仿宋_GB2312" w:eastAsia="仿宋_GB2312" w:hAnsi="宋体" w:cs="Courier New"/>
          <w:sz w:val="32"/>
          <w:szCs w:val="32"/>
        </w:rPr>
        <w:t>17.34</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1212.15</w:t>
      </w:r>
      <w:r>
        <w:rPr>
          <w:rFonts w:ascii="仿宋_GB2312" w:eastAsia="仿宋_GB2312" w:hAnsi="宋体" w:cs="Courier New" w:hint="eastAsia"/>
          <w:sz w:val="32"/>
          <w:szCs w:val="32"/>
        </w:rPr>
        <w:t>万元，年末结余</w:t>
      </w:r>
      <w:r>
        <w:rPr>
          <w:rFonts w:ascii="仿宋_GB2312" w:eastAsia="仿宋_GB2312" w:hAnsi="宋体" w:cs="Courier New"/>
          <w:sz w:val="32"/>
          <w:szCs w:val="32"/>
        </w:rPr>
        <w:t>122.60</w:t>
      </w:r>
      <w:r>
        <w:rPr>
          <w:rFonts w:ascii="仿宋_GB2312" w:eastAsia="仿宋_GB2312" w:hAnsi="宋体" w:cs="Courier New" w:hint="eastAsia"/>
          <w:sz w:val="32"/>
          <w:szCs w:val="32"/>
        </w:rPr>
        <w:t>万元。与</w:t>
      </w:r>
      <w:r>
        <w:rPr>
          <w:rFonts w:ascii="仿宋_GB2312" w:eastAsia="仿宋_GB2312" w:hAnsi="宋体" w:cs="Courier New"/>
          <w:sz w:val="32"/>
          <w:szCs w:val="32"/>
        </w:rPr>
        <w:t>2016</w:t>
      </w:r>
      <w:r>
        <w:rPr>
          <w:rFonts w:ascii="仿宋_GB2312" w:eastAsia="仿宋_GB2312" w:hAnsi="宋体" w:cs="Courier New" w:hint="eastAsia"/>
          <w:sz w:val="32"/>
          <w:szCs w:val="32"/>
        </w:rPr>
        <w:t>年相比，收、支总计各增加</w:t>
      </w:r>
      <w:r>
        <w:rPr>
          <w:rFonts w:ascii="仿宋_GB2312" w:eastAsia="仿宋_GB2312" w:hAnsi="宋体" w:cs="Courier New"/>
          <w:sz w:val="32"/>
          <w:szCs w:val="32"/>
        </w:rPr>
        <w:t>403.41</w:t>
      </w:r>
      <w:r>
        <w:rPr>
          <w:rFonts w:ascii="仿宋_GB2312" w:eastAsia="仿宋_GB2312" w:hAnsi="宋体" w:cs="Courier New" w:hint="eastAsia"/>
          <w:sz w:val="32"/>
          <w:szCs w:val="32"/>
        </w:rPr>
        <w:t>万元、</w:t>
      </w:r>
      <w:r>
        <w:rPr>
          <w:rFonts w:ascii="仿宋_GB2312" w:eastAsia="仿宋_GB2312" w:hAnsi="宋体" w:cs="Courier New"/>
          <w:sz w:val="32"/>
          <w:szCs w:val="32"/>
        </w:rPr>
        <w:t>298.15</w:t>
      </w:r>
      <w:r>
        <w:rPr>
          <w:rFonts w:ascii="仿宋_GB2312" w:eastAsia="仿宋_GB2312" w:hAnsi="宋体" w:cs="Courier New" w:hint="eastAsia"/>
          <w:sz w:val="32"/>
          <w:szCs w:val="32"/>
        </w:rPr>
        <w:t>万元。</w:t>
      </w:r>
    </w:p>
    <w:p w:rsidR="00A46A52" w:rsidRDefault="00A46A52" w:rsidP="007A5A9F">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二、关于收入决算情况说明</w:t>
      </w:r>
    </w:p>
    <w:p w:rsidR="00A46A52" w:rsidRDefault="00A46A52">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宋体" w:cs="Courier New"/>
          <w:sz w:val="32"/>
          <w:szCs w:val="32"/>
        </w:rPr>
        <w:t>1317.41</w:t>
      </w:r>
      <w:r>
        <w:rPr>
          <w:rFonts w:ascii="仿宋_GB2312" w:eastAsia="仿宋_GB2312" w:hAnsi="Times New Roman" w:hint="eastAsia"/>
          <w:sz w:val="32"/>
          <w:szCs w:val="32"/>
        </w:rPr>
        <w:t>万元，</w:t>
      </w:r>
      <w:r>
        <w:rPr>
          <w:rFonts w:ascii="仿宋_GB2312" w:eastAsia="仿宋_GB2312" w:hAnsi="宋体" w:cs="Courier New" w:hint="eastAsia"/>
          <w:sz w:val="32"/>
          <w:szCs w:val="32"/>
        </w:rPr>
        <w:t>上年结余</w:t>
      </w:r>
      <w:r>
        <w:rPr>
          <w:rFonts w:ascii="仿宋_GB2312" w:eastAsia="仿宋_GB2312" w:hAnsi="宋体" w:cs="Courier New"/>
          <w:sz w:val="32"/>
          <w:szCs w:val="32"/>
        </w:rPr>
        <w:t>17.34</w:t>
      </w:r>
      <w:r>
        <w:rPr>
          <w:rFonts w:ascii="仿宋_GB2312" w:eastAsia="仿宋_GB2312" w:hAnsi="宋体" w:cs="Courier New" w:hint="eastAsia"/>
          <w:sz w:val="32"/>
          <w:szCs w:val="32"/>
        </w:rPr>
        <w:t>万元。</w:t>
      </w:r>
      <w:r>
        <w:rPr>
          <w:rFonts w:ascii="仿宋_GB2312" w:eastAsia="仿宋_GB2312" w:hAnsi="Times New Roman" w:hint="eastAsia"/>
          <w:sz w:val="32"/>
          <w:szCs w:val="32"/>
        </w:rPr>
        <w:t>其中：财政拨款收入</w:t>
      </w:r>
      <w:r>
        <w:rPr>
          <w:rFonts w:ascii="仿宋_GB2312" w:eastAsia="仿宋_GB2312" w:hAnsi="宋体" w:cs="Courier New"/>
          <w:sz w:val="32"/>
          <w:szCs w:val="32"/>
        </w:rPr>
        <w:t>1317.41</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；事业收入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；经营收入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；其他收入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w:t>
      </w:r>
    </w:p>
    <w:p w:rsidR="00A46A52" w:rsidRDefault="00A46A52" w:rsidP="007A5A9F">
      <w:pPr>
        <w:numPr>
          <w:ilvl w:val="0"/>
          <w:numId w:val="14"/>
        </w:numPr>
        <w:adjustRightInd w:val="0"/>
        <w:snapToGrid w:val="0"/>
        <w:spacing w:line="360" w:lineRule="auto"/>
        <w:outlineLvl w:val="1"/>
        <w:rPr>
          <w:rFonts w:ascii="黑体" w:eastAsia="黑体" w:hAnsi="黑体"/>
          <w:sz w:val="32"/>
          <w:szCs w:val="32"/>
        </w:rPr>
      </w:pPr>
      <w:r>
        <w:rPr>
          <w:rFonts w:ascii="黑体" w:eastAsia="黑体" w:hAnsi="黑体" w:hint="eastAsia"/>
          <w:sz w:val="32"/>
          <w:szCs w:val="32"/>
        </w:rPr>
        <w:t>关于支出决算情况说明</w:t>
      </w:r>
    </w:p>
    <w:p w:rsidR="00A46A52" w:rsidRDefault="00A46A52">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1212.15</w:t>
      </w:r>
      <w:r>
        <w:rPr>
          <w:rFonts w:ascii="仿宋_GB2312" w:eastAsia="仿宋_GB2312" w:hAnsi="宋体" w:cs="Courier New" w:hint="eastAsia"/>
          <w:sz w:val="32"/>
          <w:szCs w:val="32"/>
        </w:rPr>
        <w:t>万元，年末结余</w:t>
      </w:r>
      <w:r>
        <w:rPr>
          <w:rFonts w:ascii="仿宋_GB2312" w:eastAsia="仿宋_GB2312" w:hAnsi="宋体" w:cs="Courier New"/>
          <w:sz w:val="32"/>
          <w:szCs w:val="32"/>
        </w:rPr>
        <w:t>122.60</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1212.15</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；项目支出</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；经营支出</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A46A52" w:rsidRDefault="00A46A52" w:rsidP="007A5A9F">
      <w:p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四、关于财政拨款收入支出决算总体情况说明</w:t>
      </w:r>
    </w:p>
    <w:p w:rsidR="00A46A52" w:rsidRDefault="00A46A52" w:rsidP="0093345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年财政拨款收支总决算</w:t>
      </w:r>
      <w:r>
        <w:rPr>
          <w:rFonts w:ascii="仿宋_GB2312" w:eastAsia="仿宋_GB2312" w:hAnsi="宋体" w:cs="Courier New"/>
          <w:sz w:val="32"/>
          <w:szCs w:val="32"/>
        </w:rPr>
        <w:t>1317.41</w:t>
      </w:r>
      <w:r>
        <w:rPr>
          <w:rFonts w:ascii="仿宋_GB2312" w:eastAsia="仿宋_GB2312" w:hAnsi="宋体" w:cs="Courier New" w:hint="eastAsia"/>
          <w:sz w:val="32"/>
          <w:szCs w:val="32"/>
        </w:rPr>
        <w:t>万元。与</w:t>
      </w:r>
      <w:r>
        <w:rPr>
          <w:rFonts w:ascii="仿宋_GB2312" w:eastAsia="仿宋_GB2312" w:hAnsi="宋体" w:cs="Courier New"/>
          <w:sz w:val="32"/>
          <w:szCs w:val="32"/>
        </w:rPr>
        <w:t>2016</w:t>
      </w:r>
      <w:r>
        <w:rPr>
          <w:rFonts w:ascii="仿宋_GB2312" w:eastAsia="仿宋_GB2312" w:hAnsi="宋体" w:cs="Courier New" w:hint="eastAsia"/>
          <w:sz w:val="32"/>
          <w:szCs w:val="32"/>
        </w:rPr>
        <w:t>年相比，财政拨款收、支总计各增加</w:t>
      </w:r>
      <w:r>
        <w:rPr>
          <w:rFonts w:ascii="仿宋_GB2312" w:eastAsia="仿宋_GB2312" w:hAnsi="宋体" w:cs="Courier New"/>
          <w:sz w:val="32"/>
          <w:szCs w:val="32"/>
        </w:rPr>
        <w:t>403.41</w:t>
      </w:r>
      <w:r>
        <w:rPr>
          <w:rFonts w:ascii="仿宋_GB2312" w:eastAsia="仿宋_GB2312" w:hAnsi="宋体" w:cs="Courier New" w:hint="eastAsia"/>
          <w:sz w:val="32"/>
          <w:szCs w:val="32"/>
        </w:rPr>
        <w:t>万元、</w:t>
      </w:r>
      <w:r>
        <w:rPr>
          <w:rFonts w:ascii="仿宋_GB2312" w:eastAsia="仿宋_GB2312" w:hAnsi="宋体" w:cs="Courier New"/>
          <w:sz w:val="32"/>
          <w:szCs w:val="32"/>
        </w:rPr>
        <w:t>298.15</w:t>
      </w:r>
      <w:r>
        <w:rPr>
          <w:rFonts w:ascii="仿宋_GB2312" w:eastAsia="仿宋_GB2312" w:hAnsi="宋体" w:cs="Courier New" w:hint="eastAsia"/>
          <w:sz w:val="32"/>
          <w:szCs w:val="32"/>
        </w:rPr>
        <w:t>万元，增长</w:t>
      </w:r>
      <w:r>
        <w:rPr>
          <w:rFonts w:ascii="仿宋_GB2312" w:eastAsia="仿宋_GB2312" w:hAnsi="宋体" w:cs="Courier New"/>
          <w:sz w:val="32"/>
          <w:szCs w:val="32"/>
        </w:rPr>
        <w:t>44%</w:t>
      </w:r>
      <w:r>
        <w:rPr>
          <w:rFonts w:ascii="仿宋_GB2312" w:eastAsia="仿宋_GB2312" w:hAnsi="宋体" w:cs="Courier New" w:hint="eastAsia"/>
          <w:sz w:val="32"/>
          <w:szCs w:val="32"/>
        </w:rPr>
        <w:t>、</w:t>
      </w:r>
      <w:r>
        <w:rPr>
          <w:rFonts w:ascii="仿宋_GB2312" w:eastAsia="仿宋_GB2312" w:hAnsi="宋体" w:cs="Courier New"/>
          <w:sz w:val="32"/>
          <w:szCs w:val="32"/>
        </w:rPr>
        <w:t>32.6%</w:t>
      </w:r>
      <w:r>
        <w:rPr>
          <w:rFonts w:ascii="仿宋_GB2312" w:eastAsia="仿宋_GB2312" w:hAnsi="宋体" w:cs="Courier New" w:hint="eastAsia"/>
          <w:sz w:val="32"/>
          <w:szCs w:val="32"/>
        </w:rPr>
        <w:t>。</w:t>
      </w:r>
    </w:p>
    <w:p w:rsidR="00A46A52" w:rsidRDefault="00A46A52" w:rsidP="007A5A9F">
      <w:pPr>
        <w:numPr>
          <w:ilvl w:val="0"/>
          <w:numId w:val="15"/>
        </w:numPr>
        <w:adjustRightInd w:val="0"/>
        <w:snapToGrid w:val="0"/>
        <w:spacing w:line="360" w:lineRule="auto"/>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A46A52" w:rsidRDefault="00A46A52">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A46A52" w:rsidRDefault="00A46A52">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1212.15</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2016</w:t>
      </w:r>
      <w:r>
        <w:rPr>
          <w:rFonts w:ascii="仿宋_GB2312" w:eastAsia="仿宋_GB2312" w:hAnsi="宋体" w:cs="Courier New" w:hint="eastAsia"/>
          <w:sz w:val="32"/>
          <w:szCs w:val="32"/>
        </w:rPr>
        <w:t>年相比，一般公共预算财政拨款支出增加</w:t>
      </w:r>
      <w:r>
        <w:rPr>
          <w:rFonts w:ascii="仿宋_GB2312" w:eastAsia="仿宋_GB2312" w:hAnsi="宋体" w:cs="Courier New"/>
          <w:sz w:val="32"/>
          <w:szCs w:val="32"/>
        </w:rPr>
        <w:t>298.15</w:t>
      </w:r>
      <w:r>
        <w:rPr>
          <w:rFonts w:ascii="仿宋_GB2312" w:eastAsia="仿宋_GB2312" w:hAnsi="宋体" w:cs="Courier New" w:hint="eastAsia"/>
          <w:sz w:val="32"/>
          <w:szCs w:val="32"/>
        </w:rPr>
        <w:t>万元，增长</w:t>
      </w:r>
      <w:r>
        <w:rPr>
          <w:rFonts w:ascii="仿宋_GB2312" w:eastAsia="仿宋_GB2312" w:hAnsi="宋体" w:cs="Courier New"/>
          <w:sz w:val="32"/>
          <w:szCs w:val="32"/>
        </w:rPr>
        <w:t>32.6%</w:t>
      </w:r>
      <w:r>
        <w:rPr>
          <w:rFonts w:ascii="仿宋_GB2312" w:eastAsia="仿宋_GB2312" w:hAnsi="宋体" w:cs="Courier New" w:hint="eastAsia"/>
          <w:sz w:val="32"/>
          <w:szCs w:val="32"/>
        </w:rPr>
        <w:t>。</w:t>
      </w:r>
    </w:p>
    <w:p w:rsidR="00A46A52" w:rsidRDefault="00A46A52">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A46A52" w:rsidRDefault="00A46A52">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lastRenderedPageBreak/>
        <w:t>2017</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1212.15</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sz w:val="32"/>
          <w:szCs w:val="32"/>
        </w:rPr>
        <w:t>1031.86</w:t>
      </w:r>
      <w:r>
        <w:rPr>
          <w:rFonts w:ascii="仿宋_GB2312" w:eastAsia="仿宋_GB2312" w:hAnsi="宋体" w:cs="Courier New" w:hint="eastAsia"/>
          <w:sz w:val="32"/>
          <w:szCs w:val="32"/>
        </w:rPr>
        <w:t>万元，占</w:t>
      </w:r>
      <w:r>
        <w:rPr>
          <w:rFonts w:ascii="仿宋_GB2312" w:eastAsia="仿宋_GB2312" w:hAnsi="宋体" w:cs="Courier New"/>
          <w:sz w:val="32"/>
          <w:szCs w:val="32"/>
        </w:rPr>
        <w:t>85%</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社会保障和就业</w:t>
      </w:r>
      <w:r>
        <w:rPr>
          <w:rFonts w:ascii="仿宋_GB2312" w:eastAsia="仿宋_GB2312" w:hAnsi="宋体" w:cs="Courier New" w:hint="eastAsia"/>
          <w:sz w:val="32"/>
          <w:szCs w:val="32"/>
        </w:rPr>
        <w:t>支出</w:t>
      </w:r>
      <w:r>
        <w:rPr>
          <w:rFonts w:ascii="仿宋_GB2312" w:eastAsia="仿宋_GB2312" w:hAnsi="宋体" w:cs="Courier New"/>
          <w:sz w:val="32"/>
          <w:szCs w:val="32"/>
        </w:rPr>
        <w:t>97.79</w:t>
      </w:r>
      <w:r>
        <w:rPr>
          <w:rFonts w:ascii="仿宋_GB2312" w:eastAsia="仿宋_GB2312" w:hAnsi="宋体" w:cs="Courier New" w:hint="eastAsia"/>
          <w:sz w:val="32"/>
          <w:szCs w:val="32"/>
        </w:rPr>
        <w:t>万元，占</w:t>
      </w:r>
      <w:r>
        <w:rPr>
          <w:rFonts w:ascii="仿宋_GB2312" w:eastAsia="仿宋_GB2312" w:hAnsi="宋体" w:cs="Courier New"/>
          <w:sz w:val="32"/>
          <w:szCs w:val="32"/>
        </w:rPr>
        <w:t>8%</w:t>
      </w:r>
      <w:r>
        <w:rPr>
          <w:rFonts w:ascii="仿宋_GB2312" w:eastAsia="仿宋_GB2312" w:hAnsi="宋体" w:cs="Courier New" w:hint="eastAsia"/>
          <w:sz w:val="32"/>
          <w:szCs w:val="32"/>
        </w:rPr>
        <w:t>；</w:t>
      </w:r>
      <w:r w:rsidRPr="003E4DB4">
        <w:rPr>
          <w:rFonts w:ascii="仿宋_GB2312" w:eastAsia="仿宋_GB2312" w:hAnsi="宋体" w:cs="Courier New" w:hint="eastAsia"/>
          <w:b/>
          <w:sz w:val="32"/>
          <w:szCs w:val="32"/>
        </w:rPr>
        <w:t>医疗卫生与计划生育</w:t>
      </w:r>
      <w:r>
        <w:rPr>
          <w:rFonts w:ascii="仿宋_GB2312" w:eastAsia="仿宋_GB2312" w:hAnsi="宋体" w:cs="Courier New" w:hint="eastAsia"/>
          <w:sz w:val="32"/>
          <w:szCs w:val="32"/>
        </w:rPr>
        <w:t>支出</w:t>
      </w:r>
      <w:r>
        <w:rPr>
          <w:rFonts w:ascii="仿宋_GB2312" w:eastAsia="仿宋_GB2312" w:hAnsi="宋体" w:cs="Courier New"/>
          <w:sz w:val="32"/>
          <w:szCs w:val="32"/>
        </w:rPr>
        <w:t>32.88</w:t>
      </w:r>
      <w:r>
        <w:rPr>
          <w:rFonts w:ascii="仿宋_GB2312" w:eastAsia="仿宋_GB2312" w:hAnsi="宋体" w:cs="Courier New" w:hint="eastAsia"/>
          <w:sz w:val="32"/>
          <w:szCs w:val="32"/>
        </w:rPr>
        <w:t>万元，占</w:t>
      </w:r>
      <w:r>
        <w:rPr>
          <w:rFonts w:ascii="仿宋_GB2312" w:eastAsia="仿宋_GB2312" w:hAnsi="宋体" w:cs="Courier New"/>
          <w:sz w:val="32"/>
          <w:szCs w:val="32"/>
        </w:rPr>
        <w:t>3%</w:t>
      </w:r>
      <w:r>
        <w:rPr>
          <w:rFonts w:ascii="仿宋_GB2312" w:eastAsia="仿宋_GB2312" w:hAnsi="宋体" w:cs="Courier New" w:hint="eastAsia"/>
          <w:sz w:val="32"/>
          <w:szCs w:val="32"/>
        </w:rPr>
        <w:t>；</w:t>
      </w:r>
      <w:r w:rsidRPr="003E4DB4">
        <w:rPr>
          <w:rFonts w:ascii="仿宋_GB2312" w:eastAsia="仿宋_GB2312" w:hAnsi="宋体" w:cs="Courier New" w:hint="eastAsia"/>
          <w:b/>
          <w:sz w:val="32"/>
          <w:szCs w:val="32"/>
        </w:rPr>
        <w:t>住房保障</w:t>
      </w:r>
      <w:r>
        <w:rPr>
          <w:rFonts w:ascii="仿宋_GB2312" w:eastAsia="仿宋_GB2312" w:hAnsi="宋体" w:cs="Courier New" w:hint="eastAsia"/>
          <w:sz w:val="32"/>
          <w:szCs w:val="32"/>
        </w:rPr>
        <w:t>支出</w:t>
      </w:r>
      <w:r>
        <w:rPr>
          <w:rFonts w:ascii="仿宋_GB2312" w:eastAsia="仿宋_GB2312" w:hAnsi="宋体" w:cs="Courier New"/>
          <w:sz w:val="32"/>
          <w:szCs w:val="32"/>
        </w:rPr>
        <w:t>49.61</w:t>
      </w:r>
      <w:r>
        <w:rPr>
          <w:rFonts w:ascii="仿宋_GB2312" w:eastAsia="仿宋_GB2312" w:hAnsi="宋体" w:cs="Courier New" w:hint="eastAsia"/>
          <w:sz w:val="32"/>
          <w:szCs w:val="32"/>
        </w:rPr>
        <w:t>万元，占</w:t>
      </w:r>
      <w:r>
        <w:rPr>
          <w:rFonts w:ascii="仿宋_GB2312" w:eastAsia="仿宋_GB2312" w:hAnsi="宋体" w:cs="Courier New"/>
          <w:sz w:val="32"/>
          <w:szCs w:val="32"/>
        </w:rPr>
        <w:t>4%</w:t>
      </w:r>
      <w:r>
        <w:rPr>
          <w:rFonts w:ascii="仿宋_GB2312" w:eastAsia="仿宋_GB2312" w:hAnsi="宋体" w:cs="Courier New" w:hint="eastAsia"/>
          <w:sz w:val="32"/>
          <w:szCs w:val="32"/>
        </w:rPr>
        <w:t>。</w:t>
      </w:r>
    </w:p>
    <w:p w:rsidR="00A46A52" w:rsidRDefault="00A46A52">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A46A52" w:rsidRDefault="00A46A52">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1317.41</w:t>
      </w:r>
      <w:r>
        <w:rPr>
          <w:rFonts w:ascii="仿宋_GB2312" w:eastAsia="仿宋_GB2312" w:hAnsi="宋体" w:cs="Courier New" w:hint="eastAsia"/>
          <w:sz w:val="32"/>
          <w:szCs w:val="32"/>
        </w:rPr>
        <w:t>万元，上年结余</w:t>
      </w:r>
      <w:r>
        <w:rPr>
          <w:rFonts w:ascii="仿宋_GB2312" w:eastAsia="仿宋_GB2312" w:hAnsi="宋体" w:cs="Courier New"/>
          <w:sz w:val="32"/>
          <w:szCs w:val="32"/>
        </w:rPr>
        <w:t>17.34</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1212.15</w:t>
      </w:r>
      <w:r>
        <w:rPr>
          <w:rFonts w:ascii="仿宋_GB2312" w:eastAsia="仿宋_GB2312" w:hAnsi="宋体" w:cs="Courier New" w:hint="eastAsia"/>
          <w:sz w:val="32"/>
          <w:szCs w:val="32"/>
        </w:rPr>
        <w:t>万元，年末结余</w:t>
      </w:r>
      <w:r>
        <w:rPr>
          <w:rFonts w:ascii="仿宋_GB2312" w:eastAsia="仿宋_GB2312" w:hAnsi="宋体" w:cs="Courier New"/>
          <w:sz w:val="32"/>
          <w:szCs w:val="32"/>
        </w:rPr>
        <w:t>122.60</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92%</w:t>
      </w:r>
      <w:r>
        <w:rPr>
          <w:rFonts w:ascii="仿宋_GB2312" w:eastAsia="仿宋_GB2312" w:hAnsi="宋体" w:cs="Courier New" w:hint="eastAsia"/>
          <w:sz w:val="32"/>
          <w:szCs w:val="32"/>
        </w:rPr>
        <w:t>。</w:t>
      </w:r>
    </w:p>
    <w:p w:rsidR="00A46A52" w:rsidRDefault="00A46A52">
      <w:pPr>
        <w:numPr>
          <w:ilvl w:val="0"/>
          <w:numId w:val="8"/>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一般公共服务（类）财政事务（款）行政运行（项）。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1137.13</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1031.86</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90.7%</w:t>
      </w:r>
      <w:r>
        <w:rPr>
          <w:rFonts w:ascii="仿宋_GB2312" w:eastAsia="仿宋_GB2312" w:hAnsi="宋体" w:cs="Courier New" w:hint="eastAsia"/>
          <w:sz w:val="32"/>
          <w:szCs w:val="32"/>
        </w:rPr>
        <w:t>。</w:t>
      </w:r>
    </w:p>
    <w:p w:rsidR="00A46A52" w:rsidRDefault="00A46A52">
      <w:pPr>
        <w:numPr>
          <w:ilvl w:val="0"/>
          <w:numId w:val="8"/>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一般公共服务（类）财政事务（款）一般行政管理事务（项）。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103.56</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103.56</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A46A52" w:rsidRDefault="00A46A52" w:rsidP="00864CBE">
      <w:pPr>
        <w:numPr>
          <w:ilvl w:val="0"/>
          <w:numId w:val="8"/>
        </w:numPr>
        <w:adjustRightInd w:val="0"/>
        <w:snapToGrid w:val="0"/>
        <w:spacing w:line="360" w:lineRule="auto"/>
        <w:ind w:firstLineChars="200" w:firstLine="643"/>
        <w:rPr>
          <w:rFonts w:ascii="仿宋_GB2312" w:eastAsia="仿宋_GB2312" w:hAnsi="宋体" w:cs="Courier New"/>
          <w:b/>
          <w:bCs/>
          <w:sz w:val="32"/>
          <w:szCs w:val="32"/>
        </w:rPr>
      </w:pPr>
      <w:bookmarkStart w:id="0" w:name="OLE_LINK1"/>
      <w:bookmarkStart w:id="1" w:name="OLE_LINK2"/>
      <w:r w:rsidRPr="00864CBE">
        <w:rPr>
          <w:rFonts w:ascii="仿宋_GB2312" w:eastAsia="仿宋_GB2312" w:hAnsi="宋体" w:hint="eastAsia"/>
          <w:b/>
          <w:sz w:val="32"/>
          <w:szCs w:val="32"/>
        </w:rPr>
        <w:t>社会保障和就业支出（类）行政事业单位离退休（款）</w:t>
      </w:r>
      <w:bookmarkEnd w:id="0"/>
      <w:bookmarkEnd w:id="1"/>
      <w:r w:rsidRPr="00864CBE">
        <w:rPr>
          <w:rFonts w:ascii="仿宋_GB2312" w:eastAsia="仿宋_GB2312" w:hAnsi="宋体" w:hint="eastAsia"/>
          <w:b/>
          <w:sz w:val="32"/>
          <w:szCs w:val="32"/>
        </w:rPr>
        <w:t>归口管理的行政单位离退休（项）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77.38</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77.38</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100 %</w:t>
      </w:r>
      <w:r>
        <w:rPr>
          <w:rFonts w:ascii="仿宋_GB2312" w:eastAsia="仿宋_GB2312" w:hAnsi="宋体" w:cs="Courier New" w:hint="eastAsia"/>
          <w:sz w:val="32"/>
          <w:szCs w:val="32"/>
        </w:rPr>
        <w:t>。</w:t>
      </w:r>
    </w:p>
    <w:p w:rsidR="00A46A52" w:rsidRPr="00FB199D" w:rsidRDefault="00A46A52" w:rsidP="00864CBE">
      <w:pPr>
        <w:numPr>
          <w:ilvl w:val="0"/>
          <w:numId w:val="8"/>
        </w:numPr>
        <w:adjustRightInd w:val="0"/>
        <w:snapToGrid w:val="0"/>
        <w:spacing w:line="360" w:lineRule="auto"/>
        <w:ind w:firstLineChars="200" w:firstLine="643"/>
        <w:rPr>
          <w:rFonts w:ascii="仿宋_GB2312" w:eastAsia="仿宋_GB2312" w:hAnsi="宋体" w:cs="Courier New"/>
          <w:b/>
          <w:bCs/>
          <w:sz w:val="32"/>
          <w:szCs w:val="32"/>
        </w:rPr>
      </w:pPr>
      <w:r w:rsidRPr="00864CBE">
        <w:rPr>
          <w:rFonts w:ascii="仿宋_GB2312" w:eastAsia="仿宋_GB2312" w:hAnsi="宋体" w:hint="eastAsia"/>
          <w:b/>
          <w:sz w:val="32"/>
          <w:szCs w:val="32"/>
        </w:rPr>
        <w:t>社会保障和就业支出（类）行政事业单位离退休（款）机关事业单位基本养老保险缴费支出（项）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68.72</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68.72</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100 %</w:t>
      </w:r>
      <w:r>
        <w:rPr>
          <w:rFonts w:ascii="仿宋_GB2312" w:eastAsia="仿宋_GB2312" w:hAnsi="宋体" w:cs="Courier New" w:hint="eastAsia"/>
          <w:sz w:val="32"/>
          <w:szCs w:val="32"/>
        </w:rPr>
        <w:t>。</w:t>
      </w:r>
    </w:p>
    <w:p w:rsidR="00A46A52" w:rsidRDefault="00A46A52" w:rsidP="00864CBE">
      <w:pPr>
        <w:numPr>
          <w:ilvl w:val="0"/>
          <w:numId w:val="8"/>
        </w:numPr>
        <w:adjustRightInd w:val="0"/>
        <w:snapToGrid w:val="0"/>
        <w:spacing w:line="360" w:lineRule="auto"/>
        <w:ind w:firstLineChars="200" w:firstLine="643"/>
        <w:rPr>
          <w:rFonts w:ascii="仿宋_GB2312" w:eastAsia="仿宋_GB2312" w:hAnsi="宋体" w:cs="Courier New"/>
          <w:b/>
          <w:bCs/>
          <w:sz w:val="32"/>
          <w:szCs w:val="32"/>
        </w:rPr>
      </w:pPr>
      <w:r w:rsidRPr="00864CBE">
        <w:rPr>
          <w:rFonts w:ascii="仿宋_GB2312" w:eastAsia="仿宋_GB2312" w:hAnsi="宋体" w:hint="eastAsia"/>
          <w:b/>
          <w:sz w:val="32"/>
          <w:szCs w:val="32"/>
        </w:rPr>
        <w:t>社会保障和就业支出（类）行政事业单位离退休（款）机关事业单位职业年金缴费支出（项</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2.39</w:t>
      </w:r>
      <w:r>
        <w:rPr>
          <w:rFonts w:ascii="仿宋_GB2312" w:eastAsia="仿宋_GB2312" w:hAnsi="宋体" w:cs="Courier New" w:hint="eastAsia"/>
          <w:sz w:val="32"/>
          <w:szCs w:val="32"/>
        </w:rPr>
        <w:t>万元，支</w:t>
      </w:r>
      <w:r>
        <w:rPr>
          <w:rFonts w:ascii="仿宋_GB2312" w:eastAsia="仿宋_GB2312" w:hAnsi="宋体" w:cs="Courier New" w:hint="eastAsia"/>
          <w:sz w:val="32"/>
          <w:szCs w:val="32"/>
        </w:rPr>
        <w:lastRenderedPageBreak/>
        <w:t>出决算为</w:t>
      </w:r>
      <w:r>
        <w:rPr>
          <w:rFonts w:ascii="仿宋_GB2312" w:eastAsia="仿宋_GB2312" w:hAnsi="宋体" w:cs="Courier New"/>
          <w:sz w:val="32"/>
          <w:szCs w:val="32"/>
        </w:rPr>
        <w:t>2.39</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A46A52" w:rsidRDefault="00A46A52" w:rsidP="007A5A9F">
      <w:pPr>
        <w:numPr>
          <w:ilvl w:val="0"/>
          <w:numId w:val="8"/>
        </w:numPr>
        <w:adjustRightInd w:val="0"/>
        <w:snapToGrid w:val="0"/>
        <w:spacing w:line="360" w:lineRule="auto"/>
        <w:ind w:firstLineChars="200" w:firstLine="643"/>
        <w:rPr>
          <w:rFonts w:ascii="仿宋_GB2312" w:eastAsia="仿宋_GB2312" w:hAnsi="宋体" w:cs="Courier New"/>
          <w:b/>
          <w:bCs/>
          <w:sz w:val="32"/>
          <w:szCs w:val="32"/>
        </w:rPr>
      </w:pPr>
      <w:r w:rsidRPr="00864CBE">
        <w:rPr>
          <w:rFonts w:ascii="仿宋_GB2312" w:eastAsia="仿宋_GB2312" w:hAnsi="宋体" w:hint="eastAsia"/>
          <w:b/>
          <w:sz w:val="32"/>
          <w:szCs w:val="32"/>
        </w:rPr>
        <w:t>社会保障和就业支出（类）</w:t>
      </w:r>
      <w:r>
        <w:rPr>
          <w:rFonts w:ascii="仿宋_GB2312" w:eastAsia="仿宋_GB2312" w:hAnsi="宋体" w:hint="eastAsia"/>
          <w:b/>
          <w:sz w:val="32"/>
          <w:szCs w:val="32"/>
        </w:rPr>
        <w:t>抚恤（款）死亡</w:t>
      </w:r>
      <w:r w:rsidRPr="007A5A9F">
        <w:rPr>
          <w:rFonts w:ascii="仿宋_GB2312" w:eastAsia="仿宋_GB2312" w:hAnsi="宋体" w:cs="Courier New" w:hint="eastAsia"/>
          <w:b/>
          <w:sz w:val="32"/>
          <w:szCs w:val="32"/>
        </w:rPr>
        <w:t>抚恤（项）</w:t>
      </w:r>
      <w:r>
        <w:rPr>
          <w:rFonts w:ascii="仿宋_GB2312" w:eastAsia="仿宋_GB2312" w:hAnsi="宋体" w:cs="Courier New" w:hint="eastAsia"/>
          <w:b/>
          <w:sz w:val="32"/>
          <w:szCs w:val="32"/>
        </w:rPr>
        <w:t>。</w:t>
      </w:r>
      <w:r>
        <w:rPr>
          <w:rFonts w:ascii="仿宋_GB2312" w:eastAsia="仿宋_GB2312" w:hAnsi="宋体" w:cs="Courier New" w:hint="eastAsia"/>
          <w:sz w:val="32"/>
          <w:szCs w:val="32"/>
        </w:rPr>
        <w:t>年初预算为</w:t>
      </w:r>
      <w:r>
        <w:rPr>
          <w:rFonts w:ascii="仿宋_GB2312" w:eastAsia="仿宋_GB2312" w:hAnsi="宋体" w:cs="Courier New"/>
          <w:sz w:val="32"/>
          <w:szCs w:val="32"/>
        </w:rPr>
        <w:t>20.41</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20.41</w:t>
      </w:r>
      <w:r>
        <w:rPr>
          <w:rFonts w:ascii="仿宋_GB2312" w:eastAsia="仿宋_GB2312" w:hAnsi="宋体" w:cs="Courier New" w:hint="eastAsia"/>
          <w:sz w:val="32"/>
          <w:szCs w:val="32"/>
        </w:rPr>
        <w:t>万元。</w:t>
      </w:r>
    </w:p>
    <w:p w:rsidR="00A46A52" w:rsidRDefault="00A46A52" w:rsidP="007A5A9F">
      <w:pPr>
        <w:numPr>
          <w:ilvl w:val="0"/>
          <w:numId w:val="8"/>
        </w:numPr>
        <w:adjustRightInd w:val="0"/>
        <w:snapToGrid w:val="0"/>
        <w:spacing w:line="360" w:lineRule="auto"/>
        <w:ind w:firstLineChars="200" w:firstLine="643"/>
        <w:rPr>
          <w:rFonts w:ascii="仿宋_GB2312" w:eastAsia="仿宋_GB2312" w:hAnsi="宋体" w:cs="Courier New"/>
          <w:b/>
          <w:bCs/>
          <w:sz w:val="32"/>
          <w:szCs w:val="32"/>
        </w:rPr>
      </w:pPr>
      <w:r w:rsidRPr="007A5A9F">
        <w:rPr>
          <w:rFonts w:ascii="仿宋_GB2312" w:eastAsia="仿宋_GB2312" w:hAnsi="宋体" w:hint="eastAsia"/>
          <w:b/>
          <w:sz w:val="32"/>
          <w:szCs w:val="32"/>
        </w:rPr>
        <w:t>医疗卫生与计划生育支出（类）行政事业单位医疗（款）行政单位医疗（项）。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32.88</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32.88</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A46A52" w:rsidRDefault="00A46A52" w:rsidP="00D4464D">
      <w:pPr>
        <w:numPr>
          <w:ilvl w:val="0"/>
          <w:numId w:val="8"/>
        </w:numPr>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sz w:val="32"/>
          <w:szCs w:val="32"/>
        </w:rPr>
        <w:t>住房保障支出（类）住房改革支出（款）住房公积金（项）。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49.61</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49.61</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A46A52" w:rsidRDefault="00A46A52" w:rsidP="00D4464D">
      <w:pPr>
        <w:numPr>
          <w:ilvl w:val="0"/>
          <w:numId w:val="15"/>
        </w:numPr>
        <w:adjustRightInd w:val="0"/>
        <w:snapToGrid w:val="0"/>
        <w:spacing w:line="360" w:lineRule="auto"/>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A46A52" w:rsidRDefault="00A46A52" w:rsidP="00790D8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1212.15</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828.05</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bCs/>
          <w:sz w:val="32"/>
          <w:szCs w:val="32"/>
        </w:rPr>
        <w:t>1</w:t>
      </w:r>
      <w:r>
        <w:rPr>
          <w:rFonts w:ascii="仿宋_GB2312" w:eastAsia="仿宋_GB2312" w:hAnsi="宋体" w:cs="Courier New" w:hint="eastAsia"/>
          <w:bCs/>
          <w:sz w:val="32"/>
          <w:szCs w:val="32"/>
        </w:rPr>
        <w:t>、工资福利支出</w:t>
      </w:r>
      <w:r>
        <w:rPr>
          <w:rFonts w:ascii="仿宋_GB2312" w:eastAsia="仿宋_GB2312" w:hAnsi="宋体" w:cs="Courier New"/>
          <w:bCs/>
          <w:sz w:val="32"/>
          <w:szCs w:val="32"/>
        </w:rPr>
        <w:t>751.75</w:t>
      </w:r>
      <w:r>
        <w:rPr>
          <w:rFonts w:ascii="仿宋_GB2312" w:eastAsia="仿宋_GB2312" w:hAnsi="宋体" w:cs="Courier New" w:hint="eastAsia"/>
          <w:bCs/>
          <w:sz w:val="32"/>
          <w:szCs w:val="32"/>
        </w:rPr>
        <w:t>万元，</w:t>
      </w:r>
      <w:r>
        <w:rPr>
          <w:rFonts w:ascii="仿宋_GB2312" w:eastAsia="仿宋_GB2312" w:hAnsi="宋体" w:cs="Courier New" w:hint="eastAsia"/>
          <w:sz w:val="32"/>
          <w:szCs w:val="32"/>
        </w:rPr>
        <w:t>主要包括：基本工资</w:t>
      </w:r>
      <w:r>
        <w:rPr>
          <w:rFonts w:ascii="仿宋_GB2312" w:eastAsia="仿宋_GB2312" w:hAnsi="宋体" w:cs="Courier New"/>
          <w:sz w:val="32"/>
          <w:szCs w:val="32"/>
        </w:rPr>
        <w:t>243.37</w:t>
      </w:r>
      <w:r>
        <w:rPr>
          <w:rFonts w:ascii="仿宋_GB2312" w:eastAsia="仿宋_GB2312" w:hAnsi="宋体" w:cs="Courier New" w:hint="eastAsia"/>
          <w:sz w:val="32"/>
          <w:szCs w:val="32"/>
        </w:rPr>
        <w:t>万元、津贴补贴</w:t>
      </w:r>
      <w:r>
        <w:rPr>
          <w:rFonts w:ascii="仿宋_GB2312" w:eastAsia="仿宋_GB2312" w:hAnsi="宋体" w:cs="Courier New"/>
          <w:sz w:val="32"/>
          <w:szCs w:val="32"/>
        </w:rPr>
        <w:t>214.64</w:t>
      </w:r>
      <w:r>
        <w:rPr>
          <w:rFonts w:ascii="仿宋_GB2312" w:eastAsia="仿宋_GB2312" w:hAnsi="宋体" w:cs="Courier New" w:hint="eastAsia"/>
          <w:sz w:val="32"/>
          <w:szCs w:val="32"/>
        </w:rPr>
        <w:t>万元、奖金</w:t>
      </w:r>
      <w:r>
        <w:rPr>
          <w:rFonts w:ascii="仿宋_GB2312" w:eastAsia="仿宋_GB2312" w:hAnsi="宋体" w:cs="Courier New"/>
          <w:sz w:val="32"/>
          <w:szCs w:val="32"/>
        </w:rPr>
        <w:t>147.68</w:t>
      </w:r>
      <w:r>
        <w:rPr>
          <w:rFonts w:ascii="仿宋_GB2312" w:eastAsia="仿宋_GB2312" w:hAnsi="宋体" w:cs="Courier New" w:hint="eastAsia"/>
          <w:sz w:val="32"/>
          <w:szCs w:val="32"/>
        </w:rPr>
        <w:t>万元、其他社会保障缴费</w:t>
      </w:r>
      <w:r>
        <w:rPr>
          <w:rFonts w:ascii="仿宋_GB2312" w:eastAsia="仿宋_GB2312" w:hAnsi="宋体" w:cs="Courier New"/>
          <w:sz w:val="32"/>
          <w:szCs w:val="32"/>
        </w:rPr>
        <w:t>32.88</w:t>
      </w:r>
      <w:r>
        <w:rPr>
          <w:rFonts w:ascii="仿宋_GB2312" w:eastAsia="仿宋_GB2312" w:hAnsi="宋体" w:cs="Courier New" w:hint="eastAsia"/>
          <w:sz w:val="32"/>
          <w:szCs w:val="32"/>
        </w:rPr>
        <w:t>万元、绩效工资</w:t>
      </w:r>
      <w:r>
        <w:rPr>
          <w:rFonts w:ascii="仿宋_GB2312" w:eastAsia="仿宋_GB2312" w:hAnsi="宋体" w:cs="Courier New"/>
          <w:sz w:val="32"/>
          <w:szCs w:val="32"/>
        </w:rPr>
        <w:t>10.86</w:t>
      </w:r>
      <w:r>
        <w:rPr>
          <w:rFonts w:ascii="仿宋_GB2312" w:eastAsia="仿宋_GB2312" w:hAnsi="宋体" w:cs="Courier New" w:hint="eastAsia"/>
          <w:sz w:val="32"/>
          <w:szCs w:val="32"/>
        </w:rPr>
        <w:t>万元、机关事业单位基本养老保险金</w:t>
      </w:r>
      <w:r>
        <w:rPr>
          <w:rFonts w:ascii="仿宋_GB2312" w:eastAsia="仿宋_GB2312" w:hAnsi="宋体" w:cs="Courier New"/>
          <w:sz w:val="32"/>
          <w:szCs w:val="32"/>
        </w:rPr>
        <w:t>68.72</w:t>
      </w:r>
      <w:r>
        <w:rPr>
          <w:rFonts w:ascii="仿宋_GB2312" w:eastAsia="仿宋_GB2312" w:hAnsi="宋体" w:cs="Courier New" w:hint="eastAsia"/>
          <w:sz w:val="32"/>
          <w:szCs w:val="32"/>
        </w:rPr>
        <w:t>万元、职业年金</w:t>
      </w:r>
      <w:r>
        <w:rPr>
          <w:rFonts w:ascii="仿宋_GB2312" w:eastAsia="仿宋_GB2312" w:hAnsi="宋体" w:cs="Courier New"/>
          <w:sz w:val="32"/>
          <w:szCs w:val="32"/>
        </w:rPr>
        <w:t>2.39</w:t>
      </w:r>
      <w:r>
        <w:rPr>
          <w:rFonts w:ascii="仿宋_GB2312" w:eastAsia="仿宋_GB2312" w:hAnsi="宋体" w:cs="Courier New" w:hint="eastAsia"/>
          <w:sz w:val="32"/>
          <w:szCs w:val="32"/>
        </w:rPr>
        <w:t>万元、其他职工福利支出</w:t>
      </w:r>
      <w:r>
        <w:rPr>
          <w:rFonts w:ascii="仿宋_GB2312" w:eastAsia="仿宋_GB2312" w:hAnsi="宋体" w:cs="Courier New"/>
          <w:sz w:val="32"/>
          <w:szCs w:val="32"/>
        </w:rPr>
        <w:t>31.21</w:t>
      </w:r>
      <w:r>
        <w:rPr>
          <w:rFonts w:ascii="仿宋_GB2312" w:eastAsia="仿宋_GB2312" w:hAnsi="宋体" w:cs="Courier New" w:hint="eastAsia"/>
          <w:sz w:val="32"/>
          <w:szCs w:val="32"/>
        </w:rPr>
        <w:t>万元。</w:t>
      </w:r>
      <w:r>
        <w:rPr>
          <w:rFonts w:ascii="仿宋_GB2312" w:eastAsia="仿宋_GB2312" w:hAnsi="宋体" w:cs="Courier New"/>
          <w:sz w:val="32"/>
          <w:szCs w:val="32"/>
        </w:rPr>
        <w:t>2</w:t>
      </w:r>
      <w:r>
        <w:rPr>
          <w:rFonts w:ascii="仿宋_GB2312" w:eastAsia="仿宋_GB2312" w:hAnsi="宋体" w:cs="Courier New" w:hint="eastAsia"/>
          <w:sz w:val="32"/>
          <w:szCs w:val="32"/>
        </w:rPr>
        <w:t>、对个人和家庭的补助</w:t>
      </w:r>
      <w:r>
        <w:rPr>
          <w:rFonts w:ascii="仿宋_GB2312" w:eastAsia="仿宋_GB2312" w:hAnsi="宋体" w:cs="Courier New"/>
          <w:sz w:val="32"/>
          <w:szCs w:val="32"/>
        </w:rPr>
        <w:t>76.30</w:t>
      </w:r>
      <w:r>
        <w:rPr>
          <w:rFonts w:ascii="仿宋_GB2312" w:eastAsia="仿宋_GB2312" w:hAnsi="宋体" w:cs="Courier New" w:hint="eastAsia"/>
          <w:sz w:val="32"/>
          <w:szCs w:val="32"/>
        </w:rPr>
        <w:t>万元，主要包括：离休费</w:t>
      </w:r>
      <w:r>
        <w:rPr>
          <w:rFonts w:ascii="仿宋_GB2312" w:eastAsia="仿宋_GB2312" w:hAnsi="宋体" w:cs="Courier New"/>
          <w:sz w:val="32"/>
          <w:szCs w:val="32"/>
        </w:rPr>
        <w:t>6.28</w:t>
      </w:r>
      <w:r>
        <w:rPr>
          <w:rFonts w:ascii="仿宋_GB2312" w:eastAsia="仿宋_GB2312" w:hAnsi="宋体" w:cs="Courier New" w:hint="eastAsia"/>
          <w:sz w:val="32"/>
          <w:szCs w:val="32"/>
        </w:rPr>
        <w:t>万元、抚恤金</w:t>
      </w:r>
      <w:r>
        <w:rPr>
          <w:rFonts w:ascii="仿宋_GB2312" w:eastAsia="仿宋_GB2312" w:hAnsi="宋体" w:cs="Courier New"/>
          <w:sz w:val="32"/>
          <w:szCs w:val="32"/>
        </w:rPr>
        <w:t>20.41</w:t>
      </w:r>
      <w:r>
        <w:rPr>
          <w:rFonts w:ascii="仿宋_GB2312" w:eastAsia="仿宋_GB2312" w:hAnsi="宋体" w:cs="Courier New" w:hint="eastAsia"/>
          <w:sz w:val="32"/>
          <w:szCs w:val="32"/>
        </w:rPr>
        <w:t>万元、住房公积金</w:t>
      </w:r>
      <w:r>
        <w:rPr>
          <w:rFonts w:ascii="仿宋_GB2312" w:eastAsia="仿宋_GB2312" w:hAnsi="宋体" w:cs="Courier New"/>
          <w:sz w:val="32"/>
          <w:szCs w:val="32"/>
        </w:rPr>
        <w:t>49.61</w:t>
      </w:r>
      <w:r>
        <w:rPr>
          <w:rFonts w:ascii="仿宋_GB2312" w:eastAsia="仿宋_GB2312" w:hAnsi="宋体" w:cs="Courier New" w:hint="eastAsia"/>
          <w:sz w:val="32"/>
          <w:szCs w:val="32"/>
        </w:rPr>
        <w:t>万元；</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384.10</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，其中：商品和服务支出</w:t>
      </w:r>
      <w:r>
        <w:rPr>
          <w:rFonts w:ascii="仿宋_GB2312" w:eastAsia="仿宋_GB2312" w:hAnsi="宋体" w:cs="Courier New"/>
          <w:sz w:val="32"/>
          <w:szCs w:val="32"/>
        </w:rPr>
        <w:t>371.84</w:t>
      </w:r>
      <w:r>
        <w:rPr>
          <w:rFonts w:ascii="仿宋_GB2312" w:eastAsia="仿宋_GB2312" w:hAnsi="宋体" w:cs="Courier New" w:hint="eastAsia"/>
          <w:sz w:val="32"/>
          <w:szCs w:val="32"/>
        </w:rPr>
        <w:t>万元，主要包括：办公经费</w:t>
      </w:r>
      <w:r>
        <w:rPr>
          <w:rFonts w:ascii="仿宋_GB2312" w:eastAsia="仿宋_GB2312" w:hAnsi="宋体" w:cs="Courier New"/>
          <w:sz w:val="32"/>
          <w:szCs w:val="32"/>
        </w:rPr>
        <w:t>79.18</w:t>
      </w:r>
      <w:r>
        <w:rPr>
          <w:rFonts w:ascii="仿宋_GB2312" w:eastAsia="仿宋_GB2312" w:hAnsi="宋体" w:cs="Courier New" w:hint="eastAsia"/>
          <w:sz w:val="32"/>
          <w:szCs w:val="32"/>
        </w:rPr>
        <w:t>万元、印刷费</w:t>
      </w:r>
      <w:r>
        <w:rPr>
          <w:rFonts w:ascii="仿宋_GB2312" w:eastAsia="仿宋_GB2312" w:hAnsi="宋体" w:cs="Courier New"/>
          <w:sz w:val="32"/>
          <w:szCs w:val="32"/>
        </w:rPr>
        <w:t>74.46</w:t>
      </w:r>
      <w:r>
        <w:rPr>
          <w:rFonts w:ascii="仿宋_GB2312" w:eastAsia="仿宋_GB2312" w:hAnsi="宋体" w:cs="Courier New" w:hint="eastAsia"/>
          <w:sz w:val="32"/>
          <w:szCs w:val="32"/>
        </w:rPr>
        <w:t>万元、电费</w:t>
      </w:r>
      <w:r>
        <w:rPr>
          <w:rFonts w:ascii="仿宋_GB2312" w:eastAsia="仿宋_GB2312" w:hAnsi="宋体" w:cs="Courier New"/>
          <w:sz w:val="32"/>
          <w:szCs w:val="32"/>
        </w:rPr>
        <w:t>0.39</w:t>
      </w:r>
      <w:r>
        <w:rPr>
          <w:rFonts w:ascii="仿宋_GB2312" w:eastAsia="仿宋_GB2312" w:hAnsi="宋体" w:cs="Courier New" w:hint="eastAsia"/>
          <w:sz w:val="32"/>
          <w:szCs w:val="32"/>
        </w:rPr>
        <w:t>万元、邮电费</w:t>
      </w:r>
      <w:r>
        <w:rPr>
          <w:rFonts w:ascii="仿宋_GB2312" w:eastAsia="仿宋_GB2312" w:hAnsi="宋体" w:cs="Courier New"/>
          <w:sz w:val="32"/>
          <w:szCs w:val="32"/>
        </w:rPr>
        <w:t>3.81</w:t>
      </w:r>
      <w:r>
        <w:rPr>
          <w:rFonts w:ascii="仿宋_GB2312" w:eastAsia="仿宋_GB2312" w:hAnsi="宋体" w:cs="Courier New" w:hint="eastAsia"/>
          <w:sz w:val="32"/>
          <w:szCs w:val="32"/>
        </w:rPr>
        <w:t>万元、差旅费</w:t>
      </w:r>
      <w:r>
        <w:rPr>
          <w:rFonts w:ascii="仿宋_GB2312" w:eastAsia="仿宋_GB2312" w:hAnsi="宋体" w:cs="Courier New"/>
          <w:sz w:val="32"/>
          <w:szCs w:val="32"/>
        </w:rPr>
        <w:t>29.11</w:t>
      </w:r>
      <w:r>
        <w:rPr>
          <w:rFonts w:ascii="仿宋_GB2312" w:eastAsia="仿宋_GB2312" w:hAnsi="宋体" w:cs="Courier New" w:hint="eastAsia"/>
          <w:sz w:val="32"/>
          <w:szCs w:val="32"/>
        </w:rPr>
        <w:t>万元、因公出国费用</w:t>
      </w:r>
      <w:r>
        <w:rPr>
          <w:rFonts w:ascii="仿宋_GB2312" w:eastAsia="仿宋_GB2312" w:hAnsi="宋体" w:cs="Courier New"/>
          <w:sz w:val="32"/>
          <w:szCs w:val="32"/>
        </w:rPr>
        <w:t>13.95</w:t>
      </w:r>
      <w:r>
        <w:rPr>
          <w:rFonts w:ascii="仿宋_GB2312" w:eastAsia="仿宋_GB2312" w:hAnsi="宋体" w:cs="Courier New" w:hint="eastAsia"/>
          <w:sz w:val="32"/>
          <w:szCs w:val="32"/>
        </w:rPr>
        <w:t>万元、租赁费</w:t>
      </w:r>
      <w:r>
        <w:rPr>
          <w:rFonts w:ascii="仿宋_GB2312" w:eastAsia="仿宋_GB2312" w:hAnsi="宋体" w:cs="Courier New"/>
          <w:sz w:val="32"/>
          <w:szCs w:val="32"/>
        </w:rPr>
        <w:t>26.50</w:t>
      </w:r>
      <w:r>
        <w:rPr>
          <w:rFonts w:ascii="仿宋_GB2312" w:eastAsia="仿宋_GB2312" w:hAnsi="宋体" w:cs="Courier New" w:hint="eastAsia"/>
          <w:sz w:val="32"/>
          <w:szCs w:val="32"/>
        </w:rPr>
        <w:t>万元、会议费</w:t>
      </w:r>
      <w:r>
        <w:rPr>
          <w:rFonts w:ascii="仿宋_GB2312" w:eastAsia="仿宋_GB2312" w:hAnsi="宋体" w:cs="Courier New"/>
          <w:sz w:val="32"/>
          <w:szCs w:val="32"/>
        </w:rPr>
        <w:t>3.23</w:t>
      </w:r>
      <w:r>
        <w:rPr>
          <w:rFonts w:ascii="仿宋_GB2312" w:eastAsia="仿宋_GB2312" w:hAnsi="宋体" w:cs="Courier New" w:hint="eastAsia"/>
          <w:sz w:val="32"/>
          <w:szCs w:val="32"/>
        </w:rPr>
        <w:t>万元、培训费</w:t>
      </w:r>
      <w:r>
        <w:rPr>
          <w:rFonts w:ascii="仿宋_GB2312" w:eastAsia="仿宋_GB2312" w:hAnsi="宋体" w:cs="Courier New"/>
          <w:sz w:val="32"/>
          <w:szCs w:val="32"/>
        </w:rPr>
        <w:t>2.99</w:t>
      </w:r>
      <w:r>
        <w:rPr>
          <w:rFonts w:ascii="仿宋_GB2312" w:eastAsia="仿宋_GB2312" w:hAnsi="宋体" w:cs="Courier New" w:hint="eastAsia"/>
          <w:sz w:val="32"/>
          <w:szCs w:val="32"/>
        </w:rPr>
        <w:t>万元、公务接待费</w:t>
      </w:r>
      <w:r>
        <w:rPr>
          <w:rFonts w:ascii="仿宋_GB2312" w:eastAsia="仿宋_GB2312" w:hAnsi="宋体" w:cs="Courier New"/>
          <w:sz w:val="32"/>
          <w:szCs w:val="32"/>
        </w:rPr>
        <w:t>41.37</w:t>
      </w:r>
      <w:r>
        <w:rPr>
          <w:rFonts w:ascii="仿宋_GB2312" w:eastAsia="仿宋_GB2312" w:hAnsi="宋体" w:cs="Courier New" w:hint="eastAsia"/>
          <w:sz w:val="32"/>
          <w:szCs w:val="32"/>
        </w:rPr>
        <w:t>万元、工会经费</w:t>
      </w:r>
      <w:r>
        <w:rPr>
          <w:rFonts w:ascii="仿宋_GB2312" w:eastAsia="仿宋_GB2312" w:hAnsi="宋体" w:cs="Courier New"/>
          <w:sz w:val="32"/>
          <w:szCs w:val="32"/>
        </w:rPr>
        <w:t>10.56</w:t>
      </w:r>
      <w:r>
        <w:rPr>
          <w:rFonts w:ascii="仿宋_GB2312" w:eastAsia="仿宋_GB2312" w:hAnsi="宋体" w:cs="Courier New" w:hint="eastAsia"/>
          <w:sz w:val="32"/>
          <w:szCs w:val="32"/>
        </w:rPr>
        <w:t>万元、公车运行维护费</w:t>
      </w:r>
      <w:r>
        <w:rPr>
          <w:rFonts w:ascii="仿宋_GB2312" w:eastAsia="仿宋_GB2312" w:hAnsi="宋体" w:cs="Courier New"/>
          <w:sz w:val="32"/>
          <w:szCs w:val="32"/>
        </w:rPr>
        <w:lastRenderedPageBreak/>
        <w:t>24.67</w:t>
      </w:r>
      <w:r>
        <w:rPr>
          <w:rFonts w:ascii="仿宋_GB2312" w:eastAsia="仿宋_GB2312" w:hAnsi="宋体" w:cs="Courier New" w:hint="eastAsia"/>
          <w:sz w:val="32"/>
          <w:szCs w:val="32"/>
        </w:rPr>
        <w:t>万元、其他商品服务支出</w:t>
      </w:r>
      <w:r>
        <w:rPr>
          <w:rFonts w:ascii="仿宋_GB2312" w:eastAsia="仿宋_GB2312" w:hAnsi="宋体" w:cs="Courier New"/>
          <w:sz w:val="32"/>
          <w:szCs w:val="32"/>
        </w:rPr>
        <w:t>61.64</w:t>
      </w:r>
      <w:r>
        <w:rPr>
          <w:rFonts w:ascii="仿宋_GB2312" w:eastAsia="仿宋_GB2312" w:hAnsi="宋体" w:cs="Courier New" w:hint="eastAsia"/>
          <w:sz w:val="32"/>
          <w:szCs w:val="32"/>
        </w:rPr>
        <w:t>万元；</w:t>
      </w:r>
      <w:r w:rsidRPr="00790D87">
        <w:rPr>
          <w:rFonts w:ascii="仿宋_GB2312" w:eastAsia="仿宋_GB2312" w:hAnsi="宋体" w:cs="Courier New" w:hint="eastAsia"/>
          <w:b/>
          <w:sz w:val="32"/>
          <w:szCs w:val="32"/>
        </w:rPr>
        <w:t>其他资本性支出</w:t>
      </w:r>
      <w:r>
        <w:rPr>
          <w:rFonts w:ascii="仿宋_GB2312" w:eastAsia="仿宋_GB2312" w:hAnsi="宋体" w:cs="Courier New"/>
          <w:sz w:val="32"/>
          <w:szCs w:val="32"/>
        </w:rPr>
        <w:t>12.26</w:t>
      </w:r>
      <w:r>
        <w:rPr>
          <w:rFonts w:ascii="仿宋_GB2312" w:eastAsia="仿宋_GB2312" w:hAnsi="宋体" w:cs="Courier New" w:hint="eastAsia"/>
          <w:sz w:val="32"/>
          <w:szCs w:val="32"/>
        </w:rPr>
        <w:t>，其中：办公设备购置</w:t>
      </w:r>
      <w:r>
        <w:rPr>
          <w:rFonts w:ascii="仿宋_GB2312" w:eastAsia="仿宋_GB2312" w:hAnsi="宋体" w:cs="Courier New"/>
          <w:sz w:val="32"/>
          <w:szCs w:val="32"/>
        </w:rPr>
        <w:t>12.26</w:t>
      </w:r>
      <w:r>
        <w:rPr>
          <w:rFonts w:ascii="仿宋_GB2312" w:eastAsia="仿宋_GB2312" w:hAnsi="宋体" w:cs="Courier New" w:hint="eastAsia"/>
          <w:sz w:val="32"/>
          <w:szCs w:val="32"/>
        </w:rPr>
        <w:t>万元。</w:t>
      </w:r>
    </w:p>
    <w:p w:rsidR="00A46A52" w:rsidRDefault="00A46A52" w:rsidP="00D4464D">
      <w:p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七、关于一般公共预算财政拨款“三公”经费支出决算情况说明</w:t>
      </w:r>
    </w:p>
    <w:p w:rsidR="00A46A52" w:rsidRDefault="00A46A52">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A46A52" w:rsidRDefault="00A46A5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86.6</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79.8</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92%</w:t>
      </w:r>
      <w:r>
        <w:rPr>
          <w:rFonts w:ascii="仿宋_GB2312" w:eastAsia="仿宋_GB2312" w:hAnsi="宋体" w:cs="Courier New" w:hint="eastAsia"/>
          <w:sz w:val="32"/>
          <w:szCs w:val="32"/>
        </w:rPr>
        <w:t>，其中：因公出国（境）费支出决算为</w:t>
      </w:r>
      <w:r>
        <w:rPr>
          <w:rFonts w:ascii="仿宋_GB2312" w:eastAsia="仿宋_GB2312" w:hAnsi="宋体" w:cs="Courier New"/>
          <w:sz w:val="32"/>
          <w:szCs w:val="32"/>
        </w:rPr>
        <w:t>13.9</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16%</w:t>
      </w:r>
      <w:r>
        <w:rPr>
          <w:rFonts w:ascii="仿宋_GB2312" w:eastAsia="仿宋_GB2312" w:hAnsi="宋体" w:cs="Courier New" w:hint="eastAsia"/>
          <w:sz w:val="32"/>
          <w:szCs w:val="32"/>
        </w:rPr>
        <w:t>；公务用车购置及运行费支出决算为</w:t>
      </w:r>
      <w:r>
        <w:rPr>
          <w:rFonts w:ascii="仿宋_GB2312" w:eastAsia="仿宋_GB2312" w:hAnsi="宋体" w:cs="Courier New"/>
          <w:sz w:val="32"/>
          <w:szCs w:val="32"/>
        </w:rPr>
        <w:t>24.6</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28%</w:t>
      </w:r>
      <w:r>
        <w:rPr>
          <w:rFonts w:ascii="仿宋_GB2312" w:eastAsia="仿宋_GB2312" w:hAnsi="宋体" w:cs="Courier New" w:hint="eastAsia"/>
          <w:sz w:val="32"/>
          <w:szCs w:val="32"/>
        </w:rPr>
        <w:t>；公务接待费支出决算为</w:t>
      </w:r>
      <w:r>
        <w:rPr>
          <w:rFonts w:ascii="仿宋_GB2312" w:eastAsia="仿宋_GB2312" w:hAnsi="宋体" w:cs="Courier New"/>
          <w:sz w:val="32"/>
          <w:szCs w:val="32"/>
        </w:rPr>
        <w:t>41.3</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48%</w:t>
      </w:r>
      <w:r>
        <w:rPr>
          <w:rFonts w:ascii="仿宋_GB2312" w:eastAsia="仿宋_GB2312" w:hAnsi="宋体" w:cs="Courier New" w:hint="eastAsia"/>
          <w:sz w:val="32"/>
          <w:szCs w:val="32"/>
        </w:rPr>
        <w:t>。</w:t>
      </w:r>
      <w:r>
        <w:rPr>
          <w:rFonts w:ascii="仿宋_GB2312" w:eastAsia="仿宋_GB2312" w:hAnsi="宋体" w:cs="Courier New"/>
          <w:sz w:val="32"/>
          <w:szCs w:val="32"/>
        </w:rPr>
        <w:t>2017</w:t>
      </w:r>
      <w:r>
        <w:rPr>
          <w:rFonts w:ascii="仿宋_GB2312" w:eastAsia="仿宋_GB2312" w:hAnsi="宋体" w:cs="Courier New" w:hint="eastAsia"/>
          <w:sz w:val="32"/>
          <w:szCs w:val="32"/>
        </w:rPr>
        <w:t>年度“三公”经费支出决算数小于预算数的主要原因是公务接待逐年下降。</w:t>
      </w:r>
    </w:p>
    <w:p w:rsidR="00A46A52" w:rsidRPr="005C500B" w:rsidRDefault="00A46A52" w:rsidP="005C500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5C500B">
        <w:rPr>
          <w:rFonts w:ascii="仿宋_GB2312" w:eastAsia="仿宋_GB2312" w:hAnsi="宋体" w:cs="Courier New"/>
          <w:sz w:val="32"/>
          <w:szCs w:val="32"/>
        </w:rPr>
        <w:t>2017</w:t>
      </w:r>
      <w:r w:rsidRPr="005C500B">
        <w:rPr>
          <w:rFonts w:ascii="仿宋_GB2312" w:eastAsia="仿宋_GB2312" w:hAnsi="宋体" w:cs="Courier New" w:hint="eastAsia"/>
          <w:sz w:val="32"/>
          <w:szCs w:val="32"/>
        </w:rPr>
        <w:t>年度“三公”经费财政拨款支出决算数比</w:t>
      </w:r>
      <w:r w:rsidRPr="005C500B">
        <w:rPr>
          <w:rFonts w:ascii="仿宋_GB2312" w:eastAsia="仿宋_GB2312" w:hAnsi="宋体" w:cs="Courier New"/>
          <w:sz w:val="32"/>
          <w:szCs w:val="32"/>
        </w:rPr>
        <w:t>2016</w:t>
      </w:r>
      <w:r w:rsidRPr="005C500B">
        <w:rPr>
          <w:rFonts w:ascii="仿宋_GB2312" w:eastAsia="仿宋_GB2312" w:hAnsi="宋体" w:cs="Courier New" w:hint="eastAsia"/>
          <w:sz w:val="32"/>
          <w:szCs w:val="32"/>
        </w:rPr>
        <w:t>年减少</w:t>
      </w:r>
      <w:r w:rsidRPr="005C500B">
        <w:rPr>
          <w:rFonts w:ascii="仿宋_GB2312" w:eastAsia="仿宋_GB2312" w:hAnsi="宋体" w:cs="Courier New"/>
          <w:sz w:val="32"/>
          <w:szCs w:val="32"/>
        </w:rPr>
        <w:t>9.3</w:t>
      </w:r>
      <w:r w:rsidRPr="005C500B">
        <w:rPr>
          <w:rFonts w:ascii="仿宋_GB2312" w:eastAsia="仿宋_GB2312" w:hAnsi="宋体" w:cs="Courier New" w:hint="eastAsia"/>
          <w:sz w:val="32"/>
          <w:szCs w:val="32"/>
        </w:rPr>
        <w:t>万元，下降</w:t>
      </w:r>
      <w:r w:rsidRPr="005C500B">
        <w:rPr>
          <w:rFonts w:ascii="仿宋_GB2312" w:eastAsia="仿宋_GB2312" w:hAnsi="宋体" w:cs="Courier New"/>
          <w:sz w:val="32"/>
          <w:szCs w:val="32"/>
        </w:rPr>
        <w:t>10%</w:t>
      </w:r>
      <w:r w:rsidRPr="005C500B">
        <w:rPr>
          <w:rFonts w:ascii="仿宋_GB2312" w:eastAsia="仿宋_GB2312" w:hAnsi="宋体" w:cs="Courier New" w:hint="eastAsia"/>
          <w:sz w:val="32"/>
          <w:szCs w:val="32"/>
        </w:rPr>
        <w:t>，其中：因公出国（境）费支出决算减少</w:t>
      </w:r>
      <w:r w:rsidRPr="005C500B">
        <w:rPr>
          <w:rFonts w:ascii="仿宋_GB2312" w:eastAsia="仿宋_GB2312" w:hAnsi="宋体" w:cs="Courier New"/>
          <w:sz w:val="32"/>
          <w:szCs w:val="32"/>
        </w:rPr>
        <w:t>6.8</w:t>
      </w:r>
      <w:r w:rsidRPr="005C500B">
        <w:rPr>
          <w:rFonts w:ascii="仿宋_GB2312" w:eastAsia="仿宋_GB2312" w:hAnsi="宋体" w:cs="Courier New" w:hint="eastAsia"/>
          <w:sz w:val="32"/>
          <w:szCs w:val="32"/>
        </w:rPr>
        <w:t>万元，下降</w:t>
      </w:r>
      <w:r w:rsidRPr="005C500B">
        <w:rPr>
          <w:rFonts w:ascii="仿宋_GB2312" w:eastAsia="仿宋_GB2312" w:hAnsi="宋体" w:cs="Courier New"/>
          <w:sz w:val="32"/>
          <w:szCs w:val="32"/>
        </w:rPr>
        <w:t>33%</w:t>
      </w:r>
      <w:r w:rsidRPr="005C500B">
        <w:rPr>
          <w:rFonts w:ascii="仿宋_GB2312" w:eastAsia="仿宋_GB2312" w:hAnsi="宋体" w:cs="Courier New" w:hint="eastAsia"/>
          <w:sz w:val="32"/>
          <w:szCs w:val="32"/>
        </w:rPr>
        <w:t>；公务用车购置及运行费支出决算增加</w:t>
      </w:r>
      <w:r w:rsidRPr="005C500B">
        <w:rPr>
          <w:rFonts w:ascii="仿宋_GB2312" w:eastAsia="仿宋_GB2312" w:hAnsi="宋体" w:cs="Courier New"/>
          <w:sz w:val="32"/>
          <w:szCs w:val="32"/>
        </w:rPr>
        <w:t>4.4</w:t>
      </w:r>
      <w:r w:rsidRPr="005C500B">
        <w:rPr>
          <w:rFonts w:ascii="仿宋_GB2312" w:eastAsia="仿宋_GB2312" w:hAnsi="宋体" w:cs="Courier New" w:hint="eastAsia"/>
          <w:sz w:val="32"/>
          <w:szCs w:val="32"/>
        </w:rPr>
        <w:t>万元，增长</w:t>
      </w:r>
      <w:r w:rsidRPr="005C500B">
        <w:rPr>
          <w:rFonts w:ascii="仿宋_GB2312" w:eastAsia="仿宋_GB2312" w:hAnsi="宋体" w:cs="Courier New"/>
          <w:sz w:val="32"/>
          <w:szCs w:val="32"/>
        </w:rPr>
        <w:t>22%</w:t>
      </w:r>
      <w:r w:rsidRPr="005C500B">
        <w:rPr>
          <w:rFonts w:ascii="仿宋_GB2312" w:eastAsia="仿宋_GB2312" w:hAnsi="宋体" w:cs="Courier New" w:hint="eastAsia"/>
          <w:sz w:val="32"/>
          <w:szCs w:val="32"/>
        </w:rPr>
        <w:t>；公务接待费支出决算减少</w:t>
      </w:r>
      <w:r w:rsidRPr="005C500B">
        <w:rPr>
          <w:rFonts w:ascii="仿宋_GB2312" w:eastAsia="仿宋_GB2312" w:hAnsi="宋体" w:cs="Courier New"/>
          <w:sz w:val="32"/>
          <w:szCs w:val="32"/>
        </w:rPr>
        <w:t>6.9</w:t>
      </w:r>
      <w:r w:rsidRPr="005C500B">
        <w:rPr>
          <w:rFonts w:ascii="仿宋_GB2312" w:eastAsia="仿宋_GB2312" w:hAnsi="宋体" w:cs="Courier New" w:hint="eastAsia"/>
          <w:sz w:val="32"/>
          <w:szCs w:val="32"/>
        </w:rPr>
        <w:t>万元，下降</w:t>
      </w:r>
      <w:r w:rsidRPr="005C500B">
        <w:rPr>
          <w:rFonts w:ascii="仿宋_GB2312" w:eastAsia="仿宋_GB2312" w:hAnsi="宋体" w:cs="Courier New"/>
          <w:sz w:val="32"/>
          <w:szCs w:val="32"/>
        </w:rPr>
        <w:t>14%</w:t>
      </w:r>
      <w:r w:rsidRPr="005C500B">
        <w:rPr>
          <w:rFonts w:ascii="仿宋_GB2312" w:eastAsia="仿宋_GB2312" w:hAnsi="宋体" w:cs="Courier New" w:hint="eastAsia"/>
          <w:sz w:val="32"/>
          <w:szCs w:val="32"/>
        </w:rPr>
        <w:t>。因公出国（境）费支出减少的主要原因是压缩因公出国人数；公务用车购置及运行费支出增加的主要原因是脱贫攻坚下乡任务繁重，车辆损耗，维修费用增加；公务接待费支出减少的主要原因是压缩公务接待次数，逐年减少。</w:t>
      </w:r>
    </w:p>
    <w:p w:rsidR="00A46A52" w:rsidRDefault="00A46A52">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A46A52" w:rsidRDefault="00A46A5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年度“三公”经费财政拨款支出决算中，因公出国（境）费支出决算</w:t>
      </w:r>
      <w:r>
        <w:rPr>
          <w:rFonts w:ascii="仿宋_GB2312" w:eastAsia="仿宋_GB2312" w:hAnsi="宋体" w:cs="Courier New"/>
          <w:sz w:val="32"/>
          <w:szCs w:val="32"/>
        </w:rPr>
        <w:t>13.9</w:t>
      </w:r>
      <w:r>
        <w:rPr>
          <w:rFonts w:ascii="仿宋_GB2312" w:eastAsia="仿宋_GB2312" w:hAnsi="宋体" w:cs="Courier New" w:hint="eastAsia"/>
          <w:sz w:val="32"/>
          <w:szCs w:val="32"/>
        </w:rPr>
        <w:t>万元，占</w:t>
      </w:r>
      <w:r>
        <w:rPr>
          <w:rFonts w:ascii="仿宋_GB2312" w:eastAsia="仿宋_GB2312" w:hAnsi="宋体" w:cs="Courier New"/>
          <w:sz w:val="32"/>
          <w:szCs w:val="32"/>
        </w:rPr>
        <w:t>17%</w:t>
      </w:r>
      <w:r>
        <w:rPr>
          <w:rFonts w:ascii="仿宋_GB2312" w:eastAsia="仿宋_GB2312" w:hAnsi="宋体" w:cs="Courier New" w:hint="eastAsia"/>
          <w:sz w:val="32"/>
          <w:szCs w:val="32"/>
        </w:rPr>
        <w:t>；公务用车购置及运行费支出决算</w:t>
      </w:r>
      <w:r>
        <w:rPr>
          <w:rFonts w:ascii="仿宋_GB2312" w:eastAsia="仿宋_GB2312" w:hAnsi="宋体" w:cs="Courier New"/>
          <w:sz w:val="32"/>
          <w:szCs w:val="32"/>
        </w:rPr>
        <w:t>24.6</w:t>
      </w:r>
      <w:r>
        <w:rPr>
          <w:rFonts w:ascii="仿宋_GB2312" w:eastAsia="仿宋_GB2312" w:hAnsi="宋体" w:cs="Courier New" w:hint="eastAsia"/>
          <w:sz w:val="32"/>
          <w:szCs w:val="32"/>
        </w:rPr>
        <w:lastRenderedPageBreak/>
        <w:t>万元，占</w:t>
      </w:r>
      <w:r>
        <w:rPr>
          <w:rFonts w:ascii="仿宋_GB2312" w:eastAsia="仿宋_GB2312" w:hAnsi="宋体" w:cs="Courier New"/>
          <w:sz w:val="32"/>
          <w:szCs w:val="32"/>
        </w:rPr>
        <w:t>31%</w:t>
      </w:r>
      <w:r>
        <w:rPr>
          <w:rFonts w:ascii="仿宋_GB2312" w:eastAsia="仿宋_GB2312" w:hAnsi="宋体" w:cs="Courier New" w:hint="eastAsia"/>
          <w:sz w:val="32"/>
          <w:szCs w:val="32"/>
        </w:rPr>
        <w:t>；公务接待费支出决算</w:t>
      </w:r>
      <w:r>
        <w:rPr>
          <w:rFonts w:ascii="仿宋_GB2312" w:eastAsia="仿宋_GB2312" w:hAnsi="宋体" w:cs="Courier New"/>
          <w:sz w:val="32"/>
          <w:szCs w:val="32"/>
        </w:rPr>
        <w:t>41.3</w:t>
      </w:r>
      <w:r>
        <w:rPr>
          <w:rFonts w:ascii="仿宋_GB2312" w:eastAsia="仿宋_GB2312" w:hAnsi="宋体" w:cs="Courier New" w:hint="eastAsia"/>
          <w:sz w:val="32"/>
          <w:szCs w:val="32"/>
        </w:rPr>
        <w:t>万元，占</w:t>
      </w:r>
      <w:r>
        <w:rPr>
          <w:rFonts w:ascii="仿宋_GB2312" w:eastAsia="仿宋_GB2312" w:hAnsi="宋体" w:cs="Courier New"/>
          <w:sz w:val="32"/>
          <w:szCs w:val="32"/>
        </w:rPr>
        <w:t>52%</w:t>
      </w:r>
      <w:r>
        <w:rPr>
          <w:rFonts w:ascii="仿宋_GB2312" w:eastAsia="仿宋_GB2312" w:hAnsi="宋体" w:cs="Courier New" w:hint="eastAsia"/>
          <w:sz w:val="32"/>
          <w:szCs w:val="32"/>
        </w:rPr>
        <w:t>。具体情况如下：</w:t>
      </w:r>
    </w:p>
    <w:p w:rsidR="00A46A52" w:rsidRDefault="00A46A52">
      <w:pPr>
        <w:numPr>
          <w:ilvl w:val="0"/>
          <w:numId w:val="10"/>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因公出国（境）费</w:t>
      </w:r>
      <w:r>
        <w:rPr>
          <w:rFonts w:ascii="仿宋_GB2312" w:eastAsia="仿宋_GB2312" w:hAnsi="宋体" w:cs="Courier New" w:hint="eastAsia"/>
          <w:sz w:val="32"/>
          <w:szCs w:val="32"/>
        </w:rPr>
        <w:t>支出</w:t>
      </w:r>
      <w:r>
        <w:rPr>
          <w:rFonts w:ascii="仿宋_GB2312" w:eastAsia="仿宋_GB2312" w:hAnsi="宋体" w:cs="Courier New"/>
          <w:sz w:val="32"/>
          <w:szCs w:val="32"/>
        </w:rPr>
        <w:t>13.9</w:t>
      </w:r>
      <w:r>
        <w:rPr>
          <w:rFonts w:ascii="仿宋_GB2312" w:eastAsia="仿宋_GB2312" w:hAnsi="宋体" w:cs="Courier New" w:hint="eastAsia"/>
          <w:sz w:val="32"/>
          <w:szCs w:val="32"/>
        </w:rPr>
        <w:t>万元。全年安排厅（局）机关、外事旅游局单位因公出国（境）团组</w:t>
      </w:r>
      <w:r>
        <w:rPr>
          <w:rFonts w:ascii="仿宋_GB2312" w:eastAsia="仿宋_GB2312" w:hAnsi="宋体" w:cs="Courier New"/>
          <w:sz w:val="32"/>
          <w:szCs w:val="32"/>
        </w:rPr>
        <w:t>1</w:t>
      </w:r>
      <w:r>
        <w:rPr>
          <w:rFonts w:ascii="仿宋_GB2312" w:eastAsia="仿宋_GB2312" w:hAnsi="宋体" w:cs="Courier New" w:hint="eastAsia"/>
          <w:sz w:val="32"/>
          <w:szCs w:val="32"/>
        </w:rPr>
        <w:t>个，累计</w:t>
      </w:r>
      <w:r>
        <w:rPr>
          <w:rFonts w:ascii="仿宋_GB2312" w:eastAsia="仿宋_GB2312" w:hAnsi="宋体" w:cs="Courier New"/>
          <w:sz w:val="32"/>
          <w:szCs w:val="32"/>
        </w:rPr>
        <w:t>2</w:t>
      </w:r>
      <w:r>
        <w:rPr>
          <w:rFonts w:ascii="仿宋_GB2312" w:eastAsia="仿宋_GB2312" w:hAnsi="宋体" w:cs="Courier New" w:hint="eastAsia"/>
          <w:sz w:val="32"/>
          <w:szCs w:val="32"/>
        </w:rPr>
        <w:t>人次。开支内容包括：</w:t>
      </w:r>
    </w:p>
    <w:p w:rsidR="00A46A52" w:rsidRDefault="00A46A52">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会议</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A46A52" w:rsidRDefault="00A46A52">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出国谈判、工作磋商</w:t>
      </w:r>
      <w:r>
        <w:rPr>
          <w:rFonts w:ascii="仿宋_GB2312" w:eastAsia="仿宋_GB2312" w:hAnsi="宋体" w:cs="Courier New" w:hint="eastAsia"/>
          <w:sz w:val="32"/>
          <w:szCs w:val="32"/>
        </w:rPr>
        <w:t>支出</w:t>
      </w:r>
      <w:r>
        <w:rPr>
          <w:rFonts w:ascii="仿宋_GB2312" w:eastAsia="仿宋_GB2312" w:hAnsi="宋体" w:cs="Courier New"/>
          <w:sz w:val="32"/>
          <w:szCs w:val="32"/>
        </w:rPr>
        <w:t>13.9</w:t>
      </w:r>
      <w:r>
        <w:rPr>
          <w:rFonts w:ascii="仿宋_GB2312" w:eastAsia="仿宋_GB2312" w:hAnsi="宋体" w:cs="Courier New" w:hint="eastAsia"/>
          <w:sz w:val="32"/>
          <w:szCs w:val="32"/>
        </w:rPr>
        <w:t>万元，主要用于参加以下谈判和磋商：到巴林处理</w:t>
      </w:r>
      <w:r w:rsidRPr="00423CD1">
        <w:rPr>
          <w:rFonts w:ascii="仿宋_GB2312" w:hAnsi="宋体" w:cs="宋体" w:hint="eastAsia"/>
          <w:sz w:val="32"/>
          <w:szCs w:val="32"/>
        </w:rPr>
        <w:t>浉</w:t>
      </w:r>
      <w:r w:rsidRPr="00423CD1">
        <w:rPr>
          <w:rFonts w:ascii="仿宋_GB2312" w:eastAsia="仿宋_GB2312" w:hAnsi="宋体" w:cs="宋体" w:hint="eastAsia"/>
          <w:sz w:val="32"/>
          <w:szCs w:val="32"/>
        </w:rPr>
        <w:t>河区籍人员死亡事宜</w:t>
      </w:r>
      <w:r>
        <w:rPr>
          <w:rFonts w:ascii="仿宋_GB2312" w:eastAsia="仿宋_GB2312" w:hAnsi="宋体" w:cs="Courier New" w:hint="eastAsia"/>
          <w:sz w:val="32"/>
          <w:szCs w:val="32"/>
        </w:rPr>
        <w:t>等。</w:t>
      </w:r>
    </w:p>
    <w:p w:rsidR="00A46A52" w:rsidRDefault="00A46A52">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境外业务培训</w:t>
      </w:r>
      <w:r>
        <w:rPr>
          <w:rFonts w:ascii="仿宋_GB2312" w:eastAsia="仿宋_GB2312" w:hAnsi="宋体" w:cs="Courier New" w:hint="eastAsia"/>
          <w:sz w:val="32"/>
          <w:szCs w:val="32"/>
        </w:rPr>
        <w:t>支出支出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A46A52" w:rsidRDefault="00A46A52">
      <w:pPr>
        <w:numPr>
          <w:ilvl w:val="0"/>
          <w:numId w:val="10"/>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24.6</w:t>
      </w:r>
      <w:r>
        <w:rPr>
          <w:rFonts w:ascii="仿宋_GB2312" w:eastAsia="仿宋_GB2312" w:hAnsi="宋体" w:cs="Courier New" w:hint="eastAsia"/>
          <w:sz w:val="32"/>
          <w:szCs w:val="32"/>
        </w:rPr>
        <w:t>万元。其中：</w:t>
      </w:r>
    </w:p>
    <w:p w:rsidR="00A46A52" w:rsidRDefault="00A46A52">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A46A52" w:rsidRDefault="00A46A52" w:rsidP="00423CD1">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sz w:val="32"/>
          <w:szCs w:val="32"/>
        </w:rPr>
        <w:t>24.6</w:t>
      </w:r>
      <w:r>
        <w:rPr>
          <w:rFonts w:ascii="仿宋_GB2312" w:eastAsia="仿宋_GB2312" w:hAnsi="宋体" w:cs="Courier New" w:hint="eastAsia"/>
          <w:sz w:val="32"/>
          <w:szCs w:val="32"/>
        </w:rPr>
        <w:t>万元。主要用于燃油及日常修理等开支。</w:t>
      </w:r>
      <w:r>
        <w:rPr>
          <w:rFonts w:ascii="仿宋_GB2312" w:eastAsia="仿宋_GB2312" w:hAnsi="宋体" w:cs="Courier New"/>
          <w:sz w:val="32"/>
          <w:szCs w:val="32"/>
        </w:rPr>
        <w:t>2017</w:t>
      </w:r>
      <w:r>
        <w:rPr>
          <w:rFonts w:ascii="仿宋_GB2312" w:eastAsia="仿宋_GB2312" w:hAnsi="宋体" w:cs="Courier New" w:hint="eastAsia"/>
          <w:sz w:val="32"/>
          <w:szCs w:val="32"/>
        </w:rPr>
        <w:t>年期末，开支财政拨款的公务用车保有量为</w:t>
      </w:r>
      <w:r>
        <w:rPr>
          <w:rFonts w:ascii="仿宋_GB2312" w:eastAsia="仿宋_GB2312" w:hAnsi="宋体" w:cs="Courier New"/>
          <w:sz w:val="32"/>
          <w:szCs w:val="32"/>
        </w:rPr>
        <w:t>5</w:t>
      </w:r>
      <w:r>
        <w:rPr>
          <w:rFonts w:ascii="仿宋_GB2312" w:eastAsia="仿宋_GB2312" w:hAnsi="宋体" w:cs="Courier New" w:hint="eastAsia"/>
          <w:sz w:val="32"/>
          <w:szCs w:val="32"/>
        </w:rPr>
        <w:t>量。</w:t>
      </w:r>
    </w:p>
    <w:p w:rsidR="00A46A52" w:rsidRDefault="00A46A52">
      <w:pPr>
        <w:numPr>
          <w:ilvl w:val="0"/>
          <w:numId w:val="10"/>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公务接待费</w:t>
      </w:r>
      <w:r>
        <w:rPr>
          <w:rFonts w:ascii="仿宋_GB2312" w:eastAsia="仿宋_GB2312" w:hAnsi="宋体" w:cs="Courier New" w:hint="eastAsia"/>
          <w:sz w:val="32"/>
          <w:szCs w:val="32"/>
        </w:rPr>
        <w:t>支出</w:t>
      </w:r>
      <w:r>
        <w:rPr>
          <w:rFonts w:ascii="仿宋_GB2312" w:eastAsia="仿宋_GB2312" w:hAnsi="宋体" w:cs="Courier New"/>
          <w:sz w:val="32"/>
          <w:szCs w:val="32"/>
        </w:rPr>
        <w:t>41.3</w:t>
      </w:r>
      <w:r>
        <w:rPr>
          <w:rFonts w:ascii="仿宋_GB2312" w:eastAsia="仿宋_GB2312" w:hAnsi="宋体" w:cs="Courier New" w:hint="eastAsia"/>
          <w:sz w:val="32"/>
          <w:szCs w:val="32"/>
        </w:rPr>
        <w:t>万元。其中：</w:t>
      </w:r>
    </w:p>
    <w:p w:rsidR="00A46A52" w:rsidRDefault="00A46A52">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外宾接待</w:t>
      </w:r>
      <w:r>
        <w:rPr>
          <w:rFonts w:ascii="仿宋_GB2312" w:eastAsia="仿宋_GB2312" w:hAnsi="宋体" w:cs="Courier New" w:hint="eastAsia"/>
          <w:sz w:val="32"/>
          <w:szCs w:val="32"/>
        </w:rPr>
        <w:t>支出为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A46A52" w:rsidRDefault="00A46A52">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其他国内公务接待</w:t>
      </w:r>
      <w:r>
        <w:rPr>
          <w:rFonts w:ascii="仿宋_GB2312" w:eastAsia="仿宋_GB2312" w:hAnsi="宋体" w:cs="Courier New" w:hint="eastAsia"/>
          <w:sz w:val="32"/>
          <w:szCs w:val="32"/>
        </w:rPr>
        <w:t>支出为</w:t>
      </w:r>
      <w:r>
        <w:rPr>
          <w:rFonts w:ascii="仿宋_GB2312" w:eastAsia="仿宋_GB2312" w:hAnsi="宋体" w:cs="Courier New"/>
          <w:sz w:val="32"/>
          <w:szCs w:val="32"/>
        </w:rPr>
        <w:t>41.3</w:t>
      </w:r>
      <w:r>
        <w:rPr>
          <w:rFonts w:ascii="仿宋_GB2312" w:eastAsia="仿宋_GB2312" w:hAnsi="宋体" w:cs="Courier New" w:hint="eastAsia"/>
          <w:sz w:val="32"/>
          <w:szCs w:val="32"/>
        </w:rPr>
        <w:t>万元</w:t>
      </w:r>
      <w:r w:rsidR="009752A1">
        <w:rPr>
          <w:rFonts w:ascii="仿宋_GB2312" w:eastAsia="仿宋_GB2312" w:hAnsi="宋体" w:cs="Courier New" w:hint="eastAsia"/>
          <w:sz w:val="32"/>
          <w:szCs w:val="32"/>
        </w:rPr>
        <w:t>，共计448批次4472人次</w:t>
      </w:r>
      <w:r>
        <w:rPr>
          <w:rFonts w:ascii="仿宋_GB2312" w:eastAsia="仿宋_GB2312" w:hAnsi="宋体" w:cs="Courier New" w:hint="eastAsia"/>
          <w:sz w:val="32"/>
          <w:szCs w:val="32"/>
        </w:rPr>
        <w:t>。主要用于招商引资及考察等接待费用。</w:t>
      </w:r>
    </w:p>
    <w:p w:rsidR="00A46A52" w:rsidRDefault="00A46A52" w:rsidP="00423CD1">
      <w:pPr>
        <w:numPr>
          <w:ilvl w:val="0"/>
          <w:numId w:val="16"/>
        </w:numPr>
        <w:adjustRightInd w:val="0"/>
        <w:snapToGrid w:val="0"/>
        <w:spacing w:line="360" w:lineRule="auto"/>
        <w:outlineLvl w:val="1"/>
        <w:rPr>
          <w:rFonts w:ascii="黑体" w:eastAsia="黑体" w:hAnsi="黑体"/>
          <w:sz w:val="32"/>
          <w:szCs w:val="32"/>
        </w:rPr>
      </w:pPr>
      <w:r>
        <w:rPr>
          <w:rFonts w:ascii="黑体" w:eastAsia="黑体" w:hAnsi="黑体" w:hint="eastAsia"/>
          <w:sz w:val="32"/>
          <w:szCs w:val="32"/>
        </w:rPr>
        <w:t>关于预算绩效情况说明</w:t>
      </w:r>
    </w:p>
    <w:p w:rsidR="00587199" w:rsidRDefault="00587199" w:rsidP="00587199">
      <w:pPr>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（一）绩效管理工作开展情况</w:t>
      </w:r>
    </w:p>
    <w:p w:rsidR="00587199" w:rsidRDefault="00587199" w:rsidP="0058719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根据财政预算管理要求，为做好预算绩效管理工作，浉河区</w:t>
      </w:r>
      <w:r w:rsidR="007A652E" w:rsidRPr="007A652E">
        <w:rPr>
          <w:rFonts w:ascii="仿宋" w:eastAsia="仿宋" w:hAnsi="仿宋" w:cs="仿宋" w:hint="eastAsia"/>
          <w:sz w:val="32"/>
          <w:szCs w:val="32"/>
        </w:rPr>
        <w:t>政府办公室</w:t>
      </w:r>
      <w:r>
        <w:rPr>
          <w:rFonts w:ascii="仿宋" w:eastAsia="仿宋" w:hAnsi="仿宋" w:cs="仿宋" w:hint="eastAsia"/>
          <w:sz w:val="32"/>
          <w:szCs w:val="32"/>
        </w:rPr>
        <w:t>对2017年度一般公共预算项目支出全面开展绩效自评。其中，一级项目0个，二级项目0个，共涉及预算资金0万元，自</w:t>
      </w:r>
      <w:r>
        <w:rPr>
          <w:rFonts w:ascii="仿宋" w:eastAsia="仿宋" w:hAnsi="仿宋" w:cs="仿宋" w:hint="eastAsia"/>
          <w:sz w:val="32"/>
          <w:szCs w:val="32"/>
        </w:rPr>
        <w:lastRenderedPageBreak/>
        <w:t>评覆盖率达到0%。</w:t>
      </w:r>
    </w:p>
    <w:p w:rsidR="00587199" w:rsidRDefault="00587199" w:rsidP="0058719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（二）部门决算中项目绩效自评结果</w:t>
      </w:r>
    </w:p>
    <w:p w:rsidR="00587199" w:rsidRDefault="00587199" w:rsidP="0058719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浉河区</w:t>
      </w:r>
      <w:r w:rsidR="007A652E" w:rsidRPr="007A652E">
        <w:rPr>
          <w:rFonts w:ascii="仿宋" w:eastAsia="仿宋" w:hAnsi="仿宋" w:cs="仿宋" w:hint="eastAsia"/>
          <w:sz w:val="32"/>
          <w:szCs w:val="32"/>
        </w:rPr>
        <w:t>政府办公室</w:t>
      </w:r>
      <w:r>
        <w:rPr>
          <w:rFonts w:ascii="仿宋" w:eastAsia="仿宋" w:hAnsi="仿宋" w:cs="仿宋" w:hint="eastAsia"/>
          <w:sz w:val="32"/>
          <w:szCs w:val="32"/>
        </w:rPr>
        <w:t>今年没有项目。</w:t>
      </w:r>
    </w:p>
    <w:p w:rsidR="00A46A52" w:rsidRDefault="00A46A52" w:rsidP="00105167">
      <w:pPr>
        <w:numPr>
          <w:ilvl w:val="0"/>
          <w:numId w:val="16"/>
        </w:numPr>
        <w:adjustRightInd w:val="0"/>
        <w:snapToGrid w:val="0"/>
        <w:spacing w:line="360" w:lineRule="auto"/>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A46A52" w:rsidRDefault="00A46A5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年度政府性基金预算财政拨款支出年初预算为</w:t>
      </w:r>
      <w:r w:rsidR="008F45DA">
        <w:rPr>
          <w:rFonts w:ascii="仿宋_GB2312" w:eastAsia="仿宋_GB2312" w:hAnsi="宋体" w:cs="Courier New" w:hint="eastAsia"/>
          <w:sz w:val="32"/>
          <w:szCs w:val="32"/>
        </w:rPr>
        <w:t>0</w:t>
      </w:r>
      <w:r>
        <w:rPr>
          <w:rFonts w:ascii="仿宋_GB2312" w:eastAsia="仿宋_GB2312" w:hAnsi="宋体" w:cs="Courier New" w:hint="eastAsia"/>
          <w:sz w:val="32"/>
          <w:szCs w:val="32"/>
        </w:rPr>
        <w:t>万元，支出决算为</w:t>
      </w:r>
      <w:r w:rsidR="008F45DA">
        <w:rPr>
          <w:rFonts w:ascii="仿宋_GB2312" w:eastAsia="仿宋_GB2312" w:hAnsi="宋体" w:cs="Courier New" w:hint="eastAsia"/>
          <w:sz w:val="32"/>
          <w:szCs w:val="32"/>
        </w:rPr>
        <w:t>0</w:t>
      </w:r>
      <w:r>
        <w:rPr>
          <w:rFonts w:ascii="仿宋_GB2312" w:eastAsia="仿宋_GB2312" w:hAnsi="宋体" w:cs="Courier New" w:hint="eastAsia"/>
          <w:sz w:val="32"/>
          <w:szCs w:val="32"/>
        </w:rPr>
        <w:t>万元，完成年初预算的</w:t>
      </w:r>
      <w:r w:rsidR="008F45DA">
        <w:rPr>
          <w:rFonts w:ascii="仿宋_GB2312" w:eastAsia="仿宋_GB2312" w:hAnsi="宋体" w:cs="Courier New" w:hint="eastAsia"/>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。其中</w:t>
      </w:r>
      <w:r w:rsidR="008F45DA">
        <w:rPr>
          <w:rFonts w:ascii="仿宋_GB2312" w:eastAsia="仿宋_GB2312" w:hAnsi="宋体" w:cs="Courier New" w:hint="eastAsia"/>
          <w:sz w:val="32"/>
          <w:szCs w:val="32"/>
        </w:rPr>
        <w:t>0</w:t>
      </w:r>
      <w:r>
        <w:rPr>
          <w:rFonts w:ascii="仿宋_GB2312" w:eastAsia="仿宋_GB2312" w:hAnsi="宋体" w:cs="Courier New" w:hint="eastAsia"/>
          <w:sz w:val="32"/>
          <w:szCs w:val="32"/>
        </w:rPr>
        <w:t>等项目年末结转和结余资金数额较大。</w:t>
      </w:r>
    </w:p>
    <w:p w:rsidR="00A46A52" w:rsidRDefault="00A46A52" w:rsidP="00105167">
      <w:pPr>
        <w:numPr>
          <w:ilvl w:val="0"/>
          <w:numId w:val="16"/>
        </w:numPr>
        <w:adjustRightInd w:val="0"/>
        <w:snapToGrid w:val="0"/>
        <w:spacing w:line="360" w:lineRule="auto"/>
        <w:outlineLvl w:val="1"/>
        <w:rPr>
          <w:rFonts w:ascii="黑体" w:eastAsia="黑体" w:hAnsi="黑体"/>
          <w:sz w:val="32"/>
          <w:szCs w:val="32"/>
        </w:rPr>
      </w:pPr>
      <w:r>
        <w:rPr>
          <w:rFonts w:ascii="黑体" w:eastAsia="黑体" w:hAnsi="黑体" w:hint="eastAsia"/>
          <w:sz w:val="32"/>
          <w:szCs w:val="32"/>
        </w:rPr>
        <w:t>其他重要事项的情况说明</w:t>
      </w:r>
    </w:p>
    <w:p w:rsidR="00A46A52" w:rsidRDefault="00A46A52">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A46A52" w:rsidRDefault="00A46A5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928.3</w:t>
      </w:r>
      <w:r>
        <w:rPr>
          <w:rFonts w:ascii="仿宋_GB2312" w:eastAsia="仿宋_GB2312" w:hAnsi="宋体" w:cs="Courier New" w:hint="eastAsia"/>
          <w:sz w:val="32"/>
          <w:szCs w:val="32"/>
        </w:rPr>
        <w:t>万元，比</w:t>
      </w:r>
      <w:r>
        <w:rPr>
          <w:rFonts w:ascii="仿宋_GB2312" w:eastAsia="仿宋_GB2312" w:hAnsi="宋体" w:cs="Courier New"/>
          <w:sz w:val="32"/>
          <w:szCs w:val="32"/>
        </w:rPr>
        <w:t>2016</w:t>
      </w:r>
      <w:r>
        <w:rPr>
          <w:rFonts w:ascii="仿宋_GB2312" w:eastAsia="仿宋_GB2312" w:hAnsi="宋体" w:cs="Courier New" w:hint="eastAsia"/>
          <w:sz w:val="32"/>
          <w:szCs w:val="32"/>
        </w:rPr>
        <w:t>年增加</w:t>
      </w:r>
      <w:r>
        <w:rPr>
          <w:rFonts w:ascii="仿宋_GB2312" w:eastAsia="仿宋_GB2312" w:hAnsi="宋体" w:cs="Courier New"/>
          <w:sz w:val="32"/>
          <w:szCs w:val="32"/>
        </w:rPr>
        <w:t>14.3</w:t>
      </w:r>
      <w:r>
        <w:rPr>
          <w:rFonts w:ascii="仿宋_GB2312" w:eastAsia="仿宋_GB2312" w:hAnsi="宋体" w:cs="Courier New" w:hint="eastAsia"/>
          <w:sz w:val="32"/>
          <w:szCs w:val="32"/>
        </w:rPr>
        <w:t>万元，增长</w:t>
      </w:r>
      <w:r>
        <w:rPr>
          <w:rFonts w:ascii="仿宋_GB2312" w:eastAsia="仿宋_GB2312" w:hAnsi="宋体" w:cs="Courier New"/>
          <w:sz w:val="32"/>
          <w:szCs w:val="32"/>
        </w:rPr>
        <w:t>1.5%</w:t>
      </w:r>
      <w:r>
        <w:rPr>
          <w:rFonts w:ascii="仿宋_GB2312" w:eastAsia="仿宋_GB2312" w:hAnsi="宋体" w:cs="Courier New" w:hint="eastAsia"/>
          <w:sz w:val="32"/>
          <w:szCs w:val="32"/>
        </w:rPr>
        <w:t>。</w:t>
      </w:r>
    </w:p>
    <w:p w:rsidR="00A46A52" w:rsidRDefault="00A46A52">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A46A52" w:rsidRDefault="00A46A5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12.26</w:t>
      </w:r>
      <w:r>
        <w:rPr>
          <w:rFonts w:ascii="仿宋_GB2312" w:eastAsia="仿宋_GB2312" w:hAnsi="宋体" w:cs="Courier New" w:hint="eastAsia"/>
          <w:sz w:val="32"/>
          <w:szCs w:val="32"/>
        </w:rPr>
        <w:t>万元，其中：政府采购货物支出</w:t>
      </w:r>
      <w:r>
        <w:rPr>
          <w:rFonts w:ascii="仿宋_GB2312" w:eastAsia="仿宋_GB2312" w:hAnsi="宋体" w:cs="Courier New"/>
          <w:sz w:val="32"/>
          <w:szCs w:val="32"/>
        </w:rPr>
        <w:t>12.26</w:t>
      </w:r>
      <w:r>
        <w:rPr>
          <w:rFonts w:ascii="仿宋_GB2312" w:eastAsia="仿宋_GB2312" w:hAnsi="宋体" w:cs="Courier New" w:hint="eastAsia"/>
          <w:sz w:val="32"/>
          <w:szCs w:val="32"/>
        </w:rPr>
        <w:t>万元，政府采购工程支出</w:t>
      </w:r>
      <w:r>
        <w:rPr>
          <w:rFonts w:ascii="仿宋_GB2312" w:eastAsia="仿宋_GB2312" w:hAnsi="宋体" w:cs="Courier New"/>
          <w:sz w:val="32"/>
          <w:szCs w:val="32"/>
        </w:rPr>
        <w:t>0</w:t>
      </w:r>
      <w:r>
        <w:rPr>
          <w:rFonts w:ascii="仿宋_GB2312" w:eastAsia="仿宋_GB2312" w:hAnsi="宋体" w:cs="Courier New" w:hint="eastAsia"/>
          <w:sz w:val="32"/>
          <w:szCs w:val="32"/>
        </w:rPr>
        <w:t>万元，政府采购服务支出</w:t>
      </w:r>
      <w:r>
        <w:rPr>
          <w:rFonts w:ascii="仿宋_GB2312" w:eastAsia="仿宋_GB2312" w:hAnsi="宋体" w:cs="Courier New"/>
          <w:sz w:val="32"/>
          <w:szCs w:val="32"/>
        </w:rPr>
        <w:t>0</w:t>
      </w:r>
      <w:r>
        <w:rPr>
          <w:rFonts w:ascii="仿宋_GB2312" w:eastAsia="仿宋_GB2312" w:hAnsi="宋体" w:cs="Courier New" w:hint="eastAsia"/>
          <w:sz w:val="32"/>
          <w:szCs w:val="32"/>
        </w:rPr>
        <w:t>万元。授予中小企业合同金额</w:t>
      </w:r>
      <w:r>
        <w:rPr>
          <w:rFonts w:ascii="仿宋_GB2312" w:eastAsia="仿宋_GB2312" w:hAnsi="宋体" w:cs="Courier New"/>
          <w:sz w:val="32"/>
          <w:szCs w:val="32"/>
        </w:rPr>
        <w:t>0</w:t>
      </w:r>
      <w:r>
        <w:rPr>
          <w:rFonts w:ascii="仿宋_GB2312" w:eastAsia="仿宋_GB2312" w:hAnsi="宋体" w:cs="Courier New" w:hint="eastAsia"/>
          <w:sz w:val="32"/>
          <w:szCs w:val="32"/>
        </w:rPr>
        <w:t>万元，占政府采购支出总额的</w:t>
      </w:r>
      <w:r>
        <w:rPr>
          <w:rFonts w:ascii="仿宋_GB2312" w:eastAsia="仿宋_GB2312" w:hAnsi="宋体" w:cs="Courier New"/>
          <w:sz w:val="32"/>
          <w:szCs w:val="32"/>
        </w:rPr>
        <w:t>100%</w:t>
      </w:r>
      <w:r>
        <w:rPr>
          <w:rFonts w:ascii="仿宋_GB2312" w:eastAsia="仿宋_GB2312" w:hAnsi="宋体" w:cs="Courier New" w:hint="eastAsia"/>
          <w:sz w:val="32"/>
          <w:szCs w:val="32"/>
        </w:rPr>
        <w:t>，其中：授予小微企业合同金额</w:t>
      </w:r>
      <w:r>
        <w:rPr>
          <w:rFonts w:ascii="仿宋_GB2312" w:eastAsia="仿宋_GB2312" w:hAnsi="宋体" w:cs="Courier New"/>
          <w:sz w:val="32"/>
          <w:szCs w:val="32"/>
        </w:rPr>
        <w:t>0</w:t>
      </w:r>
      <w:r>
        <w:rPr>
          <w:rFonts w:ascii="仿宋_GB2312" w:eastAsia="仿宋_GB2312" w:hAnsi="宋体" w:cs="Courier New" w:hint="eastAsia"/>
          <w:sz w:val="32"/>
          <w:szCs w:val="32"/>
        </w:rPr>
        <w:t>万元，占政府采购支出总额的</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A46A52" w:rsidRDefault="00A46A52">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A46A52" w:rsidRDefault="00A46A5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年期末，政府机关共有车辆</w:t>
      </w:r>
      <w:r>
        <w:rPr>
          <w:rFonts w:ascii="仿宋_GB2312" w:eastAsia="仿宋_GB2312" w:hAnsi="宋体" w:cs="Courier New"/>
          <w:sz w:val="32"/>
          <w:szCs w:val="32"/>
        </w:rPr>
        <w:t>5</w:t>
      </w:r>
      <w:r>
        <w:rPr>
          <w:rFonts w:ascii="仿宋_GB2312" w:eastAsia="仿宋_GB2312" w:hAnsi="宋体" w:cs="Courier New" w:hint="eastAsia"/>
          <w:sz w:val="32"/>
          <w:szCs w:val="32"/>
        </w:rPr>
        <w:t>辆，其中：省级领导干部用车</w:t>
      </w:r>
      <w:r>
        <w:rPr>
          <w:rFonts w:ascii="仿宋_GB2312" w:eastAsia="仿宋_GB2312" w:hAnsi="宋体" w:cs="Courier New"/>
          <w:sz w:val="32"/>
          <w:szCs w:val="32"/>
        </w:rPr>
        <w:t>0</w:t>
      </w:r>
      <w:r>
        <w:rPr>
          <w:rFonts w:ascii="仿宋_GB2312" w:eastAsia="仿宋_GB2312" w:hAnsi="宋体" w:cs="Courier New" w:hint="eastAsia"/>
          <w:sz w:val="32"/>
          <w:szCs w:val="32"/>
        </w:rPr>
        <w:t>辆、一般公务用车</w:t>
      </w:r>
      <w:r>
        <w:rPr>
          <w:rFonts w:ascii="仿宋_GB2312" w:eastAsia="仿宋_GB2312" w:hAnsi="宋体" w:cs="Courier New"/>
          <w:sz w:val="32"/>
          <w:szCs w:val="32"/>
        </w:rPr>
        <w:t>5</w:t>
      </w:r>
      <w:r>
        <w:rPr>
          <w:rFonts w:ascii="仿宋_GB2312" w:eastAsia="仿宋_GB2312" w:hAnsi="宋体" w:cs="Courier New" w:hint="eastAsia"/>
          <w:sz w:val="32"/>
          <w:szCs w:val="32"/>
        </w:rPr>
        <w:t>辆、一般执法执勤用车</w:t>
      </w:r>
      <w:r>
        <w:rPr>
          <w:rFonts w:ascii="仿宋_GB2312" w:eastAsia="仿宋_GB2312" w:hAnsi="宋体" w:cs="Courier New"/>
          <w:sz w:val="32"/>
          <w:szCs w:val="32"/>
        </w:rPr>
        <w:t>0</w:t>
      </w:r>
      <w:r>
        <w:rPr>
          <w:rFonts w:ascii="仿宋_GB2312" w:eastAsia="仿宋_GB2312" w:hAnsi="宋体" w:cs="Courier New" w:hint="eastAsia"/>
          <w:sz w:val="32"/>
          <w:szCs w:val="32"/>
        </w:rPr>
        <w:t>辆、特种专业技术用车</w:t>
      </w:r>
      <w:r>
        <w:rPr>
          <w:rFonts w:ascii="仿宋_GB2312" w:eastAsia="仿宋_GB2312" w:hAnsi="宋体" w:cs="Courier New"/>
          <w:sz w:val="32"/>
          <w:szCs w:val="32"/>
        </w:rPr>
        <w:t>0</w:t>
      </w:r>
      <w:r>
        <w:rPr>
          <w:rFonts w:ascii="仿宋_GB2312" w:eastAsia="仿宋_GB2312" w:hAnsi="宋体" w:cs="Courier New" w:hint="eastAsia"/>
          <w:sz w:val="32"/>
          <w:szCs w:val="32"/>
        </w:rPr>
        <w:t>辆，其他用车</w:t>
      </w:r>
      <w:r>
        <w:rPr>
          <w:rFonts w:ascii="仿宋_GB2312" w:eastAsia="仿宋_GB2312" w:hAnsi="宋体" w:cs="Courier New"/>
          <w:sz w:val="32"/>
          <w:szCs w:val="32"/>
        </w:rPr>
        <w:t>0</w:t>
      </w:r>
      <w:r>
        <w:rPr>
          <w:rFonts w:ascii="仿宋_GB2312" w:eastAsia="仿宋_GB2312" w:hAnsi="宋体" w:cs="Courier New" w:hint="eastAsia"/>
          <w:sz w:val="32"/>
          <w:szCs w:val="32"/>
        </w:rPr>
        <w:t>辆，其他用车主要是……；单价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Ansi="宋体" w:cs="Courier New"/>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Ansi="宋体" w:cs="Courier New"/>
          <w:sz w:val="32"/>
          <w:szCs w:val="32"/>
        </w:rPr>
        <w:t>0</w:t>
      </w:r>
      <w:r>
        <w:rPr>
          <w:rFonts w:ascii="仿宋_GB2312" w:eastAsia="仿宋_GB2312" w:hAnsi="宋体" w:cs="Courier New" w:hint="eastAsia"/>
          <w:sz w:val="32"/>
          <w:szCs w:val="32"/>
        </w:rPr>
        <w:t>台（套）。</w:t>
      </w:r>
    </w:p>
    <w:p w:rsidR="00A46A52" w:rsidRDefault="00A46A5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A46A52">
          <w:pgSz w:w="11905" w:h="16840"/>
          <w:pgMar w:top="1580" w:right="1240" w:bottom="1180" w:left="1400" w:header="0" w:footer="982" w:gutter="0"/>
          <w:pgNumType w:fmt="numberInDash"/>
          <w:cols w:space="720"/>
        </w:sectPr>
      </w:pPr>
    </w:p>
    <w:p w:rsidR="00A46A52" w:rsidRDefault="00A46A52">
      <w:pPr>
        <w:jc w:val="center"/>
        <w:outlineLvl w:val="0"/>
        <w:rPr>
          <w:rFonts w:ascii="隶书" w:eastAsia="隶书" w:hAnsi="隶书" w:cs="隶书"/>
          <w:sz w:val="48"/>
          <w:szCs w:val="48"/>
        </w:rPr>
      </w:pPr>
    </w:p>
    <w:p w:rsidR="00A46A52" w:rsidRDefault="00A46A52">
      <w:pPr>
        <w:jc w:val="center"/>
        <w:outlineLvl w:val="0"/>
        <w:rPr>
          <w:rFonts w:ascii="隶书" w:eastAsia="隶书" w:hAnsi="隶书" w:cs="隶书"/>
          <w:sz w:val="48"/>
          <w:szCs w:val="48"/>
        </w:rPr>
      </w:pPr>
    </w:p>
    <w:p w:rsidR="00A46A52" w:rsidRDefault="00A46A52">
      <w:pPr>
        <w:jc w:val="center"/>
        <w:outlineLvl w:val="0"/>
        <w:rPr>
          <w:rFonts w:ascii="隶书" w:eastAsia="隶书" w:hAnsi="隶书" w:cs="隶书"/>
          <w:sz w:val="48"/>
          <w:szCs w:val="48"/>
        </w:rPr>
      </w:pPr>
    </w:p>
    <w:p w:rsidR="00A46A52" w:rsidRDefault="00A46A52">
      <w:pPr>
        <w:jc w:val="center"/>
        <w:outlineLvl w:val="0"/>
        <w:rPr>
          <w:rFonts w:ascii="隶书" w:eastAsia="隶书" w:hAnsi="隶书" w:cs="隶书"/>
          <w:sz w:val="48"/>
          <w:szCs w:val="48"/>
        </w:rPr>
      </w:pPr>
    </w:p>
    <w:p w:rsidR="00A46A52" w:rsidRDefault="00A46A52">
      <w:pPr>
        <w:jc w:val="center"/>
        <w:outlineLvl w:val="0"/>
        <w:rPr>
          <w:rFonts w:ascii="隶书" w:eastAsia="隶书" w:hAnsi="隶书" w:cs="隶书"/>
          <w:sz w:val="48"/>
          <w:szCs w:val="48"/>
        </w:rPr>
      </w:pPr>
    </w:p>
    <w:p w:rsidR="00A46A52" w:rsidRDefault="00A46A52">
      <w:pPr>
        <w:jc w:val="center"/>
        <w:outlineLvl w:val="0"/>
        <w:rPr>
          <w:rFonts w:ascii="隶书" w:eastAsia="隶书" w:hAnsi="隶书" w:cs="隶书"/>
          <w:sz w:val="48"/>
          <w:szCs w:val="48"/>
        </w:rPr>
      </w:pPr>
    </w:p>
    <w:p w:rsidR="00A46A52" w:rsidRDefault="00A46A52">
      <w:pPr>
        <w:jc w:val="center"/>
        <w:outlineLvl w:val="0"/>
        <w:rPr>
          <w:rFonts w:ascii="隶书" w:eastAsia="隶书" w:hAnsi="隶书" w:cs="隶书"/>
          <w:sz w:val="48"/>
          <w:szCs w:val="48"/>
        </w:rPr>
      </w:pPr>
    </w:p>
    <w:p w:rsidR="00A46A52" w:rsidRDefault="00A46A52">
      <w:pPr>
        <w:jc w:val="center"/>
        <w:outlineLvl w:val="0"/>
        <w:rPr>
          <w:rFonts w:ascii="隶书" w:eastAsia="隶书" w:hAnsi="隶书" w:cs="隶书"/>
          <w:sz w:val="48"/>
          <w:szCs w:val="48"/>
        </w:rPr>
      </w:pPr>
    </w:p>
    <w:p w:rsidR="00A46A52" w:rsidRDefault="00A46A52">
      <w:pPr>
        <w:jc w:val="center"/>
        <w:outlineLvl w:val="0"/>
        <w:rPr>
          <w:rFonts w:ascii="隶书" w:eastAsia="隶书" w:hAnsi="隶书" w:cs="隶书"/>
          <w:sz w:val="48"/>
          <w:szCs w:val="48"/>
        </w:rPr>
      </w:pPr>
    </w:p>
    <w:p w:rsidR="00A46A52" w:rsidRDefault="00A46A52">
      <w:pPr>
        <w:jc w:val="center"/>
        <w:outlineLvl w:val="0"/>
        <w:rPr>
          <w:rFonts w:ascii="隶书" w:eastAsia="隶书" w:hAnsi="隶书" w:cs="隶书"/>
          <w:sz w:val="48"/>
          <w:szCs w:val="48"/>
        </w:rPr>
        <w:sectPr w:rsidR="00A46A52">
          <w:pgSz w:w="11906" w:h="16838"/>
          <w:pgMar w:top="1440" w:right="1800" w:bottom="1440" w:left="1800" w:header="851" w:footer="992" w:gutter="0"/>
          <w:pgNumType w:fmt="numberInDash"/>
          <w:cols w:space="425"/>
          <w:docGrid w:type="lines" w:linePitch="312"/>
        </w:sectPr>
      </w:pPr>
      <w:r>
        <w:rPr>
          <w:rFonts w:ascii="隶书" w:eastAsia="隶书" w:hAnsi="隶书" w:cs="隶书" w:hint="eastAsia"/>
          <w:sz w:val="48"/>
          <w:szCs w:val="48"/>
        </w:rPr>
        <w:t xml:space="preserve">第四部分　</w:t>
      </w:r>
      <w:bookmarkStart w:id="2" w:name="_GoBack"/>
      <w:bookmarkEnd w:id="2"/>
      <w:r>
        <w:rPr>
          <w:rFonts w:ascii="隶书" w:eastAsia="隶书" w:hAnsi="隶书" w:cs="隶书" w:hint="eastAsia"/>
          <w:sz w:val="48"/>
          <w:szCs w:val="48"/>
        </w:rPr>
        <w:t xml:space="preserve">　名词解释</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lastRenderedPageBreak/>
        <w:t>财政拨款收入：</w:t>
      </w:r>
      <w:r>
        <w:rPr>
          <w:rFonts w:ascii="仿宋_GB2312" w:eastAsia="仿宋_GB2312" w:hAnsi="宋体" w:cs="Courier New" w:hint="eastAsia"/>
          <w:sz w:val="32"/>
          <w:szCs w:val="32"/>
        </w:rPr>
        <w:t>是指省级财政当年拨付的资金。</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事业收入：</w:t>
      </w:r>
      <w:r>
        <w:rPr>
          <w:rFonts w:ascii="仿宋_GB2312" w:eastAsia="仿宋_GB2312" w:hAnsi="宋体" w:cs="Courier New" w:hint="eastAsia"/>
          <w:sz w:val="32"/>
          <w:szCs w:val="32"/>
        </w:rPr>
        <w:t>是指事业单位开展专业业务活动及辅助活动所取得的收入。如：ＸＸ刊物发行收入，ＸＸ协会收取的会费收入等。</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经营收入：</w:t>
      </w:r>
      <w:r>
        <w:rPr>
          <w:rFonts w:ascii="仿宋_GB2312" w:eastAsia="仿宋_GB2312" w:hAnsi="宋体" w:cs="Courier New" w:hint="eastAsia"/>
          <w:sz w:val="32"/>
          <w:szCs w:val="32"/>
        </w:rPr>
        <w:t>指事业单位在专业业务活动及其辅助活动之外开展非独立核算经营活动取得的收入。如：ＸＸ杂志社广告收入等。</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其他收入：</w:t>
      </w:r>
      <w:r>
        <w:rPr>
          <w:rFonts w:ascii="仿宋_GB2312" w:eastAsia="仿宋_GB2312" w:hAnsi="宋体" w:cs="Courier New" w:hint="eastAsia"/>
          <w:sz w:val="32"/>
          <w:szCs w:val="32"/>
        </w:rPr>
        <w:t>指除上述“财政拨款收入”、“事业收入”、“事业单位经营收入”、“经营收入”等以外的收入。主要是按规定动用的售房收入、存款利息收入等。</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用事业基金弥补收支差额：</w:t>
      </w:r>
      <w:r>
        <w:rPr>
          <w:rFonts w:ascii="仿宋_GB2312" w:eastAsia="仿宋_GB2312" w:hAnsi="宋体" w:cs="Courier New" w:hint="eastAsia"/>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Ansi="宋体" w:cs="Courier New" w:hint="eastAsia"/>
          <w:b/>
          <w:bCs/>
          <w:sz w:val="32"/>
          <w:szCs w:val="32"/>
        </w:rPr>
        <w:t>。</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年初结转和结余：</w:t>
      </w:r>
      <w:r>
        <w:rPr>
          <w:rFonts w:ascii="仿宋_GB2312" w:eastAsia="仿宋_GB2312" w:hAnsi="宋体" w:cs="Courier New" w:hint="eastAsia"/>
          <w:sz w:val="32"/>
          <w:szCs w:val="32"/>
        </w:rPr>
        <w:t>指以前年度尚未完成、结转到本年按有关规定继续使用的资金。</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一般公共服务（类）财政事务（款）行政运行（项）</w:t>
      </w:r>
      <w:r w:rsidRPr="00105167">
        <w:rPr>
          <w:rFonts w:ascii="仿宋_GB2312" w:eastAsia="仿宋_GB2312" w:hAnsi="宋体" w:cs="Courier New" w:hint="eastAsia"/>
          <w:b/>
          <w:bCs/>
          <w:sz w:val="32"/>
          <w:szCs w:val="32"/>
        </w:rPr>
        <w:t>。</w:t>
      </w:r>
      <w:r w:rsidRPr="00105167">
        <w:rPr>
          <w:rFonts w:ascii="仿宋_GB2312" w:eastAsia="仿宋_GB2312" w:hAnsi="宋体" w:cs="Courier New" w:hint="eastAsia"/>
          <w:bCs/>
          <w:sz w:val="32"/>
          <w:szCs w:val="32"/>
        </w:rPr>
        <w:t>为保障行政单位</w:t>
      </w:r>
      <w:r>
        <w:rPr>
          <w:rFonts w:ascii="仿宋_GB2312" w:eastAsia="仿宋_GB2312" w:hAnsi="宋体" w:cs="Courier New" w:hint="eastAsia"/>
          <w:sz w:val="32"/>
          <w:szCs w:val="32"/>
        </w:rPr>
        <w:t>运行用于购买货物和服务的各项资金，包括办公费及印刷费、邮电费、差旅费、福利费、日常维修费、专用材料及一般设备购置费、办公用户水电费、办公用户取暖费、办公用房物业管理费、公务用车运行维护经及其</w:t>
      </w:r>
      <w:r>
        <w:rPr>
          <w:rFonts w:ascii="仿宋_GB2312" w:eastAsia="仿宋_GB2312" w:hAnsi="宋体" w:cs="Courier New" w:hint="eastAsia"/>
          <w:sz w:val="32"/>
          <w:szCs w:val="32"/>
        </w:rPr>
        <w:lastRenderedPageBreak/>
        <w:t>他费用的基本支出。</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一般公共服务（类）财政事务（款）一般行政管理事务（项）：</w:t>
      </w:r>
      <w:r>
        <w:rPr>
          <w:rFonts w:ascii="仿宋_GB2312" w:eastAsia="仿宋_GB2312" w:hAnsi="宋体" w:cs="Courier New" w:hint="eastAsia"/>
          <w:sz w:val="32"/>
          <w:szCs w:val="32"/>
        </w:rPr>
        <w:t>指ＸＸ厅（局）行政单位及参照公务员法管理的事业单位开展财政立法、决算编审、资产产权管理等未单独设置项级科目的专门性财政管理工作的项目支出。</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结余分配：</w:t>
      </w:r>
      <w:r>
        <w:rPr>
          <w:rFonts w:ascii="仿宋_GB2312" w:eastAsia="仿宋_GB2312" w:hAnsi="宋体" w:cs="Courier New" w:hint="eastAsia"/>
          <w:sz w:val="32"/>
          <w:szCs w:val="32"/>
        </w:rPr>
        <w:t>指事业单位按规定提取的职工福利基金、事业基金和缴纳的所得税，以及建设单位按规定应交回的基本建设竣工项目结余资金。</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基本支出：</w:t>
      </w:r>
      <w:r>
        <w:rPr>
          <w:rFonts w:ascii="仿宋_GB2312" w:eastAsia="仿宋_GB2312" w:hAnsi="宋体" w:cs="Courier New" w:hint="eastAsia"/>
          <w:sz w:val="32"/>
          <w:szCs w:val="32"/>
        </w:rPr>
        <w:t>指为保障机构正常运转、完成日常工作任务而发生的人员支出和公用支出。</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项目支出：</w:t>
      </w:r>
      <w:r>
        <w:rPr>
          <w:rFonts w:ascii="仿宋_GB2312" w:eastAsia="仿宋_GB2312" w:hAnsi="宋体" w:cs="Courier New" w:hint="eastAsia"/>
          <w:sz w:val="32"/>
          <w:szCs w:val="32"/>
        </w:rPr>
        <w:t>指在基本支出之外为完成特定行政任务和事业发展目标所发生的支出。</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经营支出：</w:t>
      </w:r>
      <w:r>
        <w:rPr>
          <w:rFonts w:ascii="仿宋_GB2312" w:eastAsia="仿宋_GB2312" w:hAnsi="宋体" w:cs="Courier New" w:hint="eastAsia"/>
          <w:sz w:val="32"/>
          <w:szCs w:val="32"/>
        </w:rPr>
        <w:t>指事业单位在专业业务活动及其辅助活动之外开展非独立核算经营活动发生的支出。</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“三公”经费：</w:t>
      </w:r>
      <w:r>
        <w:rPr>
          <w:rFonts w:ascii="仿宋_GB2312" w:eastAsia="仿宋_GB2312" w:hAnsi="宋体" w:cs="Courier New" w:hint="eastAsia"/>
          <w:sz w:val="32"/>
          <w:szCs w:val="32"/>
        </w:rPr>
        <w:t>纳入中央财政预决算管理的“三公”经费，是指用财政拨款安排的因公出国（境）费、公务</w:t>
      </w:r>
      <w:r>
        <w:rPr>
          <w:rFonts w:ascii="仿宋_GB2312" w:eastAsia="仿宋_GB2312" w:hAnsi="宋体" w:cs="Courier New" w:hint="eastAsia"/>
          <w:sz w:val="32"/>
          <w:szCs w:val="32"/>
        </w:rPr>
        <w:lastRenderedPageBreak/>
        <w:t>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A46A52" w:rsidRDefault="00A46A52">
      <w:pPr>
        <w:numPr>
          <w:ilvl w:val="0"/>
          <w:numId w:val="13"/>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hint="eastAsia"/>
          <w:b/>
          <w:bCs/>
          <w:sz w:val="32"/>
          <w:szCs w:val="32"/>
        </w:rPr>
        <w:t>机关运行经费：</w:t>
      </w:r>
      <w:r>
        <w:rPr>
          <w:rFonts w:ascii="仿宋_GB2312" w:eastAsia="仿宋_GB2312" w:hAnsi="宋体" w:cs="Courier New"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46A52" w:rsidRDefault="00A46A52">
      <w:pPr>
        <w:adjustRightInd w:val="0"/>
        <w:snapToGrid w:val="0"/>
        <w:spacing w:line="590" w:lineRule="exact"/>
        <w:jc w:val="left"/>
        <w:rPr>
          <w:rFonts w:ascii="仿宋_GB2312" w:eastAsia="仿宋_GB2312" w:hAnsi="Times New Roman"/>
          <w:sz w:val="32"/>
          <w:szCs w:val="32"/>
        </w:rPr>
      </w:pPr>
    </w:p>
    <w:p w:rsidR="00A46A52" w:rsidRDefault="00A46A52">
      <w:pPr>
        <w:rPr>
          <w:rFonts w:ascii="隶书" w:eastAsia="隶书" w:hAnsi="隶书" w:cs="隶书"/>
          <w:sz w:val="48"/>
          <w:szCs w:val="48"/>
        </w:rPr>
      </w:pPr>
    </w:p>
    <w:sectPr w:rsidR="00A46A52" w:rsidSect="00F9348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256" w:rsidRDefault="00115256" w:rsidP="00F93487">
      <w:r>
        <w:separator/>
      </w:r>
    </w:p>
  </w:endnote>
  <w:endnote w:type="continuationSeparator" w:id="0">
    <w:p w:rsidR="00115256" w:rsidRDefault="00115256" w:rsidP="00F93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隶书">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52" w:rsidRDefault="00A46A5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52" w:rsidRDefault="00CB4924">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A46A52" w:rsidRDefault="00CB4924">
                <w:pPr>
                  <w:snapToGrid w:val="0"/>
                  <w:rPr>
                    <w:sz w:val="18"/>
                  </w:rPr>
                </w:pPr>
                <w:fldSimple w:instr=" PAGE  \* MERGEFORMAT ">
                  <w:r w:rsidR="00FD5F7D" w:rsidRPr="00FD5F7D">
                    <w:rPr>
                      <w:noProof/>
                      <w:sz w:val="18"/>
                    </w:rPr>
                    <w:t>- 11 -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256" w:rsidRDefault="00115256" w:rsidP="00F93487">
      <w:r>
        <w:separator/>
      </w:r>
    </w:p>
  </w:footnote>
  <w:footnote w:type="continuationSeparator" w:id="0">
    <w:p w:rsidR="00115256" w:rsidRDefault="00115256" w:rsidP="00F93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3">
    <w:nsid w:val="5971C193"/>
    <w:multiLevelType w:val="singleLevel"/>
    <w:tmpl w:val="5971C193"/>
    <w:lvl w:ilvl="0">
      <w:start w:val="2"/>
      <w:numFmt w:val="chineseCounting"/>
      <w:suff w:val="nothing"/>
      <w:lvlText w:val="%1、"/>
      <w:lvlJc w:val="left"/>
      <w:rPr>
        <w:rFonts w:cs="Times New Roman"/>
      </w:rPr>
    </w:lvl>
  </w:abstractNum>
  <w:abstractNum w:abstractNumId="4">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5">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6">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7">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8">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9">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0">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1">
    <w:nsid w:val="5971EDEF"/>
    <w:multiLevelType w:val="singleLevel"/>
    <w:tmpl w:val="5971EDEF"/>
    <w:lvl w:ilvl="0">
      <w:start w:val="1"/>
      <w:numFmt w:val="chineseCounting"/>
      <w:suff w:val="nothing"/>
      <w:lvlText w:val="（%1）"/>
      <w:lvlJc w:val="left"/>
      <w:pPr>
        <w:ind w:firstLine="420"/>
      </w:pPr>
      <w:rPr>
        <w:rFonts w:cs="Times New Roman" w:hint="eastAsia"/>
      </w:rPr>
    </w:lvl>
  </w:abstractNum>
  <w:abstractNum w:abstractNumId="12">
    <w:nsid w:val="5971F72C"/>
    <w:multiLevelType w:val="singleLevel"/>
    <w:tmpl w:val="5971F72C"/>
    <w:lvl w:ilvl="0">
      <w:start w:val="1"/>
      <w:numFmt w:val="chineseCounting"/>
      <w:suff w:val="nothing"/>
      <w:lvlText w:val="%1、"/>
      <w:lvlJc w:val="left"/>
      <w:pPr>
        <w:ind w:firstLine="420"/>
      </w:pPr>
      <w:rPr>
        <w:rFonts w:cs="Times New Roman" w:hint="eastAsia"/>
      </w:rPr>
    </w:lvl>
  </w:abstractNum>
  <w:abstractNum w:abstractNumId="13">
    <w:nsid w:val="69D860EF"/>
    <w:multiLevelType w:val="hybridMultilevel"/>
    <w:tmpl w:val="E0EC706E"/>
    <w:lvl w:ilvl="0" w:tplc="CA940636">
      <w:start w:val="8"/>
      <w:numFmt w:val="japaneseCounting"/>
      <w:lvlText w:val="%1、"/>
      <w:lvlJc w:val="left"/>
      <w:pPr>
        <w:tabs>
          <w:tab w:val="num" w:pos="1360"/>
        </w:tabs>
        <w:ind w:left="1360" w:hanging="720"/>
      </w:pPr>
      <w:rPr>
        <w:rFonts w:ascii="仿宋_GB2312" w:eastAsia="仿宋_GB2312" w:hAnsi="宋体" w:cs="Courier New" w:hint="default"/>
        <w:b/>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4">
    <w:nsid w:val="6F002304"/>
    <w:multiLevelType w:val="hybridMultilevel"/>
    <w:tmpl w:val="06B45FAE"/>
    <w:lvl w:ilvl="0" w:tplc="F76C7F24">
      <w:start w:val="5"/>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5">
    <w:nsid w:val="7D7414C3"/>
    <w:multiLevelType w:val="hybridMultilevel"/>
    <w:tmpl w:val="03807FA2"/>
    <w:lvl w:ilvl="0" w:tplc="5CA8047A">
      <w:start w:val="3"/>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67F52"/>
    <w:rsid w:val="00091D6D"/>
    <w:rsid w:val="000F4DF2"/>
    <w:rsid w:val="00105167"/>
    <w:rsid w:val="001053D0"/>
    <w:rsid w:val="00115256"/>
    <w:rsid w:val="00170759"/>
    <w:rsid w:val="00172A27"/>
    <w:rsid w:val="001947F2"/>
    <w:rsid w:val="001B38C9"/>
    <w:rsid w:val="00220C32"/>
    <w:rsid w:val="003370D9"/>
    <w:rsid w:val="00346877"/>
    <w:rsid w:val="003E4DB4"/>
    <w:rsid w:val="00423CD1"/>
    <w:rsid w:val="005360ED"/>
    <w:rsid w:val="00566AB5"/>
    <w:rsid w:val="00587199"/>
    <w:rsid w:val="00592635"/>
    <w:rsid w:val="005C500B"/>
    <w:rsid w:val="005F4528"/>
    <w:rsid w:val="00630D31"/>
    <w:rsid w:val="00783862"/>
    <w:rsid w:val="00790D87"/>
    <w:rsid w:val="007A5A9F"/>
    <w:rsid w:val="007A652E"/>
    <w:rsid w:val="00864CBE"/>
    <w:rsid w:val="008F45DA"/>
    <w:rsid w:val="00914741"/>
    <w:rsid w:val="00933457"/>
    <w:rsid w:val="00942FF5"/>
    <w:rsid w:val="009752A1"/>
    <w:rsid w:val="00A1294A"/>
    <w:rsid w:val="00A46A52"/>
    <w:rsid w:val="00B54309"/>
    <w:rsid w:val="00B75FF5"/>
    <w:rsid w:val="00B84FB0"/>
    <w:rsid w:val="00BA5A85"/>
    <w:rsid w:val="00C04D31"/>
    <w:rsid w:val="00C27A2E"/>
    <w:rsid w:val="00CB4924"/>
    <w:rsid w:val="00CE079C"/>
    <w:rsid w:val="00D018C6"/>
    <w:rsid w:val="00D4464D"/>
    <w:rsid w:val="00D52166"/>
    <w:rsid w:val="00DF0EB2"/>
    <w:rsid w:val="00EE0BEE"/>
    <w:rsid w:val="00F62F4F"/>
    <w:rsid w:val="00F92A8A"/>
    <w:rsid w:val="00F93487"/>
    <w:rsid w:val="00FB199D"/>
    <w:rsid w:val="00FB2E12"/>
    <w:rsid w:val="00FB7803"/>
    <w:rsid w:val="00FD5F7D"/>
    <w:rsid w:val="01064770"/>
    <w:rsid w:val="04453648"/>
    <w:rsid w:val="09BB2134"/>
    <w:rsid w:val="13DA4090"/>
    <w:rsid w:val="15492582"/>
    <w:rsid w:val="1BB26345"/>
    <w:rsid w:val="1E7D3B34"/>
    <w:rsid w:val="209C4FF0"/>
    <w:rsid w:val="258F34D6"/>
    <w:rsid w:val="2BA4769A"/>
    <w:rsid w:val="2CD06EF4"/>
    <w:rsid w:val="32EF40CE"/>
    <w:rsid w:val="372974AC"/>
    <w:rsid w:val="3CE47224"/>
    <w:rsid w:val="42271DDB"/>
    <w:rsid w:val="48036E61"/>
    <w:rsid w:val="48B52937"/>
    <w:rsid w:val="48EE3EF3"/>
    <w:rsid w:val="4C1E2F28"/>
    <w:rsid w:val="51AD42DE"/>
    <w:rsid w:val="53E9756D"/>
    <w:rsid w:val="5651051D"/>
    <w:rsid w:val="57BB5F84"/>
    <w:rsid w:val="57E961A8"/>
    <w:rsid w:val="581E77CF"/>
    <w:rsid w:val="58B06254"/>
    <w:rsid w:val="59E3092F"/>
    <w:rsid w:val="5AF25131"/>
    <w:rsid w:val="5F3A0145"/>
    <w:rsid w:val="600176AC"/>
    <w:rsid w:val="627358F6"/>
    <w:rsid w:val="6431638A"/>
    <w:rsid w:val="664A46E0"/>
    <w:rsid w:val="674E08EC"/>
    <w:rsid w:val="6A2415C4"/>
    <w:rsid w:val="6C2F3976"/>
    <w:rsid w:val="737A5BE5"/>
    <w:rsid w:val="73F1196C"/>
    <w:rsid w:val="75531EF6"/>
    <w:rsid w:val="75D0003D"/>
    <w:rsid w:val="779E3F57"/>
    <w:rsid w:val="79960645"/>
    <w:rsid w:val="7D0D382E"/>
    <w:rsid w:val="7F3928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9348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93487"/>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5360ED"/>
    <w:rPr>
      <w:rFonts w:ascii="Calibri" w:hAnsi="Calibri" w:cs="Times New Roman"/>
      <w:sz w:val="18"/>
      <w:szCs w:val="18"/>
    </w:rPr>
  </w:style>
  <w:style w:type="paragraph" w:styleId="a4">
    <w:name w:val="header"/>
    <w:basedOn w:val="a"/>
    <w:link w:val="Char0"/>
    <w:uiPriority w:val="99"/>
    <w:rsid w:val="00F9348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5360ED"/>
    <w:rPr>
      <w:rFonts w:ascii="Calibri" w:hAnsi="Calibri" w:cs="Times New Roman"/>
      <w:sz w:val="18"/>
      <w:szCs w:val="18"/>
    </w:rPr>
  </w:style>
  <w:style w:type="character" w:customStyle="1" w:styleId="font31">
    <w:name w:val="font31"/>
    <w:basedOn w:val="a0"/>
    <w:uiPriority w:val="99"/>
    <w:rsid w:val="00F93487"/>
    <w:rPr>
      <w:rFonts w:ascii="Arial" w:hAnsi="Arial" w:cs="Arial"/>
      <w:color w:val="000000"/>
      <w:sz w:val="16"/>
      <w:szCs w:val="16"/>
      <w:u w:val="none"/>
    </w:rPr>
  </w:style>
  <w:style w:type="character" w:customStyle="1" w:styleId="font01">
    <w:name w:val="font01"/>
    <w:basedOn w:val="a0"/>
    <w:uiPriority w:val="99"/>
    <w:rsid w:val="00F93487"/>
    <w:rPr>
      <w:rFonts w:ascii="Arial" w:hAnsi="Arial" w:cs="Arial"/>
      <w:color w:val="000000"/>
      <w:sz w:val="16"/>
      <w:szCs w:val="16"/>
      <w:u w:val="none"/>
    </w:rPr>
  </w:style>
  <w:style w:type="character" w:customStyle="1" w:styleId="font41">
    <w:name w:val="font41"/>
    <w:basedOn w:val="a0"/>
    <w:uiPriority w:val="99"/>
    <w:rsid w:val="00F93487"/>
    <w:rPr>
      <w:rFonts w:ascii="宋体" w:eastAsia="宋体" w:hAnsi="宋体" w:cs="宋体"/>
      <w:color w:val="000000"/>
      <w:sz w:val="16"/>
      <w:szCs w:val="16"/>
      <w:u w:val="none"/>
    </w:rPr>
  </w:style>
  <w:style w:type="paragraph" w:styleId="a5">
    <w:name w:val="Balloon Text"/>
    <w:basedOn w:val="a"/>
    <w:link w:val="Char1"/>
    <w:uiPriority w:val="99"/>
    <w:semiHidden/>
    <w:rsid w:val="00592635"/>
    <w:rPr>
      <w:sz w:val="18"/>
      <w:szCs w:val="18"/>
    </w:rPr>
  </w:style>
  <w:style w:type="character" w:customStyle="1" w:styleId="Char1">
    <w:name w:val="批注框文本 Char"/>
    <w:basedOn w:val="a0"/>
    <w:link w:val="a5"/>
    <w:uiPriority w:val="99"/>
    <w:semiHidden/>
    <w:rsid w:val="0046410C"/>
    <w:rPr>
      <w:rFonts w:ascii="Calibri" w:hAnsi="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17</Pages>
  <Words>868</Words>
  <Characters>4952</Characters>
  <Application>Microsoft Office Word</Application>
  <DocSecurity>0</DocSecurity>
  <Lines>41</Lines>
  <Paragraphs>11</Paragraphs>
  <ScaleCrop>false</ScaleCrop>
  <Company>微软中国</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Administrator</cp:lastModifiedBy>
  <cp:revision>18</cp:revision>
  <cp:lastPrinted>2018-09-30T07:13:00Z</cp:lastPrinted>
  <dcterms:created xsi:type="dcterms:W3CDTF">2014-10-29T12:08:00Z</dcterms:created>
  <dcterms:modified xsi:type="dcterms:W3CDTF">2019-01-22T01:54:00Z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