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eastAsia="zh-CN"/>
        </w:rPr>
        <w:t>浉河区</w:t>
      </w:r>
      <w:r>
        <w:rPr>
          <w:rFonts w:hint="eastAsia" w:ascii="隶书" w:hAnsi="隶书" w:eastAsia="隶书" w:cs="隶书"/>
          <w:sz w:val="52"/>
          <w:szCs w:val="52"/>
        </w:rPr>
        <w:t>投资服务局</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rPr>
        <w:t>2017年度部门决算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center"/>
        <w:rPr>
          <w:rFonts w:ascii="宋体" w:hAnsi="宋体" w:eastAsia="宋体" w:cs="宋体"/>
          <w:sz w:val="32"/>
          <w:szCs w:val="32"/>
        </w:rPr>
      </w:pPr>
      <w:r>
        <w:rPr>
          <w:rFonts w:hint="eastAsia" w:ascii="黑体" w:hAnsi="黑体" w:eastAsia="黑体" w:cs="黑体"/>
          <w:sz w:val="32"/>
          <w:szCs w:val="32"/>
        </w:rPr>
        <w:t>第一部分　　</w:t>
      </w:r>
      <w:r>
        <w:rPr>
          <w:rFonts w:hint="eastAsia" w:ascii="宋体" w:hAnsi="宋体" w:eastAsia="宋体" w:cs="宋体"/>
          <w:sz w:val="32"/>
          <w:szCs w:val="32"/>
        </w:rPr>
        <w:t>投资服务局</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宋体" w:hAnsi="宋体" w:eastAsia="宋体" w:cs="宋体"/>
          <w:sz w:val="32"/>
          <w:szCs w:val="32"/>
        </w:rPr>
        <w:t>投资服务局</w:t>
      </w:r>
      <w:r>
        <w:rPr>
          <w:rFonts w:hint="eastAsia" w:ascii="黑体" w:hAnsi="黑体" w:eastAsia="黑体" w:cs="黑体"/>
          <w:sz w:val="32"/>
          <w:szCs w:val="32"/>
        </w:rPr>
        <w:t>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52"/>
          <w:szCs w:val="52"/>
        </w:rPr>
        <w:t>投资服务</w:t>
      </w:r>
      <w:r>
        <w:rPr>
          <w:rFonts w:hint="eastAsia" w:ascii="隶书" w:hAnsi="隶书" w:eastAsia="隶书" w:cs="隶书"/>
          <w:sz w:val="48"/>
          <w:szCs w:val="48"/>
        </w:rPr>
        <w:t>局概况</w:t>
      </w:r>
    </w:p>
    <w:p>
      <w:pPr>
        <w:numPr>
          <w:ilvl w:val="0"/>
          <w:numId w:val="2"/>
        </w:numPr>
        <w:spacing w:line="360" w:lineRule="auto"/>
        <w:ind w:firstLine="640" w:firstLineChars="200"/>
        <w:jc w:val="left"/>
        <w:outlineLvl w:val="1"/>
        <w:rPr>
          <w:rFonts w:ascii="仿宋_GB2312" w:hAnsi="仿宋_GB2312" w:eastAsia="仿宋_GB2312" w:cs="仿宋_GB2312"/>
          <w:sz w:val="32"/>
          <w:szCs w:val="32"/>
        </w:rPr>
      </w:pPr>
      <w:r>
        <w:rPr>
          <w:rFonts w:hint="eastAsia" w:ascii="黑体" w:hAnsi="黑体" w:eastAsia="黑体" w:cs="黑体"/>
          <w:sz w:val="32"/>
          <w:szCs w:val="32"/>
        </w:rPr>
        <w:t>主要职能</w:t>
      </w:r>
    </w:p>
    <w:p>
      <w:pPr>
        <w:pStyle w:val="10"/>
        <w:ind w:left="420" w:leftChars="200" w:firstLine="640"/>
        <w:jc w:val="left"/>
        <w:rPr>
          <w:rFonts w:ascii="宋体" w:hAnsi="宋体" w:eastAsia="宋体" w:cs="宋体"/>
          <w:sz w:val="32"/>
          <w:szCs w:val="32"/>
        </w:rPr>
      </w:pPr>
      <w:r>
        <w:rPr>
          <w:rFonts w:hint="eastAsia" w:ascii="宋体" w:hAnsi="宋体" w:eastAsia="宋体" w:cs="宋体"/>
          <w:sz w:val="32"/>
          <w:szCs w:val="32"/>
        </w:rPr>
        <w:t>浉河区投资服务局机关内设</w:t>
      </w:r>
      <w:r>
        <w:rPr>
          <w:rFonts w:hint="eastAsia" w:ascii="宋体" w:hAnsi="宋体" w:eastAsia="宋体" w:cs="宋体"/>
          <w:sz w:val="32"/>
          <w:szCs w:val="32"/>
          <w:lang w:val="en-US" w:eastAsia="zh-CN"/>
        </w:rPr>
        <w:t>5</w:t>
      </w:r>
      <w:r>
        <w:rPr>
          <w:rFonts w:hint="eastAsia" w:ascii="宋体" w:hAnsi="宋体" w:eastAsia="宋体" w:cs="宋体"/>
          <w:sz w:val="32"/>
          <w:szCs w:val="32"/>
        </w:rPr>
        <w:t>个职能科室</w:t>
      </w:r>
      <w:r>
        <w:rPr>
          <w:rFonts w:hint="eastAsia" w:ascii="宋体" w:hAnsi="宋体" w:eastAsia="宋体" w:cs="宋体"/>
          <w:sz w:val="32"/>
          <w:szCs w:val="32"/>
          <w:lang w:eastAsia="zh-CN"/>
        </w:rPr>
        <w:t>（办公室、咨询服务股、投资联络股、项目推进股、接待股</w:t>
      </w:r>
      <w:bookmarkStart w:id="0" w:name="_GoBack"/>
      <w:bookmarkEnd w:id="0"/>
      <w:r>
        <w:rPr>
          <w:rFonts w:hint="eastAsia" w:ascii="宋体" w:hAnsi="宋体" w:eastAsia="宋体" w:cs="宋体"/>
          <w:sz w:val="32"/>
          <w:szCs w:val="32"/>
          <w:lang w:eastAsia="zh-CN"/>
        </w:rPr>
        <w:t>）</w:t>
      </w:r>
      <w:r>
        <w:rPr>
          <w:rFonts w:hint="eastAsia" w:ascii="宋体" w:hAnsi="宋体" w:eastAsia="宋体" w:cs="宋体"/>
          <w:sz w:val="32"/>
          <w:szCs w:val="32"/>
        </w:rPr>
        <w:t>和1个二级归口预算单位</w:t>
      </w:r>
      <w:r>
        <w:rPr>
          <w:rFonts w:hint="eastAsia" w:ascii="宋体" w:hAnsi="宋体" w:eastAsia="宋体" w:cs="宋体"/>
          <w:sz w:val="32"/>
          <w:szCs w:val="32"/>
          <w:lang w:eastAsia="zh-CN"/>
        </w:rPr>
        <w:t>（招商服务中心）</w:t>
      </w:r>
      <w:r>
        <w:rPr>
          <w:rFonts w:hint="eastAsia" w:ascii="宋体" w:hAnsi="宋体" w:eastAsia="宋体" w:cs="宋体"/>
          <w:sz w:val="32"/>
          <w:szCs w:val="32"/>
        </w:rPr>
        <w:t>。浉河区投资服务局及归口预算管理单位共有编制16人，其中：行政编制5人，事业编制11人；在职职工16人，离退休人员0。</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主要职责是：贯彻执行国家和省、市有关招商引资的政策、措施和建议并组织实施；统筹协调全区招商引资工作并督促检查，研究拟定全区招商引资的中长期规划和年度目标并组织实施。</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hint="eastAsia" w:ascii="宋体" w:hAnsi="宋体" w:eastAsia="仿宋_GB2312" w:cs="宋体"/>
          <w:sz w:val="32"/>
          <w:szCs w:val="32"/>
          <w:lang w:eastAsia="zh-CN"/>
        </w:rPr>
      </w:pPr>
      <w:r>
        <w:rPr>
          <w:rFonts w:hint="eastAsia" w:ascii="宋体" w:hAnsi="宋体" w:eastAsia="宋体" w:cs="宋体"/>
          <w:sz w:val="32"/>
          <w:szCs w:val="32"/>
        </w:rPr>
        <w:t>纳入投资服务局2017年度部门决算编制范围的单位包括投资服务局本级和所属单位决算在内的汇总决算</w:t>
      </w:r>
      <w:r>
        <w:rPr>
          <w:rFonts w:hint="eastAsia" w:ascii="宋体" w:hAnsi="宋体" w:eastAsia="宋体" w:cs="宋体"/>
          <w:sz w:val="32"/>
          <w:szCs w:val="32"/>
          <w:lang w:eastAsia="zh-CN"/>
        </w:rPr>
        <w:t>。</w:t>
      </w:r>
    </w:p>
    <w:p>
      <w:pPr>
        <w:spacing w:line="360" w:lineRule="auto"/>
        <w:jc w:val="left"/>
        <w:rPr>
          <w:rFonts w:ascii="宋体" w:hAnsi="宋体" w:eastAsia="宋体" w:cs="宋体"/>
          <w:sz w:val="32"/>
          <w:szCs w:val="32"/>
        </w:rPr>
      </w:pPr>
    </w:p>
    <w:p>
      <w:pPr>
        <w:spacing w:line="360" w:lineRule="auto"/>
        <w:jc w:val="left"/>
        <w:rPr>
          <w:rFonts w:ascii="宋体" w:hAnsi="宋体" w:eastAsia="宋体" w:cs="宋体"/>
          <w:sz w:val="32"/>
          <w:szCs w:val="3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52"/>
          <w:szCs w:val="52"/>
        </w:rPr>
        <w:t>投资服务</w:t>
      </w:r>
      <w:r>
        <w:rPr>
          <w:rFonts w:hint="eastAsia" w:ascii="隶书" w:hAnsi="隶书" w:eastAsia="隶书" w:cs="隶书"/>
          <w:sz w:val="48"/>
          <w:szCs w:val="48"/>
        </w:rPr>
        <w:t>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2017年度收入总计347.13万元，支出总计347.13万元，与2016年相比，收、支总计各减少244.57万元，下降41%。</w:t>
      </w:r>
    </w:p>
    <w:p>
      <w:pPr>
        <w:adjustRightInd w:val="0"/>
        <w:snapToGrid w:val="0"/>
        <w:spacing w:line="360" w:lineRule="auto"/>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rPr>
        <w:t>347.13</w:t>
      </w:r>
      <w:r>
        <w:rPr>
          <w:rFonts w:hint="eastAsia" w:ascii="仿宋_GB2312" w:hAnsi="Times New Roman" w:eastAsia="仿宋_GB2312"/>
          <w:sz w:val="32"/>
          <w:szCs w:val="32"/>
        </w:rPr>
        <w:t>万元，其中：财政拨款收入</w:t>
      </w:r>
      <w:r>
        <w:rPr>
          <w:rFonts w:hint="eastAsia" w:ascii="仿宋_GB2312" w:hAnsi="宋体" w:eastAsia="仿宋_GB2312" w:cs="Courier New"/>
          <w:sz w:val="32"/>
          <w:szCs w:val="32"/>
        </w:rPr>
        <w:t>347.13</w:t>
      </w:r>
      <w:r>
        <w:rPr>
          <w:rFonts w:hint="eastAsia" w:ascii="仿宋_GB2312" w:hAnsi="Times New Roman" w:eastAsia="仿宋_GB2312"/>
          <w:sz w:val="32"/>
          <w:szCs w:val="32"/>
        </w:rPr>
        <w:t>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2017年度支出合计347.13万元，其中：基本支出347.13万元，占100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；项目支出0万元，占0%；经营支出0万元，占0%。</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2017年财政拨款收支总决算347.13万元。与2016年相比，财政拨款收、支总计各减少244.57万元，下降41%。</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2017年一般公共预算财政拨款支出347.13万元，占支出合计的100%。与2016年相比，一般公共预算财政拨款支出减少120.73万元，下降34%。</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2017年度一般公共预算财政拨款支出347.13万元，主要用于以下方面：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支出319.14万元，占92%；</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支出0万元，占0%；社会保障和就业支出14.32万元，占4%；医疗卫生与计划生育支出5.47万元，占2%；住房保障支出8.2万元，占2%。</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209.48万元，支出决算为347.13万元，完成年初预算的165%。决算数大于预算数的主要原因：是因招商引资工作中有不确定因素存在，不定期参加招商节会，所以决算数大于年初预算数。其中：</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年初预算为319.14万元，支出决算为319.14万元，完成年初预算的100%。决算数大于预算数的主要原因是因招商引资工作中有不确定因素存在，不定期参加招商节会，所以决算数大于年初预算数。</w:t>
      </w:r>
    </w:p>
    <w:p>
      <w:pPr>
        <w:numPr>
          <w:ilvl w:val="0"/>
          <w:numId w:val="6"/>
        </w:numPr>
        <w:adjustRightInd w:val="0"/>
        <w:snapToGrid w:val="0"/>
        <w:spacing w:line="360" w:lineRule="auto"/>
        <w:ind w:firstLine="643" w:firstLineChars="200"/>
        <w:rPr>
          <w:rFonts w:ascii="楷体_GB2312" w:hAnsi="楷体_GB2312" w:eastAsia="楷体_GB2312" w:cs="楷体_GB2312"/>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年初预算为319.14万元，支出决算为319.14万元，完成年初预算的100%。决算数大于预算数的主要原因是招商引资工作中有不确定因素存在，不定期参加招商节会，所以决算数大于年初预算数。</w:t>
      </w:r>
    </w:p>
    <w:p>
      <w:pPr>
        <w:adjustRightInd w:val="0"/>
        <w:snapToGrid w:val="0"/>
        <w:spacing w:line="360" w:lineRule="auto"/>
        <w:rPr>
          <w:rFonts w:ascii="楷体_GB2312" w:hAnsi="楷体_GB2312" w:eastAsia="楷体_GB2312" w:cs="楷体_GB2312"/>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2017年一般公共预算财政拨款基本支出347.13万元，其中：</w:t>
      </w:r>
      <w:r>
        <w:rPr>
          <w:rFonts w:hint="eastAsia" w:ascii="仿宋_GB2312" w:hAnsi="Times New Roman" w:eastAsia="仿宋_GB2312" w:cs="仿宋_GB2312"/>
          <w:bCs/>
          <w:spacing w:val="-1"/>
          <w:kern w:val="0"/>
          <w:sz w:val="32"/>
          <w:szCs w:val="32"/>
        </w:rPr>
        <w:t>人员经费102.13万元</w:t>
      </w:r>
      <w:r>
        <w:rPr>
          <w:rFonts w:hint="eastAsia" w:ascii="仿宋_GB2312" w:hAnsi="宋体" w:eastAsia="仿宋_GB2312" w:cs="Courier New"/>
          <w:bCs/>
          <w:sz w:val="32"/>
          <w:szCs w:val="32"/>
        </w:rPr>
        <w:t>，人员工资68.74万元，绩效工资5.4万元，</w:t>
      </w:r>
      <w:r>
        <w:rPr>
          <w:rFonts w:hint="eastAsia" w:ascii="仿宋_GB2312" w:hAnsi="宋体" w:eastAsia="仿宋_GB2312" w:cs="Courier New"/>
          <w:sz w:val="32"/>
          <w:szCs w:val="32"/>
        </w:rPr>
        <w:t>社会保障和就业支出14.32万元，占4%；医疗卫生与计划生育支出5.47万元，占2%；住房保障支出8.2万元，占2%。</w:t>
      </w:r>
    </w:p>
    <w:p>
      <w:pPr>
        <w:adjustRightInd w:val="0"/>
        <w:snapToGrid w:val="0"/>
        <w:spacing w:line="360" w:lineRule="auto"/>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245万元</w:t>
      </w:r>
      <w:r>
        <w:rPr>
          <w:rFonts w:hint="eastAsia" w:ascii="仿宋_GB2312" w:hAnsi="宋体" w:eastAsia="仿宋_GB2312" w:cs="Courier New"/>
          <w:sz w:val="32"/>
          <w:szCs w:val="32"/>
        </w:rPr>
        <w:t>，主要包括：办公费36万元、水电费2.8万元、印刷费82万元、差旅费25万元、公务接待费48.4万元、工会经费2万元、劳务费8万元公务车辆运行维护费3.5万元，其他商品和服务支出37.3万元。</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52万元，支出决算为51.9万元，完成预算的99%，其中：因公出国（境）费支出决算为0万元，完成预算的0%；公务用车购置及运行费支出决算为3.5万元，完成预算的100%；公务接待费支出决算为48.4万元，完成预算的99%。2017年度“三公”经费支出决算数小于预算数的主要原因是严格执行上级政策压缩开支。</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0.7万元，下降1%，其中：因公出国（境）费支出决算增加0万元，增长0%；公务用车购置及运行费支出决算增加0万元，增长0%；公务接待费支出决算减少0.1万元，下降1%。公务接待费支出减少的主要原因是为落实中央“八项规定”减少招待。</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2017年度“三公”经费财政拨款支出决算中，因公出国（境）费支出决算0万元，占0%；公务用车购置及运行费支出决算3.5万元，占7%；公务接待费支出决算48.4万元，占93%。具体情况如下：</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1.因公出国（境）费</w:t>
      </w:r>
      <w:r>
        <w:rPr>
          <w:rFonts w:hint="eastAsia" w:ascii="仿宋_GB2312" w:hAnsi="宋体" w:eastAsia="仿宋_GB2312" w:cs="Courier New"/>
          <w:sz w:val="32"/>
          <w:szCs w:val="32"/>
        </w:rPr>
        <w:t>支出0万元。</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支出3.5万元。其中：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支出3.5万元。主要用于</w:t>
      </w:r>
      <w:r>
        <w:rPr>
          <w:rFonts w:hint="eastAsia" w:ascii="仿宋" w:hAnsi="仿宋" w:eastAsia="仿宋" w:cs="仿宋"/>
          <w:sz w:val="32"/>
          <w:szCs w:val="32"/>
        </w:rPr>
        <w:t>车辆的维修和加油费。</w:t>
      </w:r>
      <w:r>
        <w:rPr>
          <w:rFonts w:hint="eastAsia" w:ascii="仿宋_GB2312" w:hAnsi="宋体" w:eastAsia="仿宋_GB2312" w:cs="Courier New"/>
          <w:sz w:val="32"/>
          <w:szCs w:val="32"/>
        </w:rPr>
        <w:t>2017年期末，投资服务局属单位开支财政拨款的公务用车保有量为1量。</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支出48.4万元。其中：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支出为48.4万元。主要用于招商引资接待。投资服务局（局）2017年度共接待国内来访团组80个、来访外宾360人次（不包括陪同人员）。</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浉河区投资服务局2017年度没有开展一般公共预算项目支出全面开展绩效自评工作。</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浉河区投资服务局今年没有开展项目绩效自评。</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adjustRightInd w:val="0"/>
        <w:snapToGrid w:val="0"/>
        <w:spacing w:line="360" w:lineRule="auto"/>
        <w:ind w:firstLine="640" w:firstLineChars="200"/>
        <w:outlineLvl w:val="1"/>
        <w:rPr>
          <w:rFonts w:ascii="仿宋" w:hAnsi="仿宋" w:eastAsia="仿宋" w:cs="仿宋"/>
          <w:sz w:val="32"/>
          <w:szCs w:val="32"/>
        </w:rPr>
      </w:pPr>
      <w:r>
        <w:rPr>
          <w:rFonts w:hint="eastAsia" w:ascii="仿宋_GB2312" w:hAnsi="宋体" w:eastAsia="仿宋_GB2312" w:cs="Courier New"/>
          <w:sz w:val="32"/>
          <w:szCs w:val="32"/>
        </w:rPr>
        <w:t>浉河区投资服务局</w:t>
      </w:r>
      <w:r>
        <w:rPr>
          <w:rFonts w:hint="eastAsia" w:ascii="仿宋" w:hAnsi="仿宋" w:eastAsia="仿宋" w:cs="仿宋"/>
          <w:sz w:val="32"/>
          <w:szCs w:val="32"/>
        </w:rPr>
        <w:t>没有政府性基金收入，也没有使用政府性基金安排的支出，故本表无数据。</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2017年度机关运行经费支出245万元，比2016年增加106.8万元，增长43</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r>
        <w:rPr>
          <w:rFonts w:hint="eastAsia" w:ascii="仿宋_GB2312" w:hAnsi="宋体" w:eastAsia="仿宋_GB2312" w:cs="Courier New"/>
          <w:sz w:val="32"/>
          <w:szCs w:val="32"/>
        </w:rPr>
        <w:t>2017年期末，投资服务局（局）共有车辆1辆，其中：一般公务用车1辆。</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Cs/>
          <w:sz w:val="32"/>
          <w:szCs w:val="32"/>
        </w:rPr>
      </w:pPr>
      <w:r>
        <w:rPr>
          <w:rFonts w:hint="eastAsia" w:ascii="仿宋_GB2312" w:hAnsi="宋体" w:eastAsia="仿宋_GB2312" w:cs="Courier New"/>
          <w:b/>
          <w:bCs/>
          <w:sz w:val="32"/>
          <w:szCs w:val="32"/>
        </w:rPr>
        <w:t>商贸事务：</w:t>
      </w:r>
      <w:r>
        <w:rPr>
          <w:rFonts w:hint="eastAsia" w:ascii="仿宋_GB2312" w:hAnsi="宋体" w:eastAsia="仿宋_GB2312" w:cs="Courier New"/>
          <w:bCs/>
          <w:sz w:val="32"/>
          <w:szCs w:val="32"/>
        </w:rPr>
        <w:t>商贸事务方面的支出。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行政运行：</w:t>
      </w:r>
      <w:r>
        <w:rPr>
          <w:rFonts w:hint="eastAsia" w:ascii="仿宋_GB2312" w:hAnsi="宋体" w:eastAsia="仿宋_GB2312" w:cs="Courier New"/>
          <w:bCs/>
          <w:sz w:val="32"/>
          <w:szCs w:val="32"/>
        </w:rPr>
        <w:t>反映行政单位（包括实行公务员管理的事业单位）的基本支出。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临时救助：</w:t>
      </w:r>
      <w:r>
        <w:rPr>
          <w:rFonts w:hint="eastAsia" w:ascii="仿宋_GB2312" w:hAnsi="宋体" w:eastAsia="仿宋_GB2312" w:cs="Courier New"/>
          <w:bCs/>
          <w:sz w:val="32"/>
          <w:szCs w:val="32"/>
        </w:rPr>
        <w:t>反映城乡生活困难居民的临时救助等支出。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kinsoku w:val="0"/>
        <w:overflowPunct w:val="0"/>
        <w:autoSpaceDE w:val="0"/>
        <w:autoSpaceDN w:val="0"/>
        <w:adjustRightInd w:val="0"/>
        <w:snapToGrid w:val="0"/>
        <w:spacing w:line="360" w:lineRule="auto"/>
        <w:ind w:firstLine="643" w:firstLineChars="20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宋体" w:eastAsia="仿宋_GB2312" w:cs="Courier New"/>
          <w:b/>
          <w:bCs/>
          <w:sz w:val="32"/>
          <w:szCs w:val="32"/>
          <w:lang w:val="en-US" w:eastAsia="zh-CN"/>
        </w:rPr>
        <w:t>十七、</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宋体" w:eastAsia="仿宋_GB2312" w:cs="Courier New"/>
          <w:sz w:val="32"/>
          <w:szCs w:val="32"/>
          <w:lang w:eastAsia="zh-CN"/>
        </w:rPr>
        <w:t>。</w:t>
      </w:r>
    </w:p>
    <w:p>
      <w:pPr>
        <w:widowControl/>
        <w:adjustRightInd w:val="0"/>
        <w:snapToGrid w:val="0"/>
        <w:ind w:right="100"/>
        <w:jc w:val="center"/>
        <w:rPr>
          <w:rFonts w:ascii="隶书" w:hAnsi="隶书" w:eastAsia="隶书" w:cs="隶书"/>
          <w:sz w:val="44"/>
          <w:szCs w:val="44"/>
        </w:rPr>
      </w:pPr>
      <w:r>
        <w:rPr>
          <w:rFonts w:hint="eastAsia" w:ascii="隶书" w:hAnsi="隶书" w:eastAsia="隶书" w:cs="隶书"/>
          <w:sz w:val="44"/>
          <w:szCs w:val="44"/>
        </w:rPr>
        <w:t>（填写完成后，请删除本页及后续页，仅做举例用）</w:t>
      </w:r>
    </w:p>
    <w:p>
      <w:pPr>
        <w:widowControl/>
        <w:adjustRightInd w:val="0"/>
        <w:snapToGrid w:val="0"/>
        <w:ind w:right="100"/>
        <w:jc w:val="left"/>
        <w:rPr>
          <w:rFonts w:ascii="隶书" w:hAnsi="隶书" w:eastAsia="隶书" w:cs="隶书"/>
          <w:sz w:val="44"/>
          <w:szCs w:val="44"/>
        </w:rPr>
      </w:pPr>
      <w:r>
        <w:rPr>
          <w:rFonts w:hint="eastAsia" w:ascii="隶书" w:hAnsi="隶书" w:eastAsia="隶书" w:cs="隶书"/>
          <w:sz w:val="44"/>
          <w:szCs w:val="44"/>
        </w:rPr>
        <w:t>备注：</w:t>
      </w:r>
    </w:p>
    <w:p>
      <w:pPr>
        <w:widowControl/>
        <w:adjustRightInd w:val="0"/>
        <w:snapToGrid w:val="0"/>
        <w:ind w:right="100"/>
        <w:jc w:val="left"/>
        <w:rPr>
          <w:rFonts w:ascii="隶书" w:hAnsi="隶书" w:eastAsia="隶书" w:cs="隶书"/>
          <w:sz w:val="44"/>
          <w:szCs w:val="44"/>
        </w:rPr>
      </w:pPr>
      <w:r>
        <w:rPr>
          <w:rFonts w:hint="eastAsia" w:ascii="隶书" w:hAnsi="隶书" w:eastAsia="隶书" w:cs="隶书"/>
          <w:sz w:val="44"/>
          <w:szCs w:val="44"/>
        </w:rPr>
        <w:t>1、请严格按照上文说明的格式填写，没有的事项写无，填写完成后</w:t>
      </w:r>
      <w:r>
        <w:rPr>
          <w:rFonts w:hint="eastAsia" w:ascii="隶书" w:hAnsi="隶书" w:eastAsia="隶书" w:cs="隶书"/>
          <w:color w:val="FF0000"/>
          <w:sz w:val="44"/>
          <w:szCs w:val="44"/>
        </w:rPr>
        <w:t>不要保留XX，……、例</w:t>
      </w:r>
      <w:r>
        <w:rPr>
          <w:rFonts w:hint="eastAsia" w:ascii="隶书" w:hAnsi="隶书" w:eastAsia="隶书" w:cs="隶书"/>
          <w:sz w:val="44"/>
          <w:szCs w:val="44"/>
        </w:rPr>
        <w:t>等符号。</w:t>
      </w:r>
    </w:p>
    <w:p>
      <w:pPr>
        <w:widowControl/>
        <w:adjustRightInd w:val="0"/>
        <w:snapToGrid w:val="0"/>
        <w:ind w:right="100"/>
        <w:jc w:val="left"/>
        <w:rPr>
          <w:rFonts w:ascii="隶书" w:hAnsi="隶书" w:eastAsia="隶书" w:cs="隶书"/>
          <w:color w:val="000000" w:themeColor="text1"/>
          <w:sz w:val="48"/>
          <w:szCs w:val="48"/>
        </w:rPr>
      </w:pPr>
      <w:r>
        <w:rPr>
          <w:rFonts w:hint="eastAsia" w:ascii="隶书" w:hAnsi="隶书" w:eastAsia="隶书" w:cs="隶书"/>
          <w:sz w:val="44"/>
          <w:szCs w:val="44"/>
        </w:rPr>
        <w:t>2、表格单独使用Excel公开，公开的Excel表格严格按照通知的名称命名，</w:t>
      </w:r>
      <w:r>
        <w:rPr>
          <w:rFonts w:hint="eastAsia" w:ascii="隶书" w:hAnsi="隶书" w:eastAsia="隶书" w:cs="隶书"/>
          <w:color w:val="FF0000"/>
          <w:sz w:val="44"/>
          <w:szCs w:val="44"/>
        </w:rPr>
        <w:t>不要出现XX批复表</w:t>
      </w:r>
      <w:r>
        <w:rPr>
          <w:rFonts w:hint="eastAsia" w:ascii="隶书" w:hAnsi="隶书" w:eastAsia="隶书" w:cs="隶书"/>
          <w:color w:val="000000" w:themeColor="text1"/>
          <w:sz w:val="44"/>
          <w:szCs w:val="44"/>
        </w:rPr>
        <w:t>这样的名称，统一格式如下：</w:t>
      </w:r>
    </w:p>
    <w:p>
      <w:pPr>
        <w:widowControl/>
        <w:adjustRightInd w:val="0"/>
        <w:snapToGrid w:val="0"/>
        <w:ind w:right="100"/>
        <w:jc w:val="left"/>
        <w:rPr>
          <w:rFonts w:ascii="隶书" w:hAnsi="隶书" w:eastAsia="隶书" w:cs="隶书"/>
          <w:sz w:val="48"/>
          <w:szCs w:val="48"/>
        </w:rPr>
      </w:pPr>
    </w:p>
    <w:p>
      <w:pPr>
        <w:widowControl/>
        <w:adjustRightInd w:val="0"/>
        <w:snapToGrid w:val="0"/>
        <w:ind w:right="100"/>
        <w:jc w:val="left"/>
        <w:rPr>
          <w:rFonts w:ascii="黑体" w:hAnsi="黑体" w:eastAsia="黑体"/>
          <w:sz w:val="32"/>
          <w:szCs w:val="32"/>
        </w:r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547"/>
        <w:gridCol w:w="353"/>
        <w:gridCol w:w="141"/>
        <w:gridCol w:w="97"/>
        <w:gridCol w:w="902"/>
        <w:gridCol w:w="236"/>
        <w:gridCol w:w="587"/>
        <w:gridCol w:w="176"/>
        <w:gridCol w:w="375"/>
        <w:gridCol w:w="624"/>
        <w:gridCol w:w="514"/>
        <w:gridCol w:w="160"/>
        <w:gridCol w:w="325"/>
        <w:gridCol w:w="68"/>
        <w:gridCol w:w="388"/>
        <w:gridCol w:w="197"/>
        <w:gridCol w:w="208"/>
        <w:gridCol w:w="138"/>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23"/>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2899" w:type="dxa"/>
            <w:gridSpan w:val="4"/>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353" w:type="dxa"/>
            <w:noWrap/>
            <w:vAlign w:val="center"/>
          </w:tcPr>
          <w:p>
            <w:pPr>
              <w:rPr>
                <w:rFonts w:ascii="宋体" w:hAnsi="宋体" w:eastAsia="宋体" w:cs="宋体"/>
                <w:color w:val="000000"/>
                <w:sz w:val="16"/>
                <w:szCs w:val="16"/>
              </w:rPr>
            </w:pPr>
          </w:p>
        </w:tc>
        <w:tc>
          <w:tcPr>
            <w:tcW w:w="1963" w:type="dxa"/>
            <w:gridSpan w:val="5"/>
            <w:noWrap/>
            <w:vAlign w:val="center"/>
          </w:tcPr>
          <w:p>
            <w:pPr>
              <w:rPr>
                <w:rFonts w:ascii="宋体" w:hAnsi="宋体" w:eastAsia="宋体" w:cs="宋体"/>
                <w:color w:val="000000"/>
                <w:sz w:val="16"/>
                <w:szCs w:val="16"/>
              </w:rPr>
            </w:pPr>
          </w:p>
        </w:tc>
        <w:tc>
          <w:tcPr>
            <w:tcW w:w="1849" w:type="dxa"/>
            <w:gridSpan w:val="5"/>
            <w:noWrap/>
            <w:vAlign w:val="center"/>
          </w:tcPr>
          <w:p>
            <w:pPr>
              <w:rPr>
                <w:rFonts w:ascii="宋体" w:hAnsi="宋体" w:eastAsia="宋体" w:cs="宋体"/>
                <w:color w:val="000000"/>
                <w:sz w:val="16"/>
                <w:szCs w:val="16"/>
              </w:rPr>
            </w:pPr>
          </w:p>
        </w:tc>
        <w:tc>
          <w:tcPr>
            <w:tcW w:w="393" w:type="dxa"/>
            <w:gridSpan w:val="2"/>
            <w:noWrap/>
            <w:vAlign w:val="center"/>
          </w:tcPr>
          <w:p>
            <w:pPr>
              <w:rPr>
                <w:rFonts w:ascii="宋体" w:hAnsi="宋体" w:eastAsia="宋体" w:cs="宋体"/>
                <w:color w:val="000000"/>
                <w:sz w:val="16"/>
                <w:szCs w:val="16"/>
              </w:rPr>
            </w:pPr>
          </w:p>
        </w:tc>
        <w:tc>
          <w:tcPr>
            <w:tcW w:w="2863" w:type="dxa"/>
            <w:gridSpan w:val="6"/>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tblPrEx>
          <w:tblLayout w:type="fixed"/>
          <w:tblCellMar>
            <w:top w:w="15" w:type="dxa"/>
            <w:left w:w="15" w:type="dxa"/>
            <w:bottom w:w="15" w:type="dxa"/>
            <w:right w:w="15" w:type="dxa"/>
          </w:tblCellMar>
        </w:tblPrEx>
        <w:trPr>
          <w:trHeight w:val="315" w:hRule="atLeast"/>
        </w:trPr>
        <w:tc>
          <w:tcPr>
            <w:tcW w:w="2899" w:type="dxa"/>
            <w:gridSpan w:val="4"/>
            <w:noWrap/>
            <w:vAlign w:val="center"/>
          </w:tcPr>
          <w:p>
            <w:pPr>
              <w:rPr>
                <w:rFonts w:ascii="宋体" w:hAnsi="宋体" w:eastAsia="宋体" w:cs="宋体"/>
                <w:color w:val="000000"/>
                <w:sz w:val="16"/>
                <w:szCs w:val="16"/>
              </w:rPr>
            </w:pPr>
          </w:p>
        </w:tc>
        <w:tc>
          <w:tcPr>
            <w:tcW w:w="353" w:type="dxa"/>
            <w:noWrap/>
            <w:vAlign w:val="center"/>
          </w:tcPr>
          <w:p>
            <w:pPr>
              <w:rPr>
                <w:rFonts w:ascii="宋体" w:hAnsi="宋体" w:eastAsia="宋体" w:cs="宋体"/>
                <w:color w:val="000000"/>
                <w:sz w:val="16"/>
                <w:szCs w:val="16"/>
              </w:rPr>
            </w:pPr>
          </w:p>
        </w:tc>
        <w:tc>
          <w:tcPr>
            <w:tcW w:w="1963" w:type="dxa"/>
            <w:gridSpan w:val="5"/>
            <w:noWrap/>
            <w:vAlign w:val="center"/>
          </w:tcPr>
          <w:p>
            <w:pPr>
              <w:rPr>
                <w:rFonts w:ascii="宋体" w:hAnsi="宋体" w:eastAsia="宋体" w:cs="宋体"/>
                <w:color w:val="000000"/>
                <w:sz w:val="16"/>
                <w:szCs w:val="16"/>
              </w:rPr>
            </w:pPr>
          </w:p>
        </w:tc>
        <w:tc>
          <w:tcPr>
            <w:tcW w:w="1849" w:type="dxa"/>
            <w:gridSpan w:val="5"/>
            <w:noWrap/>
            <w:vAlign w:val="center"/>
          </w:tcPr>
          <w:p>
            <w:pPr>
              <w:rPr>
                <w:rFonts w:ascii="宋体" w:hAnsi="宋体" w:eastAsia="宋体" w:cs="宋体"/>
                <w:color w:val="000000"/>
                <w:sz w:val="16"/>
                <w:szCs w:val="16"/>
              </w:rPr>
            </w:pPr>
          </w:p>
        </w:tc>
        <w:tc>
          <w:tcPr>
            <w:tcW w:w="393" w:type="dxa"/>
            <w:gridSpan w:val="2"/>
            <w:noWrap/>
            <w:vAlign w:val="center"/>
          </w:tcPr>
          <w:p>
            <w:pPr>
              <w:rPr>
                <w:rFonts w:ascii="宋体" w:hAnsi="宋体" w:eastAsia="宋体" w:cs="宋体"/>
                <w:color w:val="000000"/>
                <w:sz w:val="16"/>
                <w:szCs w:val="16"/>
              </w:rPr>
            </w:pPr>
          </w:p>
        </w:tc>
        <w:tc>
          <w:tcPr>
            <w:tcW w:w="2863" w:type="dxa"/>
            <w:gridSpan w:val="6"/>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10"/>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5105" w:type="dxa"/>
            <w:gridSpan w:val="13"/>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24</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firstLine="161" w:firstLineChars="100"/>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 </w:t>
            </w: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52</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结余分配</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年末结转和结余</w:t>
            </w: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noWrap/>
            <w:vAlign w:val="center"/>
          </w:tcPr>
          <w:p>
            <w:pPr>
              <w:jc w:val="center"/>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963" w:type="dxa"/>
            <w:gridSpan w:val="5"/>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2070" w:type="dxa"/>
            <w:gridSpan w:val="3"/>
            <w:tcBorders>
              <w:top w:val="single" w:color="000000" w:sz="4" w:space="0"/>
              <w:left w:val="single" w:color="000000" w:sz="4" w:space="0"/>
              <w:bottom w:val="single" w:color="000000" w:sz="4" w:space="0"/>
              <w:right w:val="single" w:color="000000" w:sz="12" w:space="0"/>
            </w:tcBorders>
            <w:noWrap/>
            <w:vAlign w:val="center"/>
          </w:tcPr>
          <w:p>
            <w:pP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12"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28</w:t>
            </w:r>
          </w:p>
        </w:tc>
        <w:tc>
          <w:tcPr>
            <w:tcW w:w="1963" w:type="dxa"/>
            <w:gridSpan w:val="5"/>
            <w:tcBorders>
              <w:top w:val="single" w:color="000000" w:sz="4" w:space="0"/>
              <w:left w:val="single" w:color="000000" w:sz="4" w:space="0"/>
              <w:bottom w:val="single" w:color="000000" w:sz="12" w:space="0"/>
              <w:right w:val="single" w:color="000000" w:sz="4" w:space="0"/>
            </w:tcBorders>
            <w:noWrap/>
            <w:vAlign w:val="center"/>
          </w:tcPr>
          <w:p>
            <w:pPr>
              <w:widowControl/>
              <w:ind w:firstLine="161" w:firstLineChars="100"/>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 </w:t>
            </w:r>
          </w:p>
        </w:tc>
        <w:tc>
          <w:tcPr>
            <w:tcW w:w="2630" w:type="dxa"/>
            <w:gridSpan w:val="8"/>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56</w:t>
            </w:r>
          </w:p>
        </w:tc>
        <w:tc>
          <w:tcPr>
            <w:tcW w:w="2070" w:type="dxa"/>
            <w:gridSpan w:val="3"/>
            <w:tcBorders>
              <w:top w:val="single" w:color="000000" w:sz="4" w:space="0"/>
              <w:left w:val="single" w:color="000000" w:sz="4" w:space="0"/>
              <w:bottom w:val="single" w:color="000000" w:sz="12"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 </w:t>
            </w:r>
          </w:p>
        </w:tc>
      </w:tr>
      <w:tr>
        <w:tblPrEx>
          <w:tblLayout w:type="fixed"/>
          <w:tblCellMar>
            <w:top w:w="15" w:type="dxa"/>
            <w:left w:w="15" w:type="dxa"/>
            <w:bottom w:w="15" w:type="dxa"/>
            <w:right w:w="15" w:type="dxa"/>
          </w:tblCellMar>
        </w:tblPrEx>
        <w:trPr>
          <w:trHeight w:val="555" w:hRule="atLeast"/>
        </w:trPr>
        <w:tc>
          <w:tcPr>
            <w:tcW w:w="10320" w:type="dxa"/>
            <w:gridSpan w:val="23"/>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注：本表反映部门本年度的总收支和年末结转结余情况。</w:t>
            </w:r>
          </w:p>
        </w:tc>
      </w:tr>
      <w:tr>
        <w:tblPrEx>
          <w:tblLayout w:type="fixed"/>
          <w:tblCellMar>
            <w:top w:w="15" w:type="dxa"/>
            <w:left w:w="15" w:type="dxa"/>
            <w:bottom w:w="15" w:type="dxa"/>
            <w:right w:w="15" w:type="dxa"/>
          </w:tblCellMar>
        </w:tblPrEx>
        <w:trPr>
          <w:trHeight w:val="375" w:hRule="atLeast"/>
        </w:trPr>
        <w:tc>
          <w:tcPr>
            <w:tcW w:w="10320" w:type="dxa"/>
            <w:gridSpan w:val="23"/>
            <w:noWrap/>
            <w:vAlign w:val="center"/>
          </w:tcPr>
          <w:p>
            <w:pPr>
              <w:widowControl/>
              <w:jc w:val="center"/>
              <w:textAlignment w:val="center"/>
              <w:rPr>
                <w:rFonts w:ascii="黑体" w:hAnsi="宋体" w:eastAsia="黑体" w:cs="黑体"/>
                <w:color w:val="000000"/>
                <w:kern w:val="0"/>
                <w:sz w:val="28"/>
                <w:szCs w:val="28"/>
              </w:rPr>
            </w:pPr>
          </w:p>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315" w:hRule="atLeast"/>
        </w:trPr>
        <w:tc>
          <w:tcPr>
            <w:tcW w:w="1643" w:type="dxa"/>
            <w:gridSpan w:val="2"/>
            <w:noWrap/>
            <w:vAlign w:val="center"/>
          </w:tcPr>
          <w:p>
            <w:pPr>
              <w:rPr>
                <w:rFonts w:ascii="宋体" w:hAnsi="宋体" w:eastAsia="宋体" w:cs="宋体"/>
                <w:color w:val="000000"/>
                <w:sz w:val="16"/>
                <w:szCs w:val="16"/>
              </w:rPr>
            </w:pPr>
          </w:p>
        </w:tc>
        <w:tc>
          <w:tcPr>
            <w:tcW w:w="709" w:type="dxa"/>
            <w:noWrap/>
            <w:vAlign w:val="center"/>
          </w:tcPr>
          <w:p>
            <w:pPr>
              <w:rPr>
                <w:rFonts w:ascii="宋体" w:hAnsi="宋体" w:eastAsia="宋体" w:cs="宋体"/>
                <w:color w:val="000000"/>
                <w:sz w:val="16"/>
                <w:szCs w:val="16"/>
              </w:rPr>
            </w:pPr>
          </w:p>
        </w:tc>
        <w:tc>
          <w:tcPr>
            <w:tcW w:w="1041" w:type="dxa"/>
            <w:gridSpan w:val="3"/>
            <w:noWrap/>
            <w:vAlign w:val="center"/>
          </w:tcPr>
          <w:p>
            <w:pPr>
              <w:rPr>
                <w:rFonts w:ascii="宋体" w:hAnsi="宋体" w:eastAsia="宋体" w:cs="宋体"/>
                <w:color w:val="000000"/>
                <w:sz w:val="16"/>
                <w:szCs w:val="16"/>
              </w:rPr>
            </w:pPr>
          </w:p>
        </w:tc>
        <w:tc>
          <w:tcPr>
            <w:tcW w:w="999" w:type="dxa"/>
            <w:gridSpan w:val="2"/>
            <w:noWrap/>
            <w:vAlign w:val="center"/>
          </w:tcPr>
          <w:p>
            <w:pPr>
              <w:rPr>
                <w:rFonts w:ascii="宋体" w:hAnsi="宋体" w:eastAsia="宋体" w:cs="宋体"/>
                <w:color w:val="000000"/>
                <w:sz w:val="16"/>
                <w:szCs w:val="16"/>
              </w:rPr>
            </w:pPr>
          </w:p>
        </w:tc>
        <w:tc>
          <w:tcPr>
            <w:tcW w:w="999" w:type="dxa"/>
            <w:gridSpan w:val="3"/>
            <w:noWrap/>
            <w:vAlign w:val="center"/>
          </w:tcPr>
          <w:p>
            <w:pPr>
              <w:rPr>
                <w:rFonts w:ascii="宋体" w:hAnsi="宋体" w:eastAsia="宋体" w:cs="宋体"/>
                <w:color w:val="000000"/>
                <w:sz w:val="16"/>
                <w:szCs w:val="16"/>
              </w:rPr>
            </w:pPr>
          </w:p>
        </w:tc>
        <w:tc>
          <w:tcPr>
            <w:tcW w:w="999" w:type="dxa"/>
            <w:gridSpan w:val="2"/>
            <w:noWrap/>
            <w:vAlign w:val="center"/>
          </w:tcPr>
          <w:p>
            <w:pPr>
              <w:rPr>
                <w:rFonts w:ascii="宋体" w:hAnsi="宋体" w:eastAsia="宋体" w:cs="宋体"/>
                <w:color w:val="000000"/>
                <w:sz w:val="16"/>
                <w:szCs w:val="16"/>
              </w:rPr>
            </w:pPr>
          </w:p>
        </w:tc>
        <w:tc>
          <w:tcPr>
            <w:tcW w:w="999" w:type="dxa"/>
            <w:gridSpan w:val="3"/>
            <w:noWrap/>
            <w:vAlign w:val="center"/>
          </w:tcPr>
          <w:p>
            <w:pPr>
              <w:rPr>
                <w:rFonts w:ascii="宋体" w:hAnsi="宋体" w:eastAsia="宋体" w:cs="宋体"/>
                <w:color w:val="000000"/>
                <w:sz w:val="16"/>
                <w:szCs w:val="16"/>
              </w:rPr>
            </w:pPr>
          </w:p>
        </w:tc>
        <w:tc>
          <w:tcPr>
            <w:tcW w:w="999" w:type="dxa"/>
            <w:gridSpan w:val="5"/>
            <w:noWrap/>
            <w:vAlign w:val="center"/>
          </w:tcPr>
          <w:p>
            <w:pPr>
              <w:rPr>
                <w:rFonts w:ascii="宋体" w:hAnsi="宋体" w:eastAsia="宋体" w:cs="宋体"/>
                <w:color w:val="000000"/>
                <w:sz w:val="16"/>
                <w:szCs w:val="16"/>
              </w:rPr>
            </w:pPr>
          </w:p>
        </w:tc>
        <w:tc>
          <w:tcPr>
            <w:tcW w:w="1932" w:type="dxa"/>
            <w:gridSpan w:val="2"/>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公开02表</w:t>
            </w:r>
          </w:p>
        </w:tc>
      </w:tr>
      <w:tr>
        <w:tblPrEx>
          <w:tblLayout w:type="fixed"/>
          <w:tblCellMar>
            <w:top w:w="15" w:type="dxa"/>
            <w:left w:w="15" w:type="dxa"/>
            <w:bottom w:w="15" w:type="dxa"/>
            <w:right w:w="15" w:type="dxa"/>
          </w:tblCellMar>
        </w:tblPrEx>
        <w:trPr>
          <w:trHeight w:val="315" w:hRule="atLeast"/>
        </w:trPr>
        <w:tc>
          <w:tcPr>
            <w:tcW w:w="1643" w:type="dxa"/>
            <w:gridSpan w:val="2"/>
            <w:noWrap/>
            <w:vAlign w:val="center"/>
          </w:tcPr>
          <w:p>
            <w:pPr>
              <w:rPr>
                <w:rFonts w:ascii="宋体" w:hAnsi="宋体" w:eastAsia="宋体" w:cs="宋体"/>
                <w:color w:val="000000"/>
                <w:sz w:val="16"/>
                <w:szCs w:val="16"/>
              </w:rPr>
            </w:pPr>
          </w:p>
        </w:tc>
        <w:tc>
          <w:tcPr>
            <w:tcW w:w="709" w:type="dxa"/>
            <w:noWrap/>
            <w:vAlign w:val="center"/>
          </w:tcPr>
          <w:p>
            <w:pPr>
              <w:rPr>
                <w:rFonts w:ascii="宋体" w:hAnsi="宋体" w:eastAsia="宋体" w:cs="宋体"/>
                <w:color w:val="000000"/>
                <w:sz w:val="16"/>
                <w:szCs w:val="16"/>
              </w:rPr>
            </w:pPr>
          </w:p>
        </w:tc>
        <w:tc>
          <w:tcPr>
            <w:tcW w:w="1041" w:type="dxa"/>
            <w:gridSpan w:val="3"/>
            <w:noWrap/>
            <w:vAlign w:val="center"/>
          </w:tcPr>
          <w:p>
            <w:pPr>
              <w:rPr>
                <w:rFonts w:ascii="宋体" w:hAnsi="宋体" w:eastAsia="宋体" w:cs="宋体"/>
                <w:color w:val="000000"/>
                <w:sz w:val="16"/>
                <w:szCs w:val="16"/>
              </w:rPr>
            </w:pPr>
          </w:p>
        </w:tc>
        <w:tc>
          <w:tcPr>
            <w:tcW w:w="999" w:type="dxa"/>
            <w:gridSpan w:val="2"/>
            <w:noWrap/>
            <w:vAlign w:val="center"/>
          </w:tcPr>
          <w:p>
            <w:pPr>
              <w:rPr>
                <w:rFonts w:ascii="宋体" w:hAnsi="宋体" w:eastAsia="宋体" w:cs="宋体"/>
                <w:color w:val="000000"/>
                <w:sz w:val="16"/>
                <w:szCs w:val="16"/>
              </w:rPr>
            </w:pPr>
          </w:p>
        </w:tc>
        <w:tc>
          <w:tcPr>
            <w:tcW w:w="999" w:type="dxa"/>
            <w:gridSpan w:val="3"/>
            <w:noWrap/>
            <w:vAlign w:val="center"/>
          </w:tcPr>
          <w:p>
            <w:pPr>
              <w:rPr>
                <w:rFonts w:ascii="宋体" w:hAnsi="宋体" w:eastAsia="宋体" w:cs="宋体"/>
                <w:color w:val="000000"/>
                <w:sz w:val="16"/>
                <w:szCs w:val="16"/>
              </w:rPr>
            </w:pPr>
          </w:p>
        </w:tc>
        <w:tc>
          <w:tcPr>
            <w:tcW w:w="999" w:type="dxa"/>
            <w:gridSpan w:val="2"/>
            <w:noWrap/>
            <w:vAlign w:val="center"/>
          </w:tcPr>
          <w:p>
            <w:pPr>
              <w:rPr>
                <w:rFonts w:ascii="宋体" w:hAnsi="宋体" w:eastAsia="宋体" w:cs="宋体"/>
                <w:color w:val="000000"/>
                <w:sz w:val="16"/>
                <w:szCs w:val="16"/>
              </w:rPr>
            </w:pPr>
          </w:p>
        </w:tc>
        <w:tc>
          <w:tcPr>
            <w:tcW w:w="999" w:type="dxa"/>
            <w:gridSpan w:val="3"/>
            <w:noWrap/>
            <w:vAlign w:val="center"/>
          </w:tcPr>
          <w:p>
            <w:pPr>
              <w:rPr>
                <w:rFonts w:ascii="宋体" w:hAnsi="宋体" w:eastAsia="宋体" w:cs="宋体"/>
                <w:color w:val="000000"/>
                <w:sz w:val="16"/>
                <w:szCs w:val="16"/>
              </w:rPr>
            </w:pPr>
          </w:p>
        </w:tc>
        <w:tc>
          <w:tcPr>
            <w:tcW w:w="999" w:type="dxa"/>
            <w:gridSpan w:val="5"/>
            <w:noWrap/>
            <w:vAlign w:val="center"/>
          </w:tcPr>
          <w:p>
            <w:pPr>
              <w:rPr>
                <w:rFonts w:ascii="宋体" w:hAnsi="宋体" w:eastAsia="宋体" w:cs="宋体"/>
                <w:color w:val="000000"/>
                <w:sz w:val="16"/>
                <w:szCs w:val="16"/>
              </w:rPr>
            </w:pPr>
          </w:p>
        </w:tc>
        <w:tc>
          <w:tcPr>
            <w:tcW w:w="1932" w:type="dxa"/>
            <w:gridSpan w:val="2"/>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1138" w:type="dxa"/>
            <w:gridSpan w:val="4"/>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财政拨款收入</w:t>
            </w:r>
          </w:p>
        </w:tc>
        <w:tc>
          <w:tcPr>
            <w:tcW w:w="1138" w:type="dxa"/>
            <w:gridSpan w:val="3"/>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事业收入</w:t>
            </w:r>
          </w:p>
        </w:tc>
        <w:tc>
          <w:tcPr>
            <w:tcW w:w="1138" w:type="dxa"/>
            <w:gridSpan w:val="5"/>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经营收入</w:t>
            </w:r>
          </w:p>
        </w:tc>
        <w:tc>
          <w:tcPr>
            <w:tcW w:w="1138" w:type="dxa"/>
            <w:gridSpan w:val="3"/>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138" w:type="dxa"/>
            <w:gridSpan w:val="4"/>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138" w:type="dxa"/>
            <w:gridSpan w:val="3"/>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138" w:type="dxa"/>
            <w:gridSpan w:val="5"/>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138" w:type="dxa"/>
            <w:gridSpan w:val="3"/>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noWrap/>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13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1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13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164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13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w:t>
            </w:r>
          </w:p>
        </w:tc>
        <w:tc>
          <w:tcPr>
            <w:tcW w:w="164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人大事务</w:t>
            </w:r>
          </w:p>
        </w:tc>
        <w:tc>
          <w:tcPr>
            <w:tcW w:w="113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2010101</w:t>
            </w:r>
          </w:p>
        </w:tc>
        <w:tc>
          <w:tcPr>
            <w:tcW w:w="164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行政运行</w:t>
            </w:r>
          </w:p>
        </w:tc>
        <w:tc>
          <w:tcPr>
            <w:tcW w:w="113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2010102</w:t>
            </w:r>
          </w:p>
        </w:tc>
        <w:tc>
          <w:tcPr>
            <w:tcW w:w="164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一般行政管理事务</w:t>
            </w:r>
          </w:p>
        </w:tc>
        <w:tc>
          <w:tcPr>
            <w:tcW w:w="113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2010103</w:t>
            </w:r>
          </w:p>
        </w:tc>
        <w:tc>
          <w:tcPr>
            <w:tcW w:w="164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机关服务</w:t>
            </w:r>
          </w:p>
        </w:tc>
        <w:tc>
          <w:tcPr>
            <w:tcW w:w="113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2010104</w:t>
            </w:r>
          </w:p>
        </w:tc>
        <w:tc>
          <w:tcPr>
            <w:tcW w:w="164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人大会议</w:t>
            </w:r>
          </w:p>
        </w:tc>
        <w:tc>
          <w:tcPr>
            <w:tcW w:w="113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2010105</w:t>
            </w:r>
          </w:p>
        </w:tc>
        <w:tc>
          <w:tcPr>
            <w:tcW w:w="164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人大立法</w:t>
            </w:r>
          </w:p>
        </w:tc>
        <w:tc>
          <w:tcPr>
            <w:tcW w:w="113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64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64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64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1647"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left"/>
              <w:textAlignment w:val="center"/>
              <w:rPr>
                <w:rFonts w:ascii="宋体" w:hAnsi="宋体" w:eastAsia="宋体" w:cs="宋体"/>
                <w:color w:val="000000"/>
                <w:sz w:val="16"/>
                <w:szCs w:val="16"/>
              </w:rPr>
            </w:pPr>
          </w:p>
        </w:tc>
        <w:tc>
          <w:tcPr>
            <w:tcW w:w="1138" w:type="dxa"/>
            <w:gridSpan w:val="4"/>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1138" w:type="dxa"/>
            <w:gridSpan w:val="5"/>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noWrap/>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23"/>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712" w:type="dxa"/>
            <w:gridSpan w:val="2"/>
            <w:noWrap/>
            <w:vAlign w:val="center"/>
          </w:tcPr>
          <w:p>
            <w:pPr>
              <w:rPr>
                <w:rFonts w:ascii="宋体" w:hAnsi="宋体" w:eastAsia="宋体" w:cs="宋体"/>
                <w:color w:val="000000"/>
                <w:sz w:val="16"/>
                <w:szCs w:val="16"/>
              </w:rPr>
            </w:pPr>
          </w:p>
        </w:tc>
        <w:tc>
          <w:tcPr>
            <w:tcW w:w="1519" w:type="dxa"/>
            <w:noWrap/>
            <w:vAlign w:val="center"/>
          </w:tcPr>
          <w:p>
            <w:pPr>
              <w:rPr>
                <w:rFonts w:ascii="宋体" w:hAnsi="宋体" w:eastAsia="宋体" w:cs="宋体"/>
                <w:color w:val="000000"/>
                <w:sz w:val="16"/>
                <w:szCs w:val="16"/>
              </w:rPr>
            </w:pPr>
          </w:p>
        </w:tc>
        <w:tc>
          <w:tcPr>
            <w:tcW w:w="1161" w:type="dxa"/>
            <w:noWrap/>
            <w:vAlign w:val="center"/>
          </w:tcPr>
          <w:p>
            <w:pPr>
              <w:rPr>
                <w:rFonts w:ascii="宋体" w:hAnsi="宋体" w:eastAsia="宋体" w:cs="宋体"/>
                <w:color w:val="000000"/>
                <w:sz w:val="16"/>
                <w:szCs w:val="16"/>
              </w:rPr>
            </w:pPr>
          </w:p>
        </w:tc>
        <w:tc>
          <w:tcPr>
            <w:tcW w:w="999" w:type="dxa"/>
            <w:gridSpan w:val="2"/>
            <w:noWrap/>
            <w:vAlign w:val="center"/>
          </w:tcPr>
          <w:p>
            <w:pPr>
              <w:rPr>
                <w:rFonts w:ascii="宋体" w:hAnsi="宋体" w:eastAsia="宋体" w:cs="宋体"/>
                <w:color w:val="000000"/>
                <w:sz w:val="16"/>
                <w:szCs w:val="16"/>
              </w:rPr>
            </w:pPr>
          </w:p>
        </w:tc>
        <w:tc>
          <w:tcPr>
            <w:tcW w:w="999" w:type="dxa"/>
            <w:gridSpan w:val="2"/>
            <w:noWrap/>
            <w:vAlign w:val="center"/>
          </w:tcPr>
          <w:p>
            <w:pPr>
              <w:rPr>
                <w:rFonts w:ascii="宋体" w:hAnsi="宋体" w:eastAsia="宋体" w:cs="宋体"/>
                <w:color w:val="000000"/>
                <w:sz w:val="16"/>
                <w:szCs w:val="16"/>
              </w:rPr>
            </w:pPr>
          </w:p>
        </w:tc>
        <w:tc>
          <w:tcPr>
            <w:tcW w:w="999" w:type="dxa"/>
            <w:gridSpan w:val="2"/>
            <w:noWrap/>
            <w:vAlign w:val="center"/>
          </w:tcPr>
          <w:p>
            <w:pPr>
              <w:rPr>
                <w:rFonts w:ascii="宋体" w:hAnsi="宋体" w:eastAsia="宋体" w:cs="宋体"/>
                <w:color w:val="000000"/>
                <w:sz w:val="16"/>
                <w:szCs w:val="16"/>
              </w:rPr>
            </w:pPr>
          </w:p>
        </w:tc>
        <w:tc>
          <w:tcPr>
            <w:tcW w:w="999" w:type="dxa"/>
            <w:gridSpan w:val="2"/>
            <w:noWrap/>
            <w:vAlign w:val="center"/>
          </w:tcPr>
          <w:p>
            <w:pPr>
              <w:rPr>
                <w:rFonts w:ascii="宋体" w:hAnsi="宋体" w:eastAsia="宋体" w:cs="宋体"/>
                <w:color w:val="000000"/>
                <w:sz w:val="16"/>
                <w:szCs w:val="16"/>
              </w:rPr>
            </w:pPr>
          </w:p>
        </w:tc>
        <w:tc>
          <w:tcPr>
            <w:tcW w:w="1947" w:type="dxa"/>
            <w:gridSpan w:val="2"/>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Layout w:type="fixed"/>
          <w:tblCellMar>
            <w:top w:w="15" w:type="dxa"/>
            <w:left w:w="15" w:type="dxa"/>
            <w:bottom w:w="15" w:type="dxa"/>
            <w:right w:w="15" w:type="dxa"/>
          </w:tblCellMar>
        </w:tblPrEx>
        <w:trPr>
          <w:trHeight w:val="315" w:hRule="atLeast"/>
        </w:trPr>
        <w:tc>
          <w:tcPr>
            <w:tcW w:w="1712" w:type="dxa"/>
            <w:gridSpan w:val="2"/>
            <w:noWrap/>
            <w:vAlign w:val="center"/>
          </w:tcPr>
          <w:p>
            <w:pPr>
              <w:rPr>
                <w:rFonts w:ascii="宋体" w:hAnsi="宋体" w:eastAsia="宋体" w:cs="宋体"/>
                <w:color w:val="000000"/>
                <w:sz w:val="16"/>
                <w:szCs w:val="16"/>
              </w:rPr>
            </w:pPr>
          </w:p>
        </w:tc>
        <w:tc>
          <w:tcPr>
            <w:tcW w:w="1519" w:type="dxa"/>
            <w:noWrap/>
            <w:vAlign w:val="center"/>
          </w:tcPr>
          <w:p>
            <w:pPr>
              <w:rPr>
                <w:rFonts w:ascii="宋体" w:hAnsi="宋体" w:eastAsia="宋体" w:cs="宋体"/>
                <w:color w:val="000000"/>
                <w:sz w:val="16"/>
                <w:szCs w:val="16"/>
              </w:rPr>
            </w:pPr>
          </w:p>
        </w:tc>
        <w:tc>
          <w:tcPr>
            <w:tcW w:w="1161" w:type="dxa"/>
            <w:noWrap/>
            <w:vAlign w:val="center"/>
          </w:tcPr>
          <w:p>
            <w:pPr>
              <w:rPr>
                <w:rFonts w:ascii="宋体" w:hAnsi="宋体" w:eastAsia="宋体" w:cs="宋体"/>
                <w:color w:val="000000"/>
                <w:sz w:val="16"/>
                <w:szCs w:val="16"/>
              </w:rPr>
            </w:pPr>
          </w:p>
        </w:tc>
        <w:tc>
          <w:tcPr>
            <w:tcW w:w="999" w:type="dxa"/>
            <w:gridSpan w:val="2"/>
            <w:noWrap/>
            <w:vAlign w:val="center"/>
          </w:tcPr>
          <w:p>
            <w:pPr>
              <w:rPr>
                <w:rFonts w:ascii="宋体" w:hAnsi="宋体" w:eastAsia="宋体" w:cs="宋体"/>
                <w:color w:val="000000"/>
                <w:sz w:val="16"/>
                <w:szCs w:val="16"/>
              </w:rPr>
            </w:pPr>
          </w:p>
        </w:tc>
        <w:tc>
          <w:tcPr>
            <w:tcW w:w="999" w:type="dxa"/>
            <w:gridSpan w:val="2"/>
            <w:noWrap/>
            <w:vAlign w:val="center"/>
          </w:tcPr>
          <w:p>
            <w:pPr>
              <w:rPr>
                <w:rFonts w:ascii="宋体" w:hAnsi="宋体" w:eastAsia="宋体" w:cs="宋体"/>
                <w:color w:val="000000"/>
                <w:sz w:val="16"/>
                <w:szCs w:val="16"/>
              </w:rPr>
            </w:pPr>
          </w:p>
        </w:tc>
        <w:tc>
          <w:tcPr>
            <w:tcW w:w="999" w:type="dxa"/>
            <w:gridSpan w:val="2"/>
            <w:noWrap/>
            <w:vAlign w:val="center"/>
          </w:tcPr>
          <w:p>
            <w:pPr>
              <w:rPr>
                <w:rFonts w:ascii="宋体" w:hAnsi="宋体" w:eastAsia="宋体" w:cs="宋体"/>
                <w:color w:val="000000"/>
                <w:sz w:val="16"/>
                <w:szCs w:val="16"/>
              </w:rPr>
            </w:pPr>
          </w:p>
        </w:tc>
        <w:tc>
          <w:tcPr>
            <w:tcW w:w="999" w:type="dxa"/>
            <w:gridSpan w:val="2"/>
            <w:noWrap/>
            <w:vAlign w:val="center"/>
          </w:tcPr>
          <w:p>
            <w:pPr>
              <w:rPr>
                <w:rFonts w:ascii="宋体" w:hAnsi="宋体" w:eastAsia="宋体" w:cs="宋体"/>
                <w:color w:val="000000"/>
                <w:sz w:val="16"/>
                <w:szCs w:val="16"/>
              </w:rPr>
            </w:pPr>
          </w:p>
        </w:tc>
        <w:tc>
          <w:tcPr>
            <w:tcW w:w="1947" w:type="dxa"/>
            <w:gridSpan w:val="2"/>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noWrap/>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人大事务</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2010101</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行政运行</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2010102</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一般行政管理事务</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2010103</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机关服务</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2010104</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人大会议</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2010105</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人大立法</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2010106</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人大监督</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2010107</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人大代表履职能力提升</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2320411</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国有土地使用权出让金债务付息支出</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5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kern w:val="0"/>
                <w:sz w:val="16"/>
                <w:szCs w:val="16"/>
              </w:rPr>
            </w:pPr>
          </w:p>
        </w:tc>
        <w:tc>
          <w:tcPr>
            <w:tcW w:w="1184"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12"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511"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1184" w:type="dxa"/>
            <w:tcBorders>
              <w:top w:val="single" w:color="000000" w:sz="4" w:space="0"/>
              <w:left w:val="single" w:color="000000" w:sz="4" w:space="0"/>
              <w:bottom w:val="single" w:color="000000" w:sz="12" w:space="0"/>
              <w:right w:val="single" w:color="000000" w:sz="12" w:space="0"/>
            </w:tcBorders>
            <w:noWrap/>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注：本表反映部门本年度取得的各项支出情况。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noWrap/>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285" w:hRule="atLeast"/>
        </w:trPr>
        <w:tc>
          <w:tcPr>
            <w:tcW w:w="2468" w:type="dxa"/>
            <w:gridSpan w:val="4"/>
            <w:noWrap/>
            <w:vAlign w:val="center"/>
          </w:tcPr>
          <w:p>
            <w:pPr>
              <w:rPr>
                <w:rFonts w:ascii="宋体" w:hAnsi="宋体" w:eastAsia="宋体" w:cs="宋体"/>
                <w:color w:val="000000"/>
                <w:sz w:val="16"/>
                <w:szCs w:val="16"/>
              </w:rPr>
            </w:pPr>
          </w:p>
        </w:tc>
        <w:tc>
          <w:tcPr>
            <w:tcW w:w="315" w:type="dxa"/>
            <w:gridSpan w:val="2"/>
            <w:noWrap/>
            <w:vAlign w:val="center"/>
          </w:tcPr>
          <w:p>
            <w:pPr>
              <w:rPr>
                <w:rFonts w:ascii="宋体" w:hAnsi="宋体" w:eastAsia="宋体" w:cs="宋体"/>
                <w:color w:val="000000"/>
                <w:sz w:val="16"/>
                <w:szCs w:val="16"/>
              </w:rPr>
            </w:pPr>
          </w:p>
        </w:tc>
        <w:tc>
          <w:tcPr>
            <w:tcW w:w="1102" w:type="dxa"/>
            <w:gridSpan w:val="2"/>
            <w:noWrap/>
            <w:vAlign w:val="center"/>
          </w:tcPr>
          <w:p>
            <w:pPr>
              <w:rPr>
                <w:rFonts w:ascii="宋体" w:hAnsi="宋体" w:eastAsia="宋体" w:cs="宋体"/>
                <w:color w:val="000000"/>
                <w:sz w:val="16"/>
                <w:szCs w:val="16"/>
              </w:rPr>
            </w:pPr>
          </w:p>
        </w:tc>
        <w:tc>
          <w:tcPr>
            <w:tcW w:w="1746" w:type="dxa"/>
            <w:noWrap/>
            <w:vAlign w:val="center"/>
          </w:tcPr>
          <w:p>
            <w:pPr>
              <w:rPr>
                <w:rFonts w:ascii="宋体" w:hAnsi="宋体" w:eastAsia="宋体" w:cs="宋体"/>
                <w:color w:val="000000"/>
                <w:sz w:val="16"/>
                <w:szCs w:val="16"/>
              </w:rPr>
            </w:pPr>
          </w:p>
        </w:tc>
        <w:tc>
          <w:tcPr>
            <w:tcW w:w="316" w:type="dxa"/>
            <w:noWrap/>
            <w:vAlign w:val="center"/>
          </w:tcPr>
          <w:p>
            <w:pPr>
              <w:rPr>
                <w:rFonts w:ascii="宋体" w:hAnsi="宋体" w:eastAsia="宋体" w:cs="宋体"/>
                <w:color w:val="000000"/>
                <w:sz w:val="16"/>
                <w:szCs w:val="16"/>
              </w:rPr>
            </w:pPr>
          </w:p>
        </w:tc>
        <w:tc>
          <w:tcPr>
            <w:tcW w:w="999" w:type="dxa"/>
            <w:gridSpan w:val="5"/>
            <w:noWrap/>
            <w:vAlign w:val="center"/>
          </w:tcPr>
          <w:p>
            <w:pPr>
              <w:jc w:val="right"/>
              <w:rPr>
                <w:rFonts w:ascii="宋体" w:hAnsi="宋体" w:eastAsia="宋体" w:cs="宋体"/>
                <w:color w:val="000000"/>
                <w:sz w:val="16"/>
                <w:szCs w:val="16"/>
              </w:rPr>
            </w:pPr>
          </w:p>
        </w:tc>
        <w:tc>
          <w:tcPr>
            <w:tcW w:w="999" w:type="dxa"/>
            <w:gridSpan w:val="3"/>
            <w:noWrap/>
            <w:vAlign w:val="center"/>
          </w:tcPr>
          <w:p>
            <w:pPr>
              <w:jc w:val="right"/>
              <w:rPr>
                <w:rFonts w:ascii="宋体" w:hAnsi="宋体" w:eastAsia="宋体" w:cs="宋体"/>
                <w:color w:val="000000"/>
                <w:sz w:val="16"/>
                <w:szCs w:val="16"/>
              </w:rPr>
            </w:pPr>
          </w:p>
        </w:tc>
        <w:tc>
          <w:tcPr>
            <w:tcW w:w="2420" w:type="dxa"/>
            <w:gridSpan w:val="4"/>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Layout w:type="fixed"/>
          <w:tblCellMar>
            <w:top w:w="15" w:type="dxa"/>
            <w:left w:w="15" w:type="dxa"/>
            <w:bottom w:w="15" w:type="dxa"/>
            <w:right w:w="15" w:type="dxa"/>
          </w:tblCellMar>
        </w:tblPrEx>
        <w:trPr>
          <w:trHeight w:val="285" w:hRule="atLeast"/>
        </w:trPr>
        <w:tc>
          <w:tcPr>
            <w:tcW w:w="2468" w:type="dxa"/>
            <w:gridSpan w:val="4"/>
            <w:noWrap/>
            <w:vAlign w:val="center"/>
          </w:tcPr>
          <w:p>
            <w:pPr>
              <w:rPr>
                <w:rFonts w:ascii="宋体" w:hAnsi="宋体" w:eastAsia="宋体" w:cs="宋体"/>
                <w:color w:val="000000"/>
                <w:sz w:val="16"/>
                <w:szCs w:val="16"/>
              </w:rPr>
            </w:pPr>
          </w:p>
        </w:tc>
        <w:tc>
          <w:tcPr>
            <w:tcW w:w="315" w:type="dxa"/>
            <w:gridSpan w:val="2"/>
            <w:noWrap/>
            <w:vAlign w:val="center"/>
          </w:tcPr>
          <w:p>
            <w:pPr>
              <w:rPr>
                <w:rFonts w:ascii="宋体" w:hAnsi="宋体" w:eastAsia="宋体" w:cs="宋体"/>
                <w:color w:val="000000"/>
                <w:sz w:val="16"/>
                <w:szCs w:val="16"/>
              </w:rPr>
            </w:pPr>
          </w:p>
        </w:tc>
        <w:tc>
          <w:tcPr>
            <w:tcW w:w="1102" w:type="dxa"/>
            <w:gridSpan w:val="2"/>
            <w:noWrap/>
            <w:vAlign w:val="center"/>
          </w:tcPr>
          <w:p>
            <w:pPr>
              <w:rPr>
                <w:rFonts w:ascii="宋体" w:hAnsi="宋体" w:eastAsia="宋体" w:cs="宋体"/>
                <w:color w:val="000000"/>
                <w:sz w:val="16"/>
                <w:szCs w:val="16"/>
              </w:rPr>
            </w:pPr>
          </w:p>
        </w:tc>
        <w:tc>
          <w:tcPr>
            <w:tcW w:w="1746" w:type="dxa"/>
            <w:noWrap/>
            <w:vAlign w:val="center"/>
          </w:tcPr>
          <w:p>
            <w:pPr>
              <w:rPr>
                <w:rFonts w:ascii="宋体" w:hAnsi="宋体" w:eastAsia="宋体" w:cs="宋体"/>
                <w:color w:val="000000"/>
                <w:sz w:val="16"/>
                <w:szCs w:val="16"/>
              </w:rPr>
            </w:pPr>
          </w:p>
        </w:tc>
        <w:tc>
          <w:tcPr>
            <w:tcW w:w="316" w:type="dxa"/>
            <w:noWrap/>
            <w:vAlign w:val="center"/>
          </w:tcPr>
          <w:p>
            <w:pPr>
              <w:rPr>
                <w:rFonts w:ascii="宋体" w:hAnsi="宋体" w:eastAsia="宋体" w:cs="宋体"/>
                <w:color w:val="000000"/>
                <w:sz w:val="16"/>
                <w:szCs w:val="16"/>
              </w:rPr>
            </w:pPr>
          </w:p>
        </w:tc>
        <w:tc>
          <w:tcPr>
            <w:tcW w:w="999" w:type="dxa"/>
            <w:gridSpan w:val="5"/>
            <w:noWrap/>
            <w:vAlign w:val="center"/>
          </w:tcPr>
          <w:p>
            <w:pPr>
              <w:jc w:val="right"/>
              <w:rPr>
                <w:rFonts w:ascii="宋体" w:hAnsi="宋体" w:eastAsia="宋体" w:cs="宋体"/>
                <w:color w:val="000000"/>
                <w:sz w:val="16"/>
                <w:szCs w:val="16"/>
              </w:rPr>
            </w:pPr>
          </w:p>
        </w:tc>
        <w:tc>
          <w:tcPr>
            <w:tcW w:w="999" w:type="dxa"/>
            <w:gridSpan w:val="3"/>
            <w:noWrap/>
            <w:vAlign w:val="center"/>
          </w:tcPr>
          <w:p>
            <w:pPr>
              <w:jc w:val="right"/>
              <w:rPr>
                <w:rFonts w:ascii="宋体" w:hAnsi="宋体" w:eastAsia="宋体" w:cs="宋体"/>
                <w:color w:val="000000"/>
                <w:sz w:val="16"/>
                <w:szCs w:val="16"/>
              </w:rPr>
            </w:pPr>
          </w:p>
        </w:tc>
        <w:tc>
          <w:tcPr>
            <w:tcW w:w="2420" w:type="dxa"/>
            <w:gridSpan w:val="4"/>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2265" w:type="dxa"/>
            <w:gridSpan w:val="4"/>
            <w:tcBorders>
              <w:top w:val="single" w:color="000000" w:sz="4" w:space="0"/>
              <w:left w:val="single" w:color="000000" w:sz="4" w:space="0"/>
              <w:bottom w:val="single" w:color="000000" w:sz="12"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295" w:type="dxa"/>
            <w:gridSpan w:val="3"/>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300" w:type="dxa"/>
            <w:gridSpan w:val="2"/>
            <w:tcBorders>
              <w:top w:val="single" w:color="000000" w:sz="4" w:space="0"/>
              <w:left w:val="single" w:color="000000" w:sz="4" w:space="0"/>
              <w:bottom w:val="single" w:color="000000" w:sz="12"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r>
      <w:tr>
        <w:tblPrEx>
          <w:tblLayout w:type="fixed"/>
          <w:tblCellMar>
            <w:top w:w="15" w:type="dxa"/>
            <w:left w:w="15" w:type="dxa"/>
            <w:bottom w:w="15" w:type="dxa"/>
            <w:right w:w="15" w:type="dxa"/>
          </w:tblCellMar>
        </w:tblPrEx>
        <w:trPr>
          <w:trHeight w:val="495" w:hRule="atLeast"/>
        </w:trPr>
        <w:tc>
          <w:tcPr>
            <w:tcW w:w="10365" w:type="dxa"/>
            <w:gridSpan w:val="22"/>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注：本表反映部门本年度一般公共预算财政拨款和政府性基金预算财政拨款的总收入和年末结转结余情况。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noWrap/>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noWrap/>
            <w:vAlign w:val="center"/>
          </w:tcPr>
          <w:p>
            <w:pPr>
              <w:rPr>
                <w:rFonts w:ascii="宋体" w:hAnsi="宋体" w:eastAsia="宋体" w:cs="宋体"/>
                <w:color w:val="000000"/>
                <w:sz w:val="16"/>
                <w:szCs w:val="16"/>
              </w:rPr>
            </w:pPr>
          </w:p>
        </w:tc>
        <w:tc>
          <w:tcPr>
            <w:tcW w:w="1800" w:type="dxa"/>
            <w:gridSpan w:val="5"/>
            <w:noWrap/>
            <w:vAlign w:val="center"/>
          </w:tcPr>
          <w:p>
            <w:pPr>
              <w:rPr>
                <w:rFonts w:ascii="宋体" w:hAnsi="宋体" w:eastAsia="宋体" w:cs="宋体"/>
                <w:color w:val="000000"/>
                <w:sz w:val="16"/>
                <w:szCs w:val="16"/>
              </w:rPr>
            </w:pPr>
          </w:p>
        </w:tc>
        <w:tc>
          <w:tcPr>
            <w:tcW w:w="2325" w:type="dxa"/>
            <w:gridSpan w:val="6"/>
            <w:noWrap/>
            <w:vAlign w:val="center"/>
          </w:tcPr>
          <w:p>
            <w:pPr>
              <w:rPr>
                <w:rFonts w:ascii="宋体" w:hAnsi="宋体" w:eastAsia="宋体" w:cs="宋体"/>
                <w:color w:val="000000"/>
                <w:sz w:val="16"/>
                <w:szCs w:val="16"/>
              </w:rPr>
            </w:pPr>
          </w:p>
        </w:tc>
        <w:tc>
          <w:tcPr>
            <w:tcW w:w="1575" w:type="dxa"/>
            <w:gridSpan w:val="3"/>
            <w:noWrap/>
            <w:vAlign w:val="center"/>
          </w:tcPr>
          <w:p>
            <w:pPr>
              <w:rPr>
                <w:rFonts w:ascii="宋体" w:hAnsi="宋体" w:eastAsia="宋体" w:cs="宋体"/>
                <w:color w:val="000000"/>
                <w:sz w:val="16"/>
                <w:szCs w:val="16"/>
              </w:rPr>
            </w:pPr>
          </w:p>
        </w:tc>
        <w:tc>
          <w:tcPr>
            <w:tcW w:w="2580" w:type="dxa"/>
            <w:gridSpan w:val="5"/>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noWrap/>
            <w:vAlign w:val="center"/>
          </w:tcPr>
          <w:p>
            <w:pPr>
              <w:rPr>
                <w:rFonts w:ascii="宋体" w:hAnsi="宋体" w:eastAsia="宋体" w:cs="宋体"/>
                <w:color w:val="000000"/>
                <w:sz w:val="16"/>
                <w:szCs w:val="16"/>
              </w:rPr>
            </w:pPr>
          </w:p>
        </w:tc>
        <w:tc>
          <w:tcPr>
            <w:tcW w:w="1800" w:type="dxa"/>
            <w:gridSpan w:val="5"/>
            <w:noWrap/>
            <w:vAlign w:val="center"/>
          </w:tcPr>
          <w:p>
            <w:pPr>
              <w:rPr>
                <w:rFonts w:ascii="宋体" w:hAnsi="宋体" w:eastAsia="宋体" w:cs="宋体"/>
                <w:color w:val="000000"/>
                <w:sz w:val="16"/>
                <w:szCs w:val="16"/>
              </w:rPr>
            </w:pPr>
          </w:p>
        </w:tc>
        <w:tc>
          <w:tcPr>
            <w:tcW w:w="2325" w:type="dxa"/>
            <w:gridSpan w:val="6"/>
            <w:noWrap/>
            <w:vAlign w:val="center"/>
          </w:tcPr>
          <w:p>
            <w:pPr>
              <w:rPr>
                <w:rFonts w:ascii="宋体" w:hAnsi="宋体" w:eastAsia="宋体" w:cs="宋体"/>
                <w:color w:val="000000"/>
                <w:sz w:val="16"/>
                <w:szCs w:val="16"/>
              </w:rPr>
            </w:pPr>
          </w:p>
        </w:tc>
        <w:tc>
          <w:tcPr>
            <w:tcW w:w="1575" w:type="dxa"/>
            <w:gridSpan w:val="3"/>
            <w:noWrap/>
            <w:vAlign w:val="center"/>
          </w:tcPr>
          <w:p>
            <w:pPr>
              <w:rPr>
                <w:rFonts w:ascii="宋体" w:hAnsi="宋体" w:eastAsia="宋体" w:cs="宋体"/>
                <w:color w:val="000000"/>
                <w:sz w:val="16"/>
                <w:szCs w:val="16"/>
              </w:rPr>
            </w:pPr>
          </w:p>
        </w:tc>
        <w:tc>
          <w:tcPr>
            <w:tcW w:w="2580" w:type="dxa"/>
            <w:gridSpan w:val="5"/>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noWrap/>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111,111,111.11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111,111,111.11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人大事务</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2010101</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行政运行</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2010102</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一般行政管理事务</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2010103</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机关服务</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2010104</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人大会议</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2010105</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人大立法</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2010106</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人大监督</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2010107</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人大代表履职能力提升</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2010108</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代表工作</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2010109</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人大信访工作</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2010150</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事业运行</w:t>
            </w: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12"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6"/>
            <w:tcBorders>
              <w:top w:val="single" w:color="000000" w:sz="4" w:space="0"/>
              <w:left w:val="single" w:color="000000" w:sz="4" w:space="0"/>
              <w:bottom w:val="single" w:color="000000" w:sz="12" w:space="0"/>
              <w:right w:val="single" w:color="000000" w:sz="4" w:space="0"/>
            </w:tcBorders>
            <w:noWrap/>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12" w:space="0"/>
              <w:right w:val="single" w:color="000000" w:sz="12" w:space="0"/>
            </w:tcBorders>
            <w:noWrap/>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600" w:hRule="atLeast"/>
        </w:trPr>
        <w:tc>
          <w:tcPr>
            <w:tcW w:w="10335" w:type="dxa"/>
            <w:gridSpan w:val="2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900"/>
        <w:gridCol w:w="93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noWrap/>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835" w:type="dxa"/>
            <w:gridSpan w:val="2"/>
            <w:noWrap/>
            <w:vAlign w:val="center"/>
          </w:tcPr>
          <w:p>
            <w:pPr>
              <w:rPr>
                <w:rFonts w:ascii="宋体" w:hAnsi="宋体" w:eastAsia="宋体" w:cs="宋体"/>
                <w:color w:val="000000"/>
                <w:sz w:val="16"/>
                <w:szCs w:val="16"/>
              </w:rPr>
            </w:pPr>
          </w:p>
        </w:tc>
        <w:tc>
          <w:tcPr>
            <w:tcW w:w="1794" w:type="dxa"/>
            <w:noWrap/>
            <w:vAlign w:val="center"/>
          </w:tcPr>
          <w:p>
            <w:pPr>
              <w:rPr>
                <w:rFonts w:ascii="宋体" w:hAnsi="宋体" w:eastAsia="宋体" w:cs="宋体"/>
                <w:color w:val="000000"/>
                <w:sz w:val="16"/>
                <w:szCs w:val="16"/>
              </w:rPr>
            </w:pPr>
          </w:p>
        </w:tc>
        <w:tc>
          <w:tcPr>
            <w:tcW w:w="1620" w:type="dxa"/>
            <w:noWrap/>
            <w:vAlign w:val="center"/>
          </w:tcPr>
          <w:p>
            <w:pPr>
              <w:rPr>
                <w:rFonts w:ascii="宋体" w:hAnsi="宋体" w:eastAsia="宋体" w:cs="宋体"/>
                <w:color w:val="000000"/>
                <w:sz w:val="16"/>
                <w:szCs w:val="16"/>
              </w:rPr>
            </w:pPr>
          </w:p>
        </w:tc>
        <w:tc>
          <w:tcPr>
            <w:tcW w:w="754" w:type="dxa"/>
            <w:noWrap/>
            <w:vAlign w:val="center"/>
          </w:tcPr>
          <w:p>
            <w:pPr>
              <w:rPr>
                <w:rFonts w:ascii="宋体" w:hAnsi="宋体" w:eastAsia="宋体" w:cs="宋体"/>
                <w:color w:val="000000"/>
                <w:sz w:val="16"/>
                <w:szCs w:val="16"/>
              </w:rPr>
            </w:pPr>
          </w:p>
        </w:tc>
        <w:tc>
          <w:tcPr>
            <w:tcW w:w="1794" w:type="dxa"/>
            <w:gridSpan w:val="2"/>
            <w:noWrap/>
            <w:vAlign w:val="center"/>
          </w:tcPr>
          <w:p>
            <w:pPr>
              <w:rPr>
                <w:rFonts w:ascii="宋体" w:hAnsi="宋体" w:eastAsia="宋体" w:cs="宋体"/>
                <w:color w:val="000000"/>
                <w:sz w:val="16"/>
                <w:szCs w:val="16"/>
              </w:rPr>
            </w:pPr>
          </w:p>
        </w:tc>
        <w:tc>
          <w:tcPr>
            <w:tcW w:w="2568" w:type="dxa"/>
            <w:gridSpan w:val="2"/>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Layout w:type="fixed"/>
          <w:tblCellMar>
            <w:top w:w="15" w:type="dxa"/>
            <w:left w:w="15" w:type="dxa"/>
            <w:bottom w:w="15" w:type="dxa"/>
            <w:right w:w="15" w:type="dxa"/>
          </w:tblCellMar>
        </w:tblPrEx>
        <w:trPr>
          <w:trHeight w:val="270" w:hRule="atLeast"/>
        </w:trPr>
        <w:tc>
          <w:tcPr>
            <w:tcW w:w="1835" w:type="dxa"/>
            <w:gridSpan w:val="2"/>
            <w:noWrap/>
            <w:vAlign w:val="center"/>
          </w:tcPr>
          <w:p>
            <w:pPr>
              <w:rPr>
                <w:rFonts w:ascii="宋体" w:hAnsi="宋体" w:eastAsia="宋体" w:cs="宋体"/>
                <w:color w:val="000000"/>
                <w:sz w:val="16"/>
                <w:szCs w:val="16"/>
              </w:rPr>
            </w:pPr>
          </w:p>
        </w:tc>
        <w:tc>
          <w:tcPr>
            <w:tcW w:w="1794" w:type="dxa"/>
            <w:noWrap/>
            <w:vAlign w:val="center"/>
          </w:tcPr>
          <w:p>
            <w:pPr>
              <w:rPr>
                <w:rFonts w:ascii="宋体" w:hAnsi="宋体" w:eastAsia="宋体" w:cs="宋体"/>
                <w:color w:val="000000"/>
                <w:sz w:val="16"/>
                <w:szCs w:val="16"/>
              </w:rPr>
            </w:pPr>
          </w:p>
        </w:tc>
        <w:tc>
          <w:tcPr>
            <w:tcW w:w="1620" w:type="dxa"/>
            <w:noWrap/>
            <w:vAlign w:val="center"/>
          </w:tcPr>
          <w:p>
            <w:pPr>
              <w:rPr>
                <w:rFonts w:ascii="宋体" w:hAnsi="宋体" w:eastAsia="宋体" w:cs="宋体"/>
                <w:color w:val="000000"/>
                <w:sz w:val="16"/>
                <w:szCs w:val="16"/>
              </w:rPr>
            </w:pPr>
          </w:p>
        </w:tc>
        <w:tc>
          <w:tcPr>
            <w:tcW w:w="754" w:type="dxa"/>
            <w:noWrap/>
            <w:vAlign w:val="center"/>
          </w:tcPr>
          <w:p>
            <w:pPr>
              <w:rPr>
                <w:rFonts w:ascii="宋体" w:hAnsi="宋体" w:eastAsia="宋体" w:cs="宋体"/>
                <w:color w:val="000000"/>
                <w:sz w:val="16"/>
                <w:szCs w:val="16"/>
              </w:rPr>
            </w:pPr>
          </w:p>
        </w:tc>
        <w:tc>
          <w:tcPr>
            <w:tcW w:w="1794" w:type="dxa"/>
            <w:gridSpan w:val="2"/>
            <w:noWrap/>
            <w:vAlign w:val="center"/>
          </w:tcPr>
          <w:p>
            <w:pPr>
              <w:rPr>
                <w:rFonts w:ascii="宋体" w:hAnsi="宋体" w:eastAsia="宋体" w:cs="宋体"/>
                <w:color w:val="000000"/>
                <w:sz w:val="16"/>
                <w:szCs w:val="16"/>
              </w:rPr>
            </w:pPr>
          </w:p>
        </w:tc>
        <w:tc>
          <w:tcPr>
            <w:tcW w:w="2568" w:type="dxa"/>
            <w:gridSpan w:val="2"/>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575"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12" w:space="0"/>
              <w:right w:val="single" w:color="000000" w:sz="4" w:space="0"/>
            </w:tcBorders>
            <w:noWrap/>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noWrap/>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noWrap/>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575" w:type="dxa"/>
            <w:tcBorders>
              <w:top w:val="single" w:color="000000" w:sz="4" w:space="0"/>
              <w:left w:val="single" w:color="000000" w:sz="4" w:space="0"/>
              <w:bottom w:val="single" w:color="000000" w:sz="12"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111,111,111.11 </w:t>
            </w:r>
          </w:p>
        </w:tc>
      </w:tr>
      <w:tr>
        <w:tblPrEx>
          <w:tblLayout w:type="fixed"/>
        </w:tblPrEx>
        <w:trPr>
          <w:trHeight w:val="477" w:hRule="atLeast"/>
        </w:trPr>
        <w:tc>
          <w:tcPr>
            <w:tcW w:w="10365" w:type="dxa"/>
            <w:gridSpan w:val="9"/>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80" w:type="dxa"/>
        <w:tblInd w:w="-876" w:type="dxa"/>
        <w:tblLayout w:type="fixed"/>
        <w:tblCellMar>
          <w:top w:w="15" w:type="dxa"/>
          <w:left w:w="15" w:type="dxa"/>
          <w:bottom w:w="15" w:type="dxa"/>
          <w:right w:w="15" w:type="dxa"/>
        </w:tblCellMar>
      </w:tblPr>
      <w:tblGrid>
        <w:gridCol w:w="945"/>
        <w:gridCol w:w="717"/>
        <w:gridCol w:w="1608"/>
        <w:gridCol w:w="1155"/>
        <w:gridCol w:w="1140"/>
        <w:gridCol w:w="1215"/>
        <w:gridCol w:w="288"/>
        <w:gridCol w:w="876"/>
        <w:gridCol w:w="51"/>
        <w:gridCol w:w="1215"/>
        <w:gridCol w:w="1170"/>
      </w:tblGrid>
      <w:tr>
        <w:tblPrEx>
          <w:tblLayout w:type="fixed"/>
          <w:tblCellMar>
            <w:top w:w="15" w:type="dxa"/>
            <w:left w:w="15" w:type="dxa"/>
            <w:bottom w:w="15" w:type="dxa"/>
            <w:right w:w="15" w:type="dxa"/>
          </w:tblCellMar>
        </w:tblPrEx>
        <w:trPr>
          <w:trHeight w:val="375" w:hRule="atLeast"/>
        </w:trPr>
        <w:tc>
          <w:tcPr>
            <w:tcW w:w="10380" w:type="dxa"/>
            <w:gridSpan w:val="11"/>
            <w:noWrap/>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662" w:type="dxa"/>
            <w:gridSpan w:val="2"/>
            <w:noWrap/>
            <w:vAlign w:val="center"/>
          </w:tcPr>
          <w:p>
            <w:pPr>
              <w:rPr>
                <w:rFonts w:ascii="宋体" w:hAnsi="宋体" w:eastAsia="宋体" w:cs="宋体"/>
                <w:color w:val="000000"/>
                <w:sz w:val="16"/>
                <w:szCs w:val="16"/>
              </w:rPr>
            </w:pPr>
          </w:p>
        </w:tc>
        <w:tc>
          <w:tcPr>
            <w:tcW w:w="1608" w:type="dxa"/>
            <w:noWrap/>
            <w:vAlign w:val="center"/>
          </w:tcPr>
          <w:p>
            <w:pPr>
              <w:rPr>
                <w:rFonts w:ascii="宋体" w:hAnsi="宋体" w:eastAsia="宋体" w:cs="宋体"/>
                <w:color w:val="000000"/>
                <w:sz w:val="16"/>
                <w:szCs w:val="16"/>
              </w:rPr>
            </w:pPr>
          </w:p>
        </w:tc>
        <w:tc>
          <w:tcPr>
            <w:tcW w:w="1155" w:type="dxa"/>
            <w:noWrap/>
            <w:vAlign w:val="center"/>
          </w:tcPr>
          <w:p>
            <w:pPr>
              <w:rPr>
                <w:rFonts w:ascii="宋体" w:hAnsi="宋体" w:eastAsia="宋体" w:cs="宋体"/>
                <w:color w:val="000000"/>
                <w:sz w:val="16"/>
                <w:szCs w:val="16"/>
              </w:rPr>
            </w:pPr>
          </w:p>
        </w:tc>
        <w:tc>
          <w:tcPr>
            <w:tcW w:w="1140" w:type="dxa"/>
            <w:noWrap/>
            <w:vAlign w:val="center"/>
          </w:tcPr>
          <w:p>
            <w:pPr>
              <w:rPr>
                <w:rFonts w:ascii="宋体" w:hAnsi="宋体" w:eastAsia="宋体" w:cs="宋体"/>
                <w:color w:val="000000"/>
                <w:sz w:val="16"/>
                <w:szCs w:val="16"/>
              </w:rPr>
            </w:pPr>
          </w:p>
        </w:tc>
        <w:tc>
          <w:tcPr>
            <w:tcW w:w="1503" w:type="dxa"/>
            <w:gridSpan w:val="2"/>
            <w:noWrap/>
            <w:vAlign w:val="center"/>
          </w:tcPr>
          <w:p>
            <w:pPr>
              <w:rPr>
                <w:rFonts w:ascii="宋体" w:hAnsi="宋体" w:eastAsia="宋体" w:cs="宋体"/>
                <w:color w:val="000000"/>
                <w:sz w:val="16"/>
                <w:szCs w:val="16"/>
              </w:rPr>
            </w:pPr>
          </w:p>
        </w:tc>
        <w:tc>
          <w:tcPr>
            <w:tcW w:w="876" w:type="dxa"/>
            <w:noWrap/>
            <w:vAlign w:val="center"/>
          </w:tcPr>
          <w:p>
            <w:pPr>
              <w:rPr>
                <w:rFonts w:ascii="宋体" w:hAnsi="宋体" w:eastAsia="宋体" w:cs="宋体"/>
                <w:color w:val="000000"/>
                <w:sz w:val="16"/>
                <w:szCs w:val="16"/>
              </w:rPr>
            </w:pPr>
          </w:p>
        </w:tc>
        <w:tc>
          <w:tcPr>
            <w:tcW w:w="1266" w:type="dxa"/>
            <w:gridSpan w:val="2"/>
            <w:noWrap/>
            <w:vAlign w:val="center"/>
          </w:tcPr>
          <w:p>
            <w:pPr>
              <w:rPr>
                <w:rFonts w:ascii="宋体" w:hAnsi="宋体" w:eastAsia="宋体" w:cs="宋体"/>
                <w:color w:val="000000"/>
                <w:sz w:val="16"/>
                <w:szCs w:val="16"/>
              </w:rPr>
            </w:pPr>
          </w:p>
        </w:tc>
        <w:tc>
          <w:tcPr>
            <w:tcW w:w="1170" w:type="dxa"/>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公开07表</w:t>
            </w:r>
          </w:p>
        </w:tc>
      </w:tr>
      <w:tr>
        <w:tblPrEx>
          <w:tblLayout w:type="fixed"/>
          <w:tblCellMar>
            <w:top w:w="15" w:type="dxa"/>
            <w:left w:w="15" w:type="dxa"/>
            <w:bottom w:w="15" w:type="dxa"/>
            <w:right w:w="15" w:type="dxa"/>
          </w:tblCellMar>
        </w:tblPrEx>
        <w:trPr>
          <w:trHeight w:val="270" w:hRule="atLeast"/>
        </w:trPr>
        <w:tc>
          <w:tcPr>
            <w:tcW w:w="1662" w:type="dxa"/>
            <w:gridSpan w:val="2"/>
            <w:noWrap/>
            <w:vAlign w:val="center"/>
          </w:tcPr>
          <w:p>
            <w:pPr>
              <w:rPr>
                <w:rFonts w:ascii="宋体" w:hAnsi="宋体" w:eastAsia="宋体" w:cs="宋体"/>
                <w:color w:val="000000"/>
                <w:sz w:val="16"/>
                <w:szCs w:val="16"/>
              </w:rPr>
            </w:pPr>
          </w:p>
        </w:tc>
        <w:tc>
          <w:tcPr>
            <w:tcW w:w="1608" w:type="dxa"/>
            <w:noWrap/>
            <w:vAlign w:val="center"/>
          </w:tcPr>
          <w:p>
            <w:pPr>
              <w:rPr>
                <w:rFonts w:ascii="宋体" w:hAnsi="宋体" w:eastAsia="宋体" w:cs="宋体"/>
                <w:color w:val="000000"/>
                <w:sz w:val="16"/>
                <w:szCs w:val="16"/>
              </w:rPr>
            </w:pPr>
          </w:p>
        </w:tc>
        <w:tc>
          <w:tcPr>
            <w:tcW w:w="1155" w:type="dxa"/>
            <w:noWrap/>
            <w:vAlign w:val="center"/>
          </w:tcPr>
          <w:p>
            <w:pPr>
              <w:rPr>
                <w:rFonts w:ascii="宋体" w:hAnsi="宋体" w:eastAsia="宋体" w:cs="宋体"/>
                <w:color w:val="000000"/>
                <w:sz w:val="16"/>
                <w:szCs w:val="16"/>
              </w:rPr>
            </w:pPr>
          </w:p>
        </w:tc>
        <w:tc>
          <w:tcPr>
            <w:tcW w:w="1140" w:type="dxa"/>
            <w:noWrap/>
            <w:vAlign w:val="center"/>
          </w:tcPr>
          <w:p>
            <w:pPr>
              <w:rPr>
                <w:rFonts w:ascii="宋体" w:hAnsi="宋体" w:eastAsia="宋体" w:cs="宋体"/>
                <w:color w:val="000000"/>
                <w:sz w:val="16"/>
                <w:szCs w:val="16"/>
              </w:rPr>
            </w:pPr>
          </w:p>
        </w:tc>
        <w:tc>
          <w:tcPr>
            <w:tcW w:w="1503" w:type="dxa"/>
            <w:gridSpan w:val="2"/>
            <w:noWrap/>
            <w:vAlign w:val="center"/>
          </w:tcPr>
          <w:p>
            <w:pPr>
              <w:rPr>
                <w:rFonts w:ascii="宋体" w:hAnsi="宋体" w:eastAsia="宋体" w:cs="宋体"/>
                <w:color w:val="000000"/>
                <w:sz w:val="16"/>
                <w:szCs w:val="16"/>
              </w:rPr>
            </w:pPr>
          </w:p>
        </w:tc>
        <w:tc>
          <w:tcPr>
            <w:tcW w:w="876" w:type="dxa"/>
            <w:noWrap/>
            <w:vAlign w:val="center"/>
          </w:tcPr>
          <w:p>
            <w:pPr>
              <w:rPr>
                <w:rFonts w:ascii="宋体" w:hAnsi="宋体" w:eastAsia="宋体" w:cs="宋体"/>
                <w:color w:val="000000"/>
                <w:sz w:val="16"/>
                <w:szCs w:val="16"/>
              </w:rPr>
            </w:pPr>
          </w:p>
        </w:tc>
        <w:tc>
          <w:tcPr>
            <w:tcW w:w="1266" w:type="dxa"/>
            <w:gridSpan w:val="2"/>
            <w:noWrap/>
            <w:vAlign w:val="center"/>
          </w:tcPr>
          <w:p>
            <w:pPr>
              <w:rPr>
                <w:rFonts w:ascii="宋体" w:hAnsi="宋体" w:eastAsia="宋体" w:cs="宋体"/>
                <w:color w:val="000000"/>
                <w:sz w:val="16"/>
                <w:szCs w:val="16"/>
              </w:rPr>
            </w:pPr>
          </w:p>
        </w:tc>
        <w:tc>
          <w:tcPr>
            <w:tcW w:w="1170" w:type="dxa"/>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270" w:type="dxa"/>
            <w:gridSpan w:val="3"/>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155" w:type="dxa"/>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140" w:type="dxa"/>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645" w:type="dxa"/>
            <w:gridSpan w:val="5"/>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170" w:type="dxa"/>
            <w:vMerge w:val="restart"/>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09" w:hRule="atLeast"/>
        </w:trPr>
        <w:tc>
          <w:tcPr>
            <w:tcW w:w="945" w:type="dxa"/>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155" w:type="dxa"/>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1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170" w:type="dxa"/>
            <w:vMerge w:val="continue"/>
            <w:tcBorders>
              <w:top w:val="single" w:color="000000" w:sz="12" w:space="0"/>
              <w:left w:val="single" w:color="000000" w:sz="4" w:space="0"/>
              <w:bottom w:val="single" w:color="000000" w:sz="4" w:space="0"/>
              <w:right w:val="single" w:color="000000" w:sz="12" w:space="0"/>
            </w:tcBorders>
            <w:noWrap/>
            <w:vAlign w:val="center"/>
          </w:tcPr>
          <w:p>
            <w:pPr>
              <w:jc w:val="center"/>
              <w:rPr>
                <w:rFonts w:ascii="宋体" w:hAnsi="宋体" w:eastAsia="宋体" w:cs="宋体"/>
                <w:b/>
                <w:color w:val="000000"/>
                <w:sz w:val="16"/>
                <w:szCs w:val="16"/>
              </w:rPr>
            </w:pPr>
          </w:p>
        </w:tc>
      </w:tr>
      <w:tr>
        <w:tblPrEx>
          <w:tblLayout w:type="fixed"/>
        </w:tblPrEx>
        <w:trPr>
          <w:trHeight w:val="285" w:hRule="atLeast"/>
        </w:trPr>
        <w:tc>
          <w:tcPr>
            <w:tcW w:w="3270"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1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170" w:type="dxa"/>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270" w:type="dxa"/>
            <w:gridSpan w:val="3"/>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21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7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21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7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r>
      <w:tr>
        <w:tblPrEx>
          <w:tblLayout w:type="fixed"/>
          <w:tblCellMar>
            <w:top w:w="15" w:type="dxa"/>
            <w:left w:w="15" w:type="dxa"/>
            <w:bottom w:w="15" w:type="dxa"/>
            <w:right w:w="15" w:type="dxa"/>
          </w:tblCellMar>
        </w:tblPrEx>
        <w:trPr>
          <w:trHeight w:val="420" w:hRule="atLeast"/>
        </w:trPr>
        <w:tc>
          <w:tcPr>
            <w:tcW w:w="94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7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7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7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7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420" w:hRule="atLeast"/>
        </w:trPr>
        <w:tc>
          <w:tcPr>
            <w:tcW w:w="94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7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21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c>
          <w:tcPr>
            <w:tcW w:w="117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70" w:type="dxa"/>
            <w:tcBorders>
              <w:top w:val="single" w:color="000000" w:sz="4" w:space="0"/>
              <w:left w:val="single" w:color="000000" w:sz="4" w:space="0"/>
              <w:bottom w:val="single" w:color="000000" w:sz="4"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70" w:hRule="atLeast"/>
        </w:trPr>
        <w:tc>
          <w:tcPr>
            <w:tcW w:w="945" w:type="dxa"/>
            <w:tcBorders>
              <w:top w:val="single" w:color="000000" w:sz="4" w:space="0"/>
              <w:left w:val="single" w:color="000000" w:sz="12" w:space="0"/>
              <w:bottom w:val="single" w:color="000000" w:sz="12"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2320499</w:t>
            </w:r>
          </w:p>
        </w:tc>
        <w:tc>
          <w:tcPr>
            <w:tcW w:w="2325"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其他政府性基金债务付息支出</w:t>
            </w:r>
          </w:p>
        </w:tc>
        <w:tc>
          <w:tcPr>
            <w:tcW w:w="1155" w:type="dxa"/>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40" w:type="dxa"/>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gridSpan w:val="3"/>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215" w:type="dxa"/>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c>
          <w:tcPr>
            <w:tcW w:w="1170" w:type="dxa"/>
            <w:tcBorders>
              <w:top w:val="single" w:color="000000" w:sz="4" w:space="0"/>
              <w:left w:val="single" w:color="000000" w:sz="4" w:space="0"/>
              <w:bottom w:val="single" w:color="000000" w:sz="12"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1,111,111.11 </w:t>
            </w:r>
          </w:p>
        </w:tc>
      </w:tr>
      <w:tr>
        <w:tblPrEx>
          <w:tblLayout w:type="fixed"/>
          <w:tblCellMar>
            <w:top w:w="15" w:type="dxa"/>
            <w:left w:w="15" w:type="dxa"/>
            <w:bottom w:w="15" w:type="dxa"/>
            <w:right w:w="15" w:type="dxa"/>
          </w:tblCellMar>
        </w:tblPrEx>
        <w:trPr>
          <w:trHeight w:val="285" w:hRule="atLeast"/>
        </w:trPr>
        <w:tc>
          <w:tcPr>
            <w:tcW w:w="10380" w:type="dxa"/>
            <w:gridSpan w:val="1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blPrEx>
          <w:tblLayout w:type="fixed"/>
        </w:tblPrEx>
        <w:trPr>
          <w:trHeight w:val="285" w:hRule="atLeast"/>
        </w:trPr>
        <w:tc>
          <w:tcPr>
            <w:tcW w:w="10380" w:type="dxa"/>
            <w:gridSpan w:val="11"/>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FF0000"/>
                <w:kern w:val="0"/>
                <w:sz w:val="20"/>
                <w:szCs w:val="20"/>
              </w:rPr>
              <w:t>该报表数据为零时，请在公开时说明：xx局没有政府性基金收入，也没有使用政府性基金安排的支出，故本表无数据。</w:t>
            </w:r>
          </w:p>
        </w:tc>
      </w:tr>
    </w:tbl>
    <w:p>
      <w:pPr>
        <w:widowControl/>
        <w:adjustRightInd w:val="0"/>
        <w:snapToGrid w:val="0"/>
        <w:ind w:right="100"/>
        <w:jc w:val="left"/>
        <w:rPr>
          <w:rFonts w:ascii="方正小标宋简体" w:hAnsi="Times New Roman" w:eastAsia="方正小标宋简体"/>
          <w:sz w:val="36"/>
          <w:szCs w:val="36"/>
        </w:rPr>
      </w:pPr>
    </w:p>
    <w:p>
      <w:pPr>
        <w:adjustRightInd w:val="0"/>
        <w:snapToGrid w:val="0"/>
        <w:spacing w:line="590" w:lineRule="exact"/>
        <w:jc w:val="left"/>
        <w:rPr>
          <w:rFonts w:ascii="黑体" w:hAnsi="仿宋_GB2312" w:eastAsia="黑体" w:cs="仿宋_GB2312"/>
          <w:sz w:val="32"/>
          <w:szCs w:val="32"/>
        </w:rPr>
        <w:sectPr>
          <w:pgSz w:w="11906" w:h="16838"/>
          <w:pgMar w:top="1440" w:right="1531" w:bottom="1440" w:left="1587" w:header="851" w:footer="992" w:gutter="0"/>
          <w:pgNumType w:fmt="numberInDash"/>
          <w:cols w:space="720"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83"/>
        <w:gridCol w:w="853"/>
      </w:tblGrid>
      <w:tr>
        <w:tblPrEx>
          <w:tblLayout w:type="fixed"/>
          <w:tblCellMar>
            <w:top w:w="15" w:type="dxa"/>
            <w:left w:w="15" w:type="dxa"/>
            <w:bottom w:w="15" w:type="dxa"/>
            <w:right w:w="15" w:type="dxa"/>
          </w:tblCellMar>
        </w:tblPrEx>
        <w:trPr>
          <w:trHeight w:val="375" w:hRule="atLeast"/>
        </w:trPr>
        <w:tc>
          <w:tcPr>
            <w:tcW w:w="10350" w:type="dxa"/>
            <w:gridSpan w:val="22"/>
            <w:noWrap/>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79" w:type="dxa"/>
            <w:gridSpan w:val="3"/>
            <w:noWrap/>
            <w:vAlign w:val="center"/>
          </w:tcPr>
          <w:p>
            <w:pPr>
              <w:rPr>
                <w:rFonts w:ascii="宋体" w:hAnsi="宋体" w:eastAsia="宋体" w:cs="宋体"/>
                <w:color w:val="000000"/>
                <w:sz w:val="16"/>
                <w:szCs w:val="16"/>
              </w:rPr>
            </w:pPr>
          </w:p>
        </w:tc>
        <w:tc>
          <w:tcPr>
            <w:tcW w:w="693" w:type="dxa"/>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624" w:type="dxa"/>
            <w:noWrap/>
            <w:vAlign w:val="center"/>
          </w:tcPr>
          <w:p>
            <w:pPr>
              <w:rPr>
                <w:rFonts w:ascii="宋体" w:hAnsi="宋体" w:eastAsia="宋体" w:cs="宋体"/>
                <w:color w:val="000000"/>
                <w:sz w:val="16"/>
                <w:szCs w:val="16"/>
              </w:rPr>
            </w:pPr>
          </w:p>
        </w:tc>
        <w:tc>
          <w:tcPr>
            <w:tcW w:w="767" w:type="dxa"/>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1636" w:type="dxa"/>
            <w:gridSpan w:val="2"/>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blPrEx>
          <w:tblLayout w:type="fixed"/>
          <w:tblCellMar>
            <w:top w:w="15" w:type="dxa"/>
            <w:left w:w="15" w:type="dxa"/>
            <w:bottom w:w="15" w:type="dxa"/>
            <w:right w:w="15" w:type="dxa"/>
          </w:tblCellMar>
        </w:tblPrEx>
        <w:trPr>
          <w:trHeight w:val="270" w:hRule="atLeast"/>
        </w:trPr>
        <w:tc>
          <w:tcPr>
            <w:tcW w:w="1779" w:type="dxa"/>
            <w:gridSpan w:val="3"/>
            <w:noWrap/>
            <w:vAlign w:val="center"/>
          </w:tcPr>
          <w:p>
            <w:pPr>
              <w:rPr>
                <w:rFonts w:ascii="宋体" w:hAnsi="宋体" w:eastAsia="宋体" w:cs="宋体"/>
                <w:color w:val="000000"/>
                <w:sz w:val="16"/>
                <w:szCs w:val="16"/>
              </w:rPr>
            </w:pPr>
          </w:p>
        </w:tc>
        <w:tc>
          <w:tcPr>
            <w:tcW w:w="693" w:type="dxa"/>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624" w:type="dxa"/>
            <w:noWrap/>
            <w:vAlign w:val="center"/>
          </w:tcPr>
          <w:p>
            <w:pPr>
              <w:rPr>
                <w:rFonts w:ascii="宋体" w:hAnsi="宋体" w:eastAsia="宋体" w:cs="宋体"/>
                <w:color w:val="000000"/>
                <w:sz w:val="16"/>
                <w:szCs w:val="16"/>
              </w:rPr>
            </w:pPr>
          </w:p>
        </w:tc>
        <w:tc>
          <w:tcPr>
            <w:tcW w:w="767" w:type="dxa"/>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693" w:type="dxa"/>
            <w:gridSpan w:val="2"/>
            <w:noWrap/>
            <w:vAlign w:val="center"/>
          </w:tcPr>
          <w:p>
            <w:pPr>
              <w:rPr>
                <w:rFonts w:ascii="宋体" w:hAnsi="宋体" w:eastAsia="宋体" w:cs="宋体"/>
                <w:color w:val="000000"/>
                <w:sz w:val="16"/>
                <w:szCs w:val="16"/>
              </w:rPr>
            </w:pPr>
          </w:p>
        </w:tc>
        <w:tc>
          <w:tcPr>
            <w:tcW w:w="1636" w:type="dxa"/>
            <w:gridSpan w:val="2"/>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2016年度决算数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因公出国（境）费</w:t>
            </w:r>
          </w:p>
        </w:tc>
        <w:tc>
          <w:tcPr>
            <w:tcW w:w="2595"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公务用车购置及运行费</w:t>
            </w:r>
          </w:p>
        </w:tc>
        <w:tc>
          <w:tcPr>
            <w:tcW w:w="870" w:type="dxa"/>
            <w:gridSpan w:val="2"/>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公务接待费</w:t>
            </w:r>
          </w:p>
        </w:tc>
        <w:tc>
          <w:tcPr>
            <w:tcW w:w="88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因公出国（境）费</w:t>
            </w:r>
          </w:p>
        </w:tc>
        <w:tc>
          <w:tcPr>
            <w:tcW w:w="2582" w:type="dxa"/>
            <w:gridSpan w:val="6"/>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公务用车购置及运行费</w:t>
            </w:r>
          </w:p>
        </w:tc>
        <w:tc>
          <w:tcPr>
            <w:tcW w:w="853" w:type="dxa"/>
            <w:vMerge w:val="restart"/>
            <w:tcBorders>
              <w:top w:val="single" w:color="000000" w:sz="4" w:space="0"/>
              <w:left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公务接待费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运行费</w:t>
            </w:r>
          </w:p>
        </w:tc>
        <w:tc>
          <w:tcPr>
            <w:tcW w:w="870" w:type="dxa"/>
            <w:gridSpan w:val="2"/>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购置费</w:t>
            </w:r>
          </w:p>
        </w:tc>
        <w:tc>
          <w:tcPr>
            <w:tcW w:w="8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运行费</w:t>
            </w:r>
          </w:p>
        </w:tc>
        <w:tc>
          <w:tcPr>
            <w:tcW w:w="853" w:type="dxa"/>
            <w:vMerge w:val="continue"/>
            <w:tcBorders>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8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853" w:type="dxa"/>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 </w:t>
            </w:r>
          </w:p>
        </w:tc>
        <w:tc>
          <w:tcPr>
            <w:tcW w:w="870" w:type="dxa"/>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 </w:t>
            </w:r>
          </w:p>
        </w:tc>
        <w:tc>
          <w:tcPr>
            <w:tcW w:w="855" w:type="dxa"/>
            <w:gridSpan w:val="3"/>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 </w:t>
            </w:r>
          </w:p>
        </w:tc>
        <w:tc>
          <w:tcPr>
            <w:tcW w:w="870"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 </w:t>
            </w:r>
          </w:p>
        </w:tc>
        <w:tc>
          <w:tcPr>
            <w:tcW w:w="870"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 </w:t>
            </w:r>
          </w:p>
        </w:tc>
        <w:tc>
          <w:tcPr>
            <w:tcW w:w="870"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 </w:t>
            </w:r>
          </w:p>
        </w:tc>
        <w:tc>
          <w:tcPr>
            <w:tcW w:w="885"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111,111.11 </w:t>
            </w:r>
          </w:p>
        </w:tc>
        <w:tc>
          <w:tcPr>
            <w:tcW w:w="855"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 </w:t>
            </w:r>
          </w:p>
        </w:tc>
        <w:tc>
          <w:tcPr>
            <w:tcW w:w="870"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 </w:t>
            </w:r>
          </w:p>
        </w:tc>
        <w:tc>
          <w:tcPr>
            <w:tcW w:w="855"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 </w:t>
            </w:r>
          </w:p>
        </w:tc>
        <w:tc>
          <w:tcPr>
            <w:tcW w:w="857" w:type="dxa"/>
            <w:gridSpan w:val="2"/>
            <w:tcBorders>
              <w:top w:val="single" w:color="000000" w:sz="4" w:space="0"/>
              <w:left w:val="single" w:color="000000" w:sz="4" w:space="0"/>
              <w:bottom w:val="single" w:color="000000" w:sz="12" w:space="0"/>
              <w:right w:val="single" w:color="000000" w:sz="4"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 </w:t>
            </w:r>
          </w:p>
        </w:tc>
        <w:tc>
          <w:tcPr>
            <w:tcW w:w="853" w:type="dxa"/>
            <w:tcBorders>
              <w:top w:val="single" w:color="000000" w:sz="4" w:space="0"/>
              <w:left w:val="single" w:color="000000" w:sz="4" w:space="0"/>
              <w:bottom w:val="single" w:color="000000" w:sz="12" w:space="0"/>
              <w:right w:val="single" w:color="000000" w:sz="12" w:space="0"/>
            </w:tcBorders>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111,111.11 </w:t>
            </w:r>
          </w:p>
        </w:tc>
      </w:tr>
      <w:tr>
        <w:tblPrEx>
          <w:tblLayout w:type="fixed"/>
          <w:tblCellMar>
            <w:top w:w="15" w:type="dxa"/>
            <w:left w:w="15" w:type="dxa"/>
            <w:bottom w:w="15" w:type="dxa"/>
            <w:right w:w="15" w:type="dxa"/>
          </w:tblCellMar>
        </w:tblPrEx>
        <w:trPr>
          <w:trHeight w:val="600" w:hRule="atLeast"/>
        </w:trPr>
        <w:tc>
          <w:tcPr>
            <w:tcW w:w="10350" w:type="dxa"/>
            <w:gridSpan w:val="22"/>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pPr>
        <w:adjustRightInd w:val="0"/>
        <w:snapToGrid w:val="0"/>
        <w:spacing w:line="590" w:lineRule="exact"/>
        <w:jc w:val="left"/>
        <w:rPr>
          <w:rFonts w:ascii="黑体" w:hAnsi="仿宋_GB2312" w:eastAsia="黑体" w:cs="仿宋_GB2312"/>
          <w:sz w:val="32"/>
          <w:szCs w:val="32"/>
        </w:rPr>
      </w:pPr>
    </w:p>
    <w:p>
      <w:pPr>
        <w:jc w:val="center"/>
        <w:rPr>
          <w:rFonts w:ascii="方正小标宋简体" w:eastAsia="方正小标宋简体"/>
          <w:sz w:val="44"/>
          <w:szCs w:val="44"/>
        </w:rPr>
      </w:pPr>
    </w:p>
    <w:p>
      <w:pPr>
        <w:widowControl/>
        <w:snapToGrid w:val="0"/>
        <w:spacing w:line="600" w:lineRule="exact"/>
        <w:rPr>
          <w:rFonts w:ascii="华文仿宋" w:hAnsi="华文仿宋" w:eastAsia="华文仿宋"/>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- 13 -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8">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A0B5F"/>
    <w:rsid w:val="00172A27"/>
    <w:rsid w:val="002E07CB"/>
    <w:rsid w:val="003E1DFD"/>
    <w:rsid w:val="004B4628"/>
    <w:rsid w:val="004E609A"/>
    <w:rsid w:val="00630D31"/>
    <w:rsid w:val="007B1BBC"/>
    <w:rsid w:val="00830268"/>
    <w:rsid w:val="00921361"/>
    <w:rsid w:val="00997994"/>
    <w:rsid w:val="00A466A0"/>
    <w:rsid w:val="00B54309"/>
    <w:rsid w:val="00B84FB0"/>
    <w:rsid w:val="00DA26E1"/>
    <w:rsid w:val="00DE080B"/>
    <w:rsid w:val="00DF06D9"/>
    <w:rsid w:val="00E56756"/>
    <w:rsid w:val="00EA419B"/>
    <w:rsid w:val="00F33DF7"/>
    <w:rsid w:val="00F60CEA"/>
    <w:rsid w:val="00F805A1"/>
    <w:rsid w:val="01064770"/>
    <w:rsid w:val="04453648"/>
    <w:rsid w:val="04985751"/>
    <w:rsid w:val="061516EF"/>
    <w:rsid w:val="074E0F76"/>
    <w:rsid w:val="09BB2134"/>
    <w:rsid w:val="0EC275B3"/>
    <w:rsid w:val="0F093155"/>
    <w:rsid w:val="11751280"/>
    <w:rsid w:val="12CB671C"/>
    <w:rsid w:val="13DA4090"/>
    <w:rsid w:val="14661166"/>
    <w:rsid w:val="15492582"/>
    <w:rsid w:val="1BB26345"/>
    <w:rsid w:val="1D375E40"/>
    <w:rsid w:val="1E7D3B34"/>
    <w:rsid w:val="1F1F0F93"/>
    <w:rsid w:val="209C4FF0"/>
    <w:rsid w:val="22080EE6"/>
    <w:rsid w:val="22576149"/>
    <w:rsid w:val="227230EC"/>
    <w:rsid w:val="258F34D6"/>
    <w:rsid w:val="27A16F7C"/>
    <w:rsid w:val="28475374"/>
    <w:rsid w:val="2A7C12E6"/>
    <w:rsid w:val="2BA4769A"/>
    <w:rsid w:val="2CD06EF4"/>
    <w:rsid w:val="2FF950D9"/>
    <w:rsid w:val="30485E97"/>
    <w:rsid w:val="32EF40CE"/>
    <w:rsid w:val="34464ED0"/>
    <w:rsid w:val="35B66CB8"/>
    <w:rsid w:val="372974AC"/>
    <w:rsid w:val="374B0DD2"/>
    <w:rsid w:val="3A790887"/>
    <w:rsid w:val="3CE47224"/>
    <w:rsid w:val="3F287BFC"/>
    <w:rsid w:val="41A56C57"/>
    <w:rsid w:val="42271DDB"/>
    <w:rsid w:val="42845E93"/>
    <w:rsid w:val="452C588E"/>
    <w:rsid w:val="47CA283B"/>
    <w:rsid w:val="48036E61"/>
    <w:rsid w:val="48B52937"/>
    <w:rsid w:val="48EE3EF3"/>
    <w:rsid w:val="4A95625C"/>
    <w:rsid w:val="4C1E2F28"/>
    <w:rsid w:val="4CE812E8"/>
    <w:rsid w:val="4F2153AE"/>
    <w:rsid w:val="50E07A46"/>
    <w:rsid w:val="51AD42DE"/>
    <w:rsid w:val="53E9756D"/>
    <w:rsid w:val="5651051D"/>
    <w:rsid w:val="56763332"/>
    <w:rsid w:val="57BB5F84"/>
    <w:rsid w:val="57E961A8"/>
    <w:rsid w:val="581E77CF"/>
    <w:rsid w:val="58B06254"/>
    <w:rsid w:val="59E3092F"/>
    <w:rsid w:val="5ADC2402"/>
    <w:rsid w:val="5AF25131"/>
    <w:rsid w:val="5B39011D"/>
    <w:rsid w:val="5D394358"/>
    <w:rsid w:val="5D9F4273"/>
    <w:rsid w:val="5F3A0145"/>
    <w:rsid w:val="600176AC"/>
    <w:rsid w:val="60C34426"/>
    <w:rsid w:val="612457AD"/>
    <w:rsid w:val="627358F6"/>
    <w:rsid w:val="6431638A"/>
    <w:rsid w:val="664A46E0"/>
    <w:rsid w:val="66BB276A"/>
    <w:rsid w:val="674E08EC"/>
    <w:rsid w:val="6A2415C4"/>
    <w:rsid w:val="6B1A4A24"/>
    <w:rsid w:val="6C2F3976"/>
    <w:rsid w:val="6DEF1F4E"/>
    <w:rsid w:val="6EA970D1"/>
    <w:rsid w:val="704F44A3"/>
    <w:rsid w:val="71712E43"/>
    <w:rsid w:val="737A5BE5"/>
    <w:rsid w:val="73C85F86"/>
    <w:rsid w:val="73F1196C"/>
    <w:rsid w:val="75531EF6"/>
    <w:rsid w:val="75D0003D"/>
    <w:rsid w:val="75D74007"/>
    <w:rsid w:val="7645175D"/>
    <w:rsid w:val="779E3F57"/>
    <w:rsid w:val="794368A0"/>
    <w:rsid w:val="79960645"/>
    <w:rsid w:val="7CB67838"/>
    <w:rsid w:val="7D0D382E"/>
    <w:rsid w:val="7F39282F"/>
    <w:rsid w:val="7F826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character" w:customStyle="1" w:styleId="7">
    <w:name w:val="font31"/>
    <w:basedOn w:val="4"/>
    <w:qFormat/>
    <w:uiPriority w:val="0"/>
    <w:rPr>
      <w:rFonts w:ascii="Arial" w:hAnsi="Arial" w:cs="Arial"/>
      <w:color w:val="000000"/>
      <w:sz w:val="16"/>
      <w:szCs w:val="16"/>
      <w:u w:val="none"/>
    </w:rPr>
  </w:style>
  <w:style w:type="character" w:customStyle="1" w:styleId="8">
    <w:name w:val="font01"/>
    <w:basedOn w:val="4"/>
    <w:qFormat/>
    <w:uiPriority w:val="0"/>
    <w:rPr>
      <w:rFonts w:hint="default" w:ascii="Arial" w:hAnsi="Arial" w:cs="Arial"/>
      <w:color w:val="000000"/>
      <w:sz w:val="16"/>
      <w:szCs w:val="16"/>
      <w:u w:val="none"/>
    </w:rPr>
  </w:style>
  <w:style w:type="character" w:customStyle="1" w:styleId="9">
    <w:name w:val="font41"/>
    <w:basedOn w:val="4"/>
    <w:qFormat/>
    <w:uiPriority w:val="0"/>
    <w:rPr>
      <w:rFonts w:hint="eastAsia" w:ascii="宋体" w:hAnsi="宋体" w:eastAsia="宋体" w:cs="宋体"/>
      <w:color w:val="000000"/>
      <w:sz w:val="16"/>
      <w:szCs w:val="16"/>
      <w:u w:val="non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2346</Words>
  <Characters>13374</Characters>
  <Lines>111</Lines>
  <Paragraphs>31</Paragraphs>
  <TotalTime>2</TotalTime>
  <ScaleCrop>false</ScaleCrop>
  <LinksUpToDate>false</LinksUpToDate>
  <CharactersWithSpaces>15689</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2019-02-13T08:44:25Z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