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浉河区扶贫资金分配情况公式公告</w:t>
      </w: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ind w:firstLine="600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2018年1月，上级下达浉河区相关专项扶贫资金1065万元，按照《河南省扶贫资金管理办法》，现将资金分配使用情况公示如下：</w:t>
      </w:r>
    </w:p>
    <w:p>
      <w:pPr>
        <w:numPr>
          <w:ilvl w:val="0"/>
          <w:numId w:val="1"/>
        </w:numPr>
        <w:ind w:firstLine="602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资金来源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省级专项扶贫资金1065万元</w:t>
      </w:r>
    </w:p>
    <w:p>
      <w:pPr>
        <w:numPr>
          <w:ilvl w:val="0"/>
          <w:numId w:val="1"/>
        </w:numPr>
        <w:ind w:left="0" w:leftChars="0" w:firstLine="602" w:firstLineChars="200"/>
        <w:jc w:val="both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分配原则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按照《河南省扶贫资金管理办法》，经区脱贫攻坚领导小组研究决定，结合项目准备情况和实施条件等因素，按照以下原则分配资金：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一是</w:t>
      </w:r>
      <w:r>
        <w:rPr>
          <w:rFonts w:hint="eastAsia" w:ascii="仿宋_GB2312" w:hAnsi="黑体" w:eastAsia="仿宋_GB2312"/>
          <w:sz w:val="30"/>
          <w:szCs w:val="30"/>
        </w:rPr>
        <w:t>根据脱贫攻坚工作需要和</w:t>
      </w:r>
      <w:r>
        <w:rPr>
          <w:rFonts w:hint="eastAsia" w:ascii="仿宋_GB2312" w:hAnsi="黑体" w:eastAsia="仿宋_GB2312"/>
          <w:sz w:val="30"/>
          <w:szCs w:val="30"/>
          <w:lang w:val="en-US" w:eastAsia="zh-CN"/>
        </w:rPr>
        <w:t>本级</w:t>
      </w:r>
      <w:r>
        <w:rPr>
          <w:rFonts w:hint="eastAsia" w:ascii="仿宋_GB2312" w:hAnsi="黑体" w:eastAsia="仿宋_GB2312"/>
          <w:sz w:val="30"/>
          <w:szCs w:val="30"/>
        </w:rPr>
        <w:t>财力状况，优先保障脱贫攻坚投入</w:t>
      </w:r>
      <w:r>
        <w:rPr>
          <w:rFonts w:hint="eastAsia" w:ascii="仿宋_GB2312" w:hAnsi="黑体" w:eastAsia="仿宋_GB2312"/>
          <w:sz w:val="30"/>
          <w:szCs w:val="30"/>
          <w:lang w:eastAsia="zh-CN"/>
        </w:rPr>
        <w:t>，</w:t>
      </w:r>
      <w:r>
        <w:rPr>
          <w:rFonts w:hint="eastAsia" w:ascii="仿宋_GB2312" w:hAnsi="黑体" w:eastAsia="仿宋_GB2312"/>
          <w:sz w:val="30"/>
          <w:szCs w:val="30"/>
        </w:rPr>
        <w:t>优先用于扶贫支出，集中资金推进脱贫攻坚。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二是</w:t>
      </w:r>
      <w:r>
        <w:rPr>
          <w:rFonts w:hint="eastAsia" w:ascii="仿宋_GB2312" w:hAnsi="黑体" w:eastAsia="仿宋_GB2312"/>
          <w:sz w:val="30"/>
          <w:szCs w:val="30"/>
        </w:rPr>
        <w:t>严格按照资金跟着项目走、项目跟着规划走、规划跟着脱贫目标走、目标跟着脱贫对象走的原则，依据脱贫攻坚规划和资金</w:t>
      </w:r>
      <w:r>
        <w:rPr>
          <w:rFonts w:hint="eastAsia" w:ascii="仿宋_GB2312" w:hAnsi="黑体" w:eastAsia="仿宋_GB2312"/>
          <w:sz w:val="30"/>
          <w:szCs w:val="30"/>
          <w:lang w:val="en-US" w:eastAsia="zh-CN"/>
        </w:rPr>
        <w:t>使用</w:t>
      </w:r>
      <w:r>
        <w:rPr>
          <w:rFonts w:hint="eastAsia" w:ascii="仿宋_GB2312" w:hAnsi="黑体" w:eastAsia="仿宋_GB2312"/>
          <w:sz w:val="30"/>
          <w:szCs w:val="30"/>
        </w:rPr>
        <w:t>要求安排使用资金</w:t>
      </w:r>
      <w:r>
        <w:rPr>
          <w:rFonts w:hint="eastAsia" w:ascii="仿宋_GB2312" w:hAnsi="黑体" w:eastAsia="仿宋_GB2312"/>
          <w:sz w:val="30"/>
          <w:szCs w:val="30"/>
          <w:lang w:eastAsia="zh-CN"/>
        </w:rPr>
        <w:t>。</w:t>
      </w:r>
    </w:p>
    <w:p>
      <w:pPr>
        <w:numPr>
          <w:ilvl w:val="0"/>
          <w:numId w:val="1"/>
        </w:numPr>
        <w:ind w:left="0" w:leftChars="0" w:firstLine="602" w:firstLineChars="200"/>
        <w:jc w:val="both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资金分配情况表</w:t>
      </w:r>
      <w:bookmarkStart w:id="0" w:name="_GoBack"/>
      <w:bookmarkEnd w:id="0"/>
    </w:p>
    <w:tbl>
      <w:tblPr>
        <w:tblStyle w:val="4"/>
        <w:tblW w:w="89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4"/>
        <w:gridCol w:w="1710"/>
        <w:gridCol w:w="1745"/>
        <w:gridCol w:w="1555"/>
        <w:gridCol w:w="1425"/>
        <w:gridCol w:w="14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8940" w:type="dxa"/>
            <w:gridSpan w:val="6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浉河区2018年第一批专项扶贫资金分配表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序号</w:t>
            </w:r>
          </w:p>
        </w:tc>
        <w:tc>
          <w:tcPr>
            <w:tcW w:w="1710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建设地点</w:t>
            </w:r>
          </w:p>
        </w:tc>
        <w:tc>
          <w:tcPr>
            <w:tcW w:w="155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建设内容</w:t>
            </w:r>
          </w:p>
        </w:tc>
        <w:tc>
          <w:tcPr>
            <w:tcW w:w="142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投资规模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责任单位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710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董家河镇胡湾村道路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董家河镇胡湾村</w:t>
            </w:r>
          </w:p>
        </w:tc>
        <w:tc>
          <w:tcPr>
            <w:tcW w:w="155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长3公里，宽3.5米，厚0.18米水泥路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区扶贫办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710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柳林乡龙嘴村道路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柳林乡龙嘴村</w:t>
            </w:r>
          </w:p>
        </w:tc>
        <w:tc>
          <w:tcPr>
            <w:tcW w:w="155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长2.8公里，宽3.5米，厚0.18米水泥路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区扶贫办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710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谭家河乡千工堰村道路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谭家河乡千工堰村</w:t>
            </w:r>
          </w:p>
        </w:tc>
        <w:tc>
          <w:tcPr>
            <w:tcW w:w="155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长3公里，宽3.5米，厚0.18米水泥路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区扶贫办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710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谭家河乡大桥村道路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谭家河乡大桥村</w:t>
            </w:r>
          </w:p>
        </w:tc>
        <w:tc>
          <w:tcPr>
            <w:tcW w:w="155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长3公里，宽3.5米，厚0.18米水泥路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区扶贫办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710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十三里桥乡莲花村道路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十三里桥乡莲花村</w:t>
            </w:r>
          </w:p>
        </w:tc>
        <w:tc>
          <w:tcPr>
            <w:tcW w:w="155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长3公里，宽3.5米，厚0.18米水泥路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区扶贫办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710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游河乡乔庙村道路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游河乡乔庙村</w:t>
            </w:r>
          </w:p>
        </w:tc>
        <w:tc>
          <w:tcPr>
            <w:tcW w:w="155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长2.7公里，宽3.5米，厚0.18米水泥路(文化广场一个)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区扶贫办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710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东双河镇土寨村道路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东双河镇土寨村</w:t>
            </w:r>
          </w:p>
        </w:tc>
        <w:tc>
          <w:tcPr>
            <w:tcW w:w="155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长1.42公里，宽3.5米，厚0.18米水泥路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区扶贫办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710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东双河镇保民村道路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东双河镇保民村</w:t>
            </w:r>
          </w:p>
        </w:tc>
        <w:tc>
          <w:tcPr>
            <w:tcW w:w="155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长1.6公里，宽3.5米，厚0.18米水泥路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区扶贫办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710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双击办事处何寨村道路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双击办事处何寨村</w:t>
            </w:r>
          </w:p>
        </w:tc>
        <w:tc>
          <w:tcPr>
            <w:tcW w:w="155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长3公里，宽3.5米，厚0.18米水泥路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区扶贫办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710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浉河港镇白云村道路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浉河港镇白云村</w:t>
            </w:r>
          </w:p>
        </w:tc>
        <w:tc>
          <w:tcPr>
            <w:tcW w:w="155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长3公里，宽3.5米，厚0.18米水泥路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区扶贫办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11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10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吴家店镇科技扶贫项目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吴家店镇</w:t>
            </w:r>
          </w:p>
        </w:tc>
        <w:tc>
          <w:tcPr>
            <w:tcW w:w="155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茶叶，油茶，果木种植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区扶贫办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710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吴家店镇科技扶贫项目</w:t>
            </w:r>
          </w:p>
        </w:tc>
        <w:tc>
          <w:tcPr>
            <w:tcW w:w="1745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吴家店镇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核桃种植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区扶贫办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710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吴家店镇科技扶贫项目</w:t>
            </w:r>
          </w:p>
        </w:tc>
        <w:tc>
          <w:tcPr>
            <w:tcW w:w="1745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吴家店镇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龙虾养殖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区扶贫办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十三里桥科技扶贫项目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十三里桥乡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蓝莓种植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区扶贫办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十三里桥科技扶贫项目</w:t>
            </w:r>
          </w:p>
        </w:tc>
        <w:tc>
          <w:tcPr>
            <w:tcW w:w="174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十三里桥乡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果蔬，种植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区扶贫办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谭家河乡科技扶贫项目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谭家河乡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龙虾养殖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区扶贫办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谭家河乡科技扶贫项目</w:t>
            </w:r>
          </w:p>
        </w:tc>
        <w:tc>
          <w:tcPr>
            <w:tcW w:w="1745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谭家河乡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龙虾养殖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区扶贫办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谭家河乡科技扶贫项目</w:t>
            </w:r>
          </w:p>
        </w:tc>
        <w:tc>
          <w:tcPr>
            <w:tcW w:w="1745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谭家河乡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30亩冬枣种植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区扶贫办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东双河镇科技扶贫项目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东双河镇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20亩软枣猕猴桃种植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区扶贫办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20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东双河镇科技扶贫项目</w:t>
            </w:r>
          </w:p>
        </w:tc>
        <w:tc>
          <w:tcPr>
            <w:tcW w:w="1745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东双河镇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50亩油茶种植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区扶贫办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21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董家河镇科技扶贫项目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董家河镇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土鸡养殖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区扶贫办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22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游河乡科技扶贫项目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游河乡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双茬再生稻项目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区扶贫办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23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游河乡科技扶贫项目</w:t>
            </w:r>
          </w:p>
        </w:tc>
        <w:tc>
          <w:tcPr>
            <w:tcW w:w="1745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游河乡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龙虾养殖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区扶贫办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24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柳林乡科技扶贫项目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柳林乡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果蔬，水产种养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区扶贫办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25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雨露计划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职业培训补助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区扶贫办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合计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= sum(E3:E27) \* MERGEFORMAT </w:instrText>
            </w: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1065</w:t>
            </w: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备注：每个项目具体建设情况由责任单位另行公式公告</w:t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监督电话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：0376-6312755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BFAC87"/>
    <w:multiLevelType w:val="singleLevel"/>
    <w:tmpl w:val="6BBFAC8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547019"/>
    <w:rsid w:val="00670A57"/>
    <w:rsid w:val="048A0522"/>
    <w:rsid w:val="04A36975"/>
    <w:rsid w:val="06F21C65"/>
    <w:rsid w:val="0BC40016"/>
    <w:rsid w:val="14BD2156"/>
    <w:rsid w:val="19B43CDB"/>
    <w:rsid w:val="213818F1"/>
    <w:rsid w:val="33123575"/>
    <w:rsid w:val="333C7264"/>
    <w:rsid w:val="33A14031"/>
    <w:rsid w:val="34333114"/>
    <w:rsid w:val="35130FA5"/>
    <w:rsid w:val="351856DB"/>
    <w:rsid w:val="365B104E"/>
    <w:rsid w:val="3F9152CB"/>
    <w:rsid w:val="4BD71D75"/>
    <w:rsid w:val="5A54244A"/>
    <w:rsid w:val="5E547019"/>
    <w:rsid w:val="5F4F0E1C"/>
    <w:rsid w:val="6ECC399F"/>
    <w:rsid w:val="76204328"/>
    <w:rsid w:val="796566B8"/>
    <w:rsid w:val="7CB67F75"/>
    <w:rsid w:val="7F161BC0"/>
    <w:rsid w:val="7F5D0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5">
    <w:name w:val="font01"/>
    <w:basedOn w:val="2"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2019-01-19T07:07:00Z</dcterms:created>
  <dc:creator>toome</dc:creator>
  <cp:lastModifiedBy>toome</cp:lastModifiedBy>
  <cp:lastPrinted>2019-01-21T00:30:00Z</cp:lastPrinted>
  <dcterms:modified xsi:type="dcterms:W3CDTF">2019-01-21T02:02:01Z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