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弘扬博爱精神  点燃生命希望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/>
        <w:jc w:val="center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——</w:t>
      </w:r>
      <w:bookmarkStart w:id="0" w:name="_GoBack"/>
      <w:r>
        <w:rPr>
          <w:rFonts w:hint="eastAsia" w:ascii="楷体_GB2312" w:hAnsi="楷体_GB2312" w:eastAsia="楷体_GB2312" w:cs="楷体_GB2312"/>
          <w:b/>
          <w:sz w:val="32"/>
          <w:szCs w:val="32"/>
        </w:rPr>
        <w:t>捐献造血干细胞倡议书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hanging="480" w:hangingChars="15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全区的广大中青年朋友们：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命诚可贵，博爱价更高。当我们享受惬意生活、感恩美好生命的时候，我们身边还有许多忍受病痛、挣扎在死亡边缘等待捐献造血干细胞的人，等待着万分之一甚至是百万分之一配型成功的生命曙光，更是等待着我们的爱心。全国每年新增5万余人，其主要发病年龄在30岁以下，儿童占50%以上。他们每天都在生死线上期盼着、等待着，许多病人因缺乏相匹配的造血干细胞，无法进行移植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走向凋零…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只有参加捐献的志愿者越多，我们造血干细胞数据库的容量才会越大，患者找到合适配对的机率才会越高。每一个18岁至45岁的健康人，需要的仅仅是一点点勇气,就有希望重新开启他们的生命之门，为他们带来生的希望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由于科技进步，对一个适龄(18～45周岁)的健康人来说，捐献造血干细胞已经成为了一件非常简单的事，不是“钻骨抽髓”的概念，和献血的过程一样，都是在肘静脉处采集，几乎没有痛苦，不会影响人体健康，所需要的只是你的一点勇气和一份爱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果，您对捐献造血干细胞的了解还很模糊，那么，我们告诉您：捐献造血干细胞，从某种角度上讲就是献血，安全、科学，不影响健康。双井中学的姚强老师、信阳市五小的王立明老师成功实施了捐献，挽救了2位鲜活的生命就是例证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现在，只需要区区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毫升血样，就会给等待造血干细胞移植的同胞们增添一份生的希望，如果你有幸配对成功，你就是在茫茫人海中唯一可以拯救他生命的人！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同在蓝天下，施爱皆有福！健康适龄的朋友们，卷起你们的衣袖，加入到捐献队伍中来，让世界少一些眼泪，多一些欢笑，我们就是和谐社会的创造者！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160" w:firstLineChars="1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160" w:firstLineChars="1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160" w:firstLineChars="1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160" w:firstLineChars="13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480" w:firstLineChars="14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信阳市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河区红十字会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0982"/>
    <w:rsid w:val="0A6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2021-04-26T00:16:00Z</dcterms:created>
  <dc:creator>wangluoke</dc:creator>
  <cp:lastModifiedBy>wangluoke</cp:lastModifiedBy>
  <dcterms:modified xsi:type="dcterms:W3CDTF">2021-04-26T00:16:41Z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B7C62BD151174B20A7488E0D37032140</vt:lpwstr>
  </property>
</Properties>
</file>