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center"/>
        <w:rPr>
          <w:rFonts w:hint="eastAsia" w:eastAsia="宋体"/>
          <w:color w:val="auto"/>
          <w:lang w:eastAsia="zh-CN"/>
        </w:rPr>
      </w:pPr>
      <w:r>
        <w:rPr>
          <w:rFonts w:hint="eastAsia"/>
          <w:color w:val="auto"/>
          <w:spacing w:val="-8"/>
        </w:rPr>
        <w:t>信阳市浉河区区级市场监管领域部门</w:t>
      </w:r>
      <w:r>
        <w:rPr>
          <w:rFonts w:hint="eastAsia"/>
          <w:color w:val="auto"/>
          <w:spacing w:val="-8"/>
          <w:lang w:eastAsia="zh-CN"/>
        </w:rPr>
        <w:t>“双随机、一公开”</w:t>
      </w:r>
      <w:r>
        <w:rPr>
          <w:rFonts w:hint="eastAsia"/>
          <w:color w:val="auto"/>
          <w:spacing w:val="-8"/>
        </w:rPr>
        <w:t>抽查事项</w:t>
      </w:r>
      <w:r>
        <w:rPr>
          <w:rFonts w:hint="eastAsia"/>
          <w:color w:val="auto"/>
          <w:spacing w:val="-8"/>
          <w:lang w:val="en-US" w:eastAsia="zh-CN"/>
        </w:rPr>
        <w:t>清单</w:t>
      </w:r>
      <w:bookmarkStart w:id="0" w:name="_GoBack"/>
      <w:bookmarkEnd w:id="0"/>
      <w:r>
        <w:rPr>
          <w:rFonts w:hint="eastAsia"/>
          <w:color w:val="auto"/>
          <w:spacing w:val="-8"/>
          <w:lang w:eastAsia="zh-CN"/>
        </w:rPr>
        <w:t>（全区）</w:t>
      </w:r>
    </w:p>
    <w:p>
      <w:pPr>
        <w:pStyle w:val="9"/>
        <w:spacing w:line="360" w:lineRule="exact"/>
        <w:rPr>
          <w:rFonts w:hint="eastAsia"/>
          <w:b w:val="0"/>
          <w:color w:val="auto"/>
          <w:sz w:val="28"/>
          <w:szCs w:val="28"/>
        </w:rPr>
      </w:pPr>
      <w:r>
        <w:rPr>
          <w:rFonts w:hint="eastAsia"/>
          <w:b w:val="0"/>
          <w:color w:val="auto"/>
          <w:sz w:val="28"/>
          <w:szCs w:val="28"/>
        </w:rPr>
        <w:t>（共211项）</w:t>
      </w:r>
    </w:p>
    <w:p>
      <w:pPr>
        <w:pStyle w:val="9"/>
        <w:spacing w:line="360" w:lineRule="exact"/>
        <w:rPr>
          <w:rFonts w:hint="default" w:eastAsia="宋体"/>
          <w:b w:val="0"/>
          <w:color w:val="auto"/>
          <w:sz w:val="28"/>
          <w:szCs w:val="28"/>
          <w:lang w:val="en-US" w:eastAsia="zh-CN"/>
        </w:rPr>
      </w:pPr>
      <w:r>
        <w:rPr>
          <w:rFonts w:hint="eastAsia"/>
          <w:b w:val="0"/>
          <w:color w:val="auto"/>
          <w:sz w:val="28"/>
          <w:szCs w:val="28"/>
          <w:lang w:val="en-US" w:eastAsia="zh-CN"/>
        </w:rPr>
        <w:t xml:space="preserve">                                                                              </w:t>
      </w:r>
    </w:p>
    <w:tbl>
      <w:tblPr>
        <w:tblStyle w:val="5"/>
        <w:tblW w:w="13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848"/>
        <w:gridCol w:w="1800"/>
        <w:gridCol w:w="3627"/>
        <w:gridCol w:w="1378"/>
        <w:gridCol w:w="1172"/>
        <w:gridCol w:w="1443"/>
        <w:gridCol w:w="1011"/>
        <w:gridCol w:w="1125"/>
        <w:gridCol w:w="1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blHeader/>
          <w:jc w:val="center"/>
        </w:trPr>
        <w:tc>
          <w:tcPr>
            <w:tcW w:w="530" w:type="dxa"/>
            <w:noWrap w:val="0"/>
            <w:vAlign w:val="center"/>
          </w:tcPr>
          <w:p>
            <w:pPr>
              <w:spacing w:line="240" w:lineRule="exact"/>
              <w:ind w:firstLine="0" w:firstLineChars="0"/>
              <w:jc w:val="center"/>
              <w:rPr>
                <w:rFonts w:hint="eastAsia" w:ascii="黑体" w:hAnsi="仿宋" w:eastAsia="黑体"/>
                <w:color w:val="auto"/>
                <w:spacing w:val="-16"/>
                <w:sz w:val="18"/>
                <w:szCs w:val="18"/>
              </w:rPr>
            </w:pPr>
            <w:r>
              <w:rPr>
                <w:rFonts w:hint="eastAsia" w:ascii="黑体" w:hAnsi="仿宋" w:eastAsia="黑体"/>
                <w:color w:val="auto"/>
                <w:spacing w:val="-16"/>
                <w:sz w:val="18"/>
                <w:szCs w:val="18"/>
              </w:rPr>
              <w:t>序号</w:t>
            </w:r>
          </w:p>
        </w:tc>
        <w:tc>
          <w:tcPr>
            <w:tcW w:w="848" w:type="dxa"/>
            <w:noWrap w:val="0"/>
            <w:vAlign w:val="center"/>
          </w:tcPr>
          <w:p>
            <w:pPr>
              <w:spacing w:line="240" w:lineRule="exact"/>
              <w:ind w:firstLine="0" w:firstLineChars="0"/>
              <w:jc w:val="center"/>
              <w:rPr>
                <w:rFonts w:hint="eastAsia" w:ascii="黑体" w:hAnsi="仿宋" w:eastAsia="黑体"/>
                <w:color w:val="auto"/>
                <w:spacing w:val="-16"/>
                <w:sz w:val="18"/>
                <w:szCs w:val="18"/>
              </w:rPr>
            </w:pPr>
            <w:r>
              <w:rPr>
                <w:rFonts w:hint="eastAsia" w:ascii="黑体" w:hAnsi="仿宋" w:eastAsia="黑体"/>
                <w:color w:val="auto"/>
                <w:spacing w:val="-16"/>
                <w:sz w:val="18"/>
                <w:szCs w:val="18"/>
              </w:rPr>
              <w:t>部门名称</w:t>
            </w:r>
          </w:p>
        </w:tc>
        <w:tc>
          <w:tcPr>
            <w:tcW w:w="1800" w:type="dxa"/>
            <w:noWrap w:val="0"/>
            <w:vAlign w:val="center"/>
          </w:tcPr>
          <w:p>
            <w:pPr>
              <w:spacing w:line="240" w:lineRule="exact"/>
              <w:ind w:firstLine="0" w:firstLineChars="0"/>
              <w:jc w:val="center"/>
              <w:rPr>
                <w:rFonts w:hint="eastAsia" w:ascii="黑体" w:hAnsi="仿宋" w:eastAsia="黑体"/>
                <w:color w:val="auto"/>
                <w:spacing w:val="-16"/>
                <w:sz w:val="18"/>
                <w:szCs w:val="18"/>
              </w:rPr>
            </w:pPr>
            <w:r>
              <w:rPr>
                <w:rFonts w:hint="eastAsia" w:ascii="黑体" w:hAnsi="仿宋" w:eastAsia="黑体"/>
                <w:color w:val="auto"/>
                <w:spacing w:val="-16"/>
                <w:sz w:val="18"/>
                <w:szCs w:val="18"/>
              </w:rPr>
              <w:t>抽查事项名称</w:t>
            </w:r>
          </w:p>
        </w:tc>
        <w:tc>
          <w:tcPr>
            <w:tcW w:w="3627" w:type="dxa"/>
            <w:noWrap w:val="0"/>
            <w:vAlign w:val="center"/>
          </w:tcPr>
          <w:p>
            <w:pPr>
              <w:spacing w:line="240" w:lineRule="exact"/>
              <w:ind w:firstLine="0" w:firstLineChars="0"/>
              <w:jc w:val="center"/>
              <w:rPr>
                <w:rFonts w:hint="eastAsia" w:ascii="黑体" w:hAnsi="仿宋" w:eastAsia="黑体"/>
                <w:color w:val="auto"/>
                <w:spacing w:val="-16"/>
                <w:sz w:val="18"/>
                <w:szCs w:val="18"/>
              </w:rPr>
            </w:pPr>
            <w:r>
              <w:rPr>
                <w:rFonts w:hint="eastAsia" w:ascii="黑体" w:hAnsi="仿宋" w:eastAsia="黑体"/>
                <w:color w:val="auto"/>
                <w:spacing w:val="-16"/>
                <w:sz w:val="18"/>
                <w:szCs w:val="18"/>
              </w:rPr>
              <w:t>抽查依据</w:t>
            </w:r>
          </w:p>
        </w:tc>
        <w:tc>
          <w:tcPr>
            <w:tcW w:w="1378" w:type="dxa"/>
            <w:noWrap w:val="0"/>
            <w:vAlign w:val="center"/>
          </w:tcPr>
          <w:p>
            <w:pPr>
              <w:spacing w:line="240" w:lineRule="exact"/>
              <w:ind w:firstLine="0" w:firstLineChars="0"/>
              <w:jc w:val="center"/>
              <w:rPr>
                <w:rFonts w:hint="eastAsia" w:ascii="黑体" w:hAnsi="仿宋" w:eastAsia="黑体"/>
                <w:color w:val="auto"/>
                <w:spacing w:val="-16"/>
                <w:sz w:val="18"/>
                <w:szCs w:val="18"/>
              </w:rPr>
            </w:pPr>
            <w:r>
              <w:rPr>
                <w:rFonts w:hint="eastAsia" w:ascii="黑体" w:hAnsi="仿宋" w:eastAsia="黑体"/>
                <w:color w:val="auto"/>
                <w:spacing w:val="-16"/>
                <w:sz w:val="18"/>
                <w:szCs w:val="18"/>
              </w:rPr>
              <w:t>检查主体</w:t>
            </w:r>
          </w:p>
        </w:tc>
        <w:tc>
          <w:tcPr>
            <w:tcW w:w="1172" w:type="dxa"/>
            <w:noWrap w:val="0"/>
            <w:vAlign w:val="center"/>
          </w:tcPr>
          <w:p>
            <w:pPr>
              <w:spacing w:line="240" w:lineRule="exact"/>
              <w:ind w:firstLine="0" w:firstLineChars="0"/>
              <w:jc w:val="center"/>
              <w:rPr>
                <w:rFonts w:hint="eastAsia" w:ascii="黑体" w:hAnsi="仿宋" w:eastAsia="黑体"/>
                <w:color w:val="auto"/>
                <w:spacing w:val="-16"/>
                <w:sz w:val="18"/>
                <w:szCs w:val="18"/>
              </w:rPr>
            </w:pPr>
            <w:r>
              <w:rPr>
                <w:rFonts w:hint="eastAsia" w:ascii="黑体" w:hAnsi="仿宋" w:eastAsia="黑体"/>
                <w:color w:val="auto"/>
                <w:spacing w:val="-16"/>
                <w:sz w:val="18"/>
                <w:szCs w:val="18"/>
              </w:rPr>
              <w:t>事项</w:t>
            </w:r>
            <w:r>
              <w:rPr>
                <w:rFonts w:hint="eastAsia" w:ascii="黑体" w:hAnsi="仿宋" w:eastAsia="黑体"/>
                <w:color w:val="auto"/>
                <w:spacing w:val="-16"/>
                <w:sz w:val="18"/>
                <w:szCs w:val="18"/>
              </w:rPr>
              <w:br w:type="textWrapping"/>
            </w:r>
            <w:r>
              <w:rPr>
                <w:rFonts w:hint="eastAsia" w:ascii="黑体" w:hAnsi="仿宋" w:eastAsia="黑体"/>
                <w:color w:val="auto"/>
                <w:spacing w:val="-16"/>
                <w:sz w:val="18"/>
                <w:szCs w:val="18"/>
              </w:rPr>
              <w:t>类别</w:t>
            </w:r>
          </w:p>
        </w:tc>
        <w:tc>
          <w:tcPr>
            <w:tcW w:w="1443" w:type="dxa"/>
            <w:noWrap w:val="0"/>
            <w:vAlign w:val="center"/>
          </w:tcPr>
          <w:p>
            <w:pPr>
              <w:spacing w:line="240" w:lineRule="exact"/>
              <w:ind w:firstLine="0" w:firstLineChars="0"/>
              <w:jc w:val="center"/>
              <w:rPr>
                <w:rFonts w:hint="eastAsia" w:ascii="黑体" w:hAnsi="仿宋" w:eastAsia="黑体"/>
                <w:color w:val="auto"/>
                <w:spacing w:val="-16"/>
                <w:sz w:val="18"/>
                <w:szCs w:val="18"/>
              </w:rPr>
            </w:pPr>
            <w:r>
              <w:rPr>
                <w:rFonts w:hint="eastAsia" w:ascii="黑体" w:hAnsi="仿宋" w:eastAsia="黑体"/>
                <w:color w:val="auto"/>
                <w:spacing w:val="-16"/>
                <w:sz w:val="18"/>
                <w:szCs w:val="18"/>
              </w:rPr>
              <w:t>检查对象</w:t>
            </w:r>
          </w:p>
        </w:tc>
        <w:tc>
          <w:tcPr>
            <w:tcW w:w="1011" w:type="dxa"/>
            <w:noWrap w:val="0"/>
            <w:vAlign w:val="center"/>
          </w:tcPr>
          <w:p>
            <w:pPr>
              <w:spacing w:line="240" w:lineRule="exact"/>
              <w:ind w:firstLine="0" w:firstLineChars="0"/>
              <w:jc w:val="center"/>
              <w:rPr>
                <w:rFonts w:hint="eastAsia" w:ascii="黑体" w:hAnsi="仿宋" w:eastAsia="黑体"/>
                <w:color w:val="auto"/>
                <w:spacing w:val="-16"/>
                <w:sz w:val="18"/>
                <w:szCs w:val="18"/>
              </w:rPr>
            </w:pPr>
            <w:r>
              <w:rPr>
                <w:rFonts w:hint="eastAsia" w:ascii="黑体" w:hAnsi="仿宋" w:eastAsia="黑体"/>
                <w:color w:val="auto"/>
                <w:spacing w:val="-16"/>
                <w:sz w:val="18"/>
                <w:szCs w:val="18"/>
              </w:rPr>
              <w:t>抽查</w:t>
            </w:r>
            <w:r>
              <w:rPr>
                <w:rFonts w:hint="eastAsia" w:ascii="黑体" w:hAnsi="仿宋" w:eastAsia="黑体"/>
                <w:color w:val="auto"/>
                <w:spacing w:val="-16"/>
                <w:sz w:val="18"/>
                <w:szCs w:val="18"/>
              </w:rPr>
              <w:br w:type="textWrapping"/>
            </w:r>
            <w:r>
              <w:rPr>
                <w:rFonts w:hint="eastAsia" w:ascii="黑体" w:hAnsi="仿宋" w:eastAsia="黑体"/>
                <w:color w:val="auto"/>
                <w:spacing w:val="-16"/>
                <w:sz w:val="18"/>
                <w:szCs w:val="18"/>
              </w:rPr>
              <w:t>比例</w:t>
            </w:r>
          </w:p>
        </w:tc>
        <w:tc>
          <w:tcPr>
            <w:tcW w:w="1125" w:type="dxa"/>
            <w:noWrap w:val="0"/>
            <w:vAlign w:val="center"/>
          </w:tcPr>
          <w:p>
            <w:pPr>
              <w:spacing w:line="240" w:lineRule="exact"/>
              <w:ind w:firstLine="0" w:firstLineChars="0"/>
              <w:jc w:val="center"/>
              <w:rPr>
                <w:rFonts w:hint="eastAsia" w:ascii="黑体" w:hAnsi="仿宋" w:eastAsia="黑体"/>
                <w:color w:val="auto"/>
                <w:spacing w:val="-16"/>
                <w:sz w:val="18"/>
                <w:szCs w:val="18"/>
              </w:rPr>
            </w:pPr>
            <w:r>
              <w:rPr>
                <w:rFonts w:hint="eastAsia" w:ascii="黑体" w:hAnsi="仿宋" w:eastAsia="黑体"/>
                <w:color w:val="auto"/>
                <w:spacing w:val="-16"/>
                <w:sz w:val="18"/>
                <w:szCs w:val="18"/>
              </w:rPr>
              <w:t>抽查</w:t>
            </w:r>
            <w:r>
              <w:rPr>
                <w:rFonts w:hint="eastAsia" w:ascii="黑体" w:hAnsi="仿宋" w:eastAsia="黑体"/>
                <w:color w:val="auto"/>
                <w:spacing w:val="-16"/>
                <w:sz w:val="18"/>
                <w:szCs w:val="18"/>
              </w:rPr>
              <w:br w:type="textWrapping"/>
            </w:r>
            <w:r>
              <w:rPr>
                <w:rFonts w:hint="eastAsia" w:ascii="黑体" w:hAnsi="仿宋" w:eastAsia="黑体"/>
                <w:color w:val="auto"/>
                <w:spacing w:val="-16"/>
                <w:sz w:val="18"/>
                <w:szCs w:val="18"/>
              </w:rPr>
              <w:t>频次</w:t>
            </w:r>
          </w:p>
        </w:tc>
        <w:tc>
          <w:tcPr>
            <w:tcW w:w="1055" w:type="dxa"/>
            <w:noWrap w:val="0"/>
            <w:vAlign w:val="center"/>
          </w:tcPr>
          <w:p>
            <w:pPr>
              <w:spacing w:line="240" w:lineRule="exact"/>
              <w:ind w:firstLine="0" w:firstLineChars="0"/>
              <w:jc w:val="center"/>
              <w:rPr>
                <w:rFonts w:hint="eastAsia" w:ascii="黑体" w:hAnsi="仿宋" w:eastAsia="黑体"/>
                <w:color w:val="auto"/>
                <w:spacing w:val="-16"/>
                <w:sz w:val="18"/>
                <w:szCs w:val="18"/>
              </w:rPr>
            </w:pPr>
            <w:r>
              <w:rPr>
                <w:rFonts w:hint="eastAsia" w:ascii="黑体" w:hAnsi="仿宋" w:eastAsia="黑体"/>
                <w:color w:val="auto"/>
                <w:spacing w:val="-16"/>
                <w:sz w:val="18"/>
                <w:szCs w:val="18"/>
              </w:rPr>
              <w:t>检查</w:t>
            </w:r>
            <w:r>
              <w:rPr>
                <w:rFonts w:hint="eastAsia" w:ascii="黑体" w:hAnsi="仿宋" w:eastAsia="黑体"/>
                <w:color w:val="auto"/>
                <w:spacing w:val="-16"/>
                <w:sz w:val="18"/>
                <w:szCs w:val="18"/>
              </w:rPr>
              <w:br w:type="textWrapping"/>
            </w:r>
            <w:r>
              <w:rPr>
                <w:rFonts w:hint="eastAsia" w:ascii="黑体" w:hAnsi="仿宋" w:eastAsia="黑体"/>
                <w:color w:val="auto"/>
                <w:spacing w:val="-16"/>
                <w:sz w:val="18"/>
                <w:szCs w:val="18"/>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区发改委</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中央预算内投资补助和贴息资金项目实施情况的监督检查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《中央预算内投资补助和贴息项目管理办法》（国家发改委令2013年第3号）第二十四条</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区发改委</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一般检查事项</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项目建设单位</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4%</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一季度一次</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现场检查、抽样检查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区发改委</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对重点用能单位的能源利用状况的监督检查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《中华人民共和国节约能源法》第十二条、《河南省节约能源条例》第十五条第一款、《河南省节能监察办法》第三条</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区发改委</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一般检查事项</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重点用能单位</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20%</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一季度一次</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现场检查、抽样检查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3</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区发改委</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节能监督及能源效率标识使用的监督检查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《中华人民共和国节约能源法》第十条第二款、《固定资产投资项目节能评估和审查暂行办法》第十七条、《能源效率标识管理办法》第六条第二款</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区发改委</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一般检查事项</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项目建设单位、能源效率标识使用企业</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10%</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一年一次</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现场检查、抽样检查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4</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区发改委</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以工代赈稽察、监督检查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《国家以工代赈管理办法》第三十条</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区发改委</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一般检查事项</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项目建设单位</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不少于20%</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一年不超过两次</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现场检查、抽样检查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5</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区发改委</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散装水泥推广应用情况监督检查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《河南省发展散装水泥管理规定》第十九条</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区发改委</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一般检查事项</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散装水泥应用单位</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100%</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逐月检查</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现场检查、抽样检查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6</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区教育体育局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中小学教辅材料管理使用情况的检查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《中小学教辅材料管理办法》：“各省、自治区、直辖区教育行政主管部门会同新闻出版行政主管部门、价格主管部门加强对中小学教辅材料使用的指导。”</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区教育行政部门</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一般检查事项</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各地教育行政部门，普通中小学校</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5%</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每年2次</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现场检查、书面检查、网络检查、随机问访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7</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区教育体育局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中小学课程教材（含国家课程教材和地方课程教材）用书选用情况的检查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《中小学教辅材料管理办法》：“各省、自治区、直辖区教育行政主管部门会同新闻出版行政主管部门、价格主管部门加强对中小学教辅材料使用的指导。”</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区教育行政部门</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一般检查事项</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各地教育行政部门，普通中小学校</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5%</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每年2次</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现场检查、书面检查、网络检查、随机问访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8</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区教育体育局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学校卫生情况的检查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《学校卫生工作条例》（国家教育委员会令第10号</w:t>
            </w:r>
            <w:r>
              <w:rPr>
                <w:rFonts w:ascii="宋体" w:hAnsi="宋体"/>
                <w:color w:val="auto"/>
                <w:spacing w:val="-16"/>
                <w:sz w:val="18"/>
                <w:szCs w:val="18"/>
              </w:rPr>
              <w:t> </w:t>
            </w:r>
            <w:r>
              <w:rPr>
                <w:rFonts w:hint="eastAsia" w:ascii="仿宋" w:hAnsi="仿宋"/>
                <w:color w:val="auto"/>
                <w:spacing w:val="-16"/>
                <w:sz w:val="18"/>
                <w:szCs w:val="18"/>
              </w:rPr>
              <w:t>第三十六条</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区教育行政部门、卫生健康部门</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一般检查事项</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普通中小学校</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5%</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每年2次</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9</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区教育体育局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学校疾病防治情况的检查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《学校卫生工作条例》（国家教育委员会令第10号</w:t>
            </w:r>
            <w:r>
              <w:rPr>
                <w:rFonts w:ascii="宋体" w:hAnsi="宋体"/>
                <w:color w:val="auto"/>
                <w:spacing w:val="-16"/>
                <w:sz w:val="18"/>
                <w:szCs w:val="18"/>
              </w:rPr>
              <w:t> </w:t>
            </w:r>
            <w:r>
              <w:rPr>
                <w:rFonts w:hint="eastAsia" w:ascii="仿宋" w:hAnsi="仿宋"/>
                <w:color w:val="auto"/>
                <w:spacing w:val="-16"/>
                <w:sz w:val="18"/>
                <w:szCs w:val="18"/>
              </w:rPr>
              <w:t>第三十六条</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区教育行政部门、卫生健康部门</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一般检查事项</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普通中小学校</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5%</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每年2次</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10</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区教育体育局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学校食堂食品安全情况的检查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《学校食品安全与营养健康管理规定》第十一条</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区教育行政部门、区市场监管部门</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一般检查事项</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普通中小学校</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5%</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每年2次</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11</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区教育体育局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对公共体育设施的行政检查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《公共文化体育设施条例》第三十一条</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区体育行政部门</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一般检查事项</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体育类监督管理对象</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5%</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每年2次</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12</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区公安分局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对旅馆业实名登记情况的检查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《治安管理处罚法》</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区公安分局治安大队</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一般检查事项</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从事旅馆业的区场主体</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10%</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1次/年</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13</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区公安分局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对保安服务公司等情况的检查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《保安服务管理条例》</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区公安分局治安大队</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一般检查事项</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保安服务公司</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10%</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1次/年</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14</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区公安分局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民用爆炸物品安全管理</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《民用爆炸物品安全管理条例》《河南省公安机关民用爆炸物品治安检查工作规范（试行）》</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区公安机关治安部门</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一般检查事项事项和重点检查事项相结合</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涉爆从业单位</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100%</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1次/年</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15</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区公安分局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网络营业场所实名登记情况的检查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互联网上网服务营业场所管理条例</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区公安分局网监大队</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一般检查事项</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网络营业场所</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10%</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1次/年</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16</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区司法局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对律师事务所的监督检查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《律师事务所管理办法》第五条；《律师事务所年度检查考核办法》第六条</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区司法局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全区各律师事务所</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15%</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1次/年</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17</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区司法局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基层法律服务年度考核</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《基层法律服务所管理办法》第二十九条</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区司法局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全区各基层法律服务所</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10%</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1次/年</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18</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区司法局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司法鉴定机构执业情况监督检查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《司法鉴定机构登记管理办法》第二十四条、《河南省司法鉴定管理条例》第八条</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区司法局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全区各司法鉴定机构</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20%</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1次/年</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19</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区司法局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公证机构监督检查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《公证机构执业管理办法》</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区司法局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全区各公证机构</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20%</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2次/年</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20</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区财政局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财政法律、法规、规章及政策执行情况监督检查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《财政部门监督办法》(财政部令第69号)第十六条:”</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区财政局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一般检查事项</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国家机关、事业单位、社会团体、企业、其他组织和个人</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5%以内</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1次/年</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现场检查、书面检查、网络检查等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21</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区财政局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财政票据监督检查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《财政票据管理办法》第三十七条、《河南省政府非税收入管理条例》</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区财政局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一般检查事项</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财政票据领购单位</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10%以内</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1次/年</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现场检查、书面检查、网络检查等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22</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区财政局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政府采购法规、政策执行情况监督检查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《中华人民共和国政府采购法》第十三条、《中华人民共和国政府采购法实施条例》第六十三条</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区财政局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一般检查事项</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采购代理机构</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5%以内</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1次/年</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现场检查、书面检查、网络检查等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23</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区财政局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会计信息质量检查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《中华人民共和国会计法》第三十二条</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区财政局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一般检查事项</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国家机关、事业单位、社会团体、企业以及其他组织</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5%以内</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1次/年</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现场检查、书面检查等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24</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区人力资源和社会保障局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人力资源服务机构管理检查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《中华人民共和国就业促进法》第六十、六十五条；《人力资源区场暂行条例》（国务院令第700号）第三十五条、第四十三条。</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区人力资源和社会保障局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w:t>
            </w:r>
            <w:r>
              <w:rPr>
                <w:rFonts w:hint="eastAsia" w:ascii="仿宋" w:hAnsi="仿宋"/>
                <w:color w:val="auto"/>
                <w:spacing w:val="-16"/>
                <w:sz w:val="18"/>
                <w:szCs w:val="18"/>
              </w:rPr>
              <w:br w:type="textWrapping"/>
            </w:r>
            <w:r>
              <w:rPr>
                <w:rFonts w:hint="eastAsia" w:ascii="仿宋" w:hAnsi="仿宋"/>
                <w:color w:val="auto"/>
                <w:spacing w:val="-16"/>
                <w:sz w:val="18"/>
                <w:szCs w:val="18"/>
              </w:rPr>
              <w:t>检查</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人力资源服务机构</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5%</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1次/年</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25</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区人力资源和社会保障局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技工院校监督检查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《技工学校教育督导评估暂行规定》（劳动部令第9号）第二条、第三条。</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区人力资源和社会保障局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w:t>
            </w:r>
            <w:r>
              <w:rPr>
                <w:rFonts w:hint="eastAsia" w:ascii="仿宋" w:hAnsi="仿宋"/>
                <w:color w:val="auto"/>
                <w:spacing w:val="-16"/>
                <w:sz w:val="18"/>
                <w:szCs w:val="18"/>
              </w:rPr>
              <w:br w:type="textWrapping"/>
            </w:r>
            <w:r>
              <w:rPr>
                <w:rFonts w:hint="eastAsia" w:ascii="仿宋" w:hAnsi="仿宋"/>
                <w:color w:val="auto"/>
                <w:spacing w:val="-16"/>
                <w:sz w:val="18"/>
                <w:szCs w:val="18"/>
              </w:rPr>
              <w:t>检查</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技工院校</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5%</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2次/年</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现场检查、书面检查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26</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区人力资源和社会保障局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民办培训机构及其培训活动检查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中华人民共和国民办教育促进法》第八条第二款、第十八条第一款、《民办教育促进法实施条例》第四十七条至五十一条；《河南省职业能力培训条例》第三十四条；《关于进一步加强民办职业培训学校管理工作的通知》 （人社厅发〔2008〕89号 ）。</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区人力资源和社会保障局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w:t>
            </w:r>
            <w:r>
              <w:rPr>
                <w:rFonts w:hint="eastAsia" w:ascii="仿宋" w:hAnsi="仿宋"/>
                <w:color w:val="auto"/>
                <w:spacing w:val="-16"/>
                <w:sz w:val="18"/>
                <w:szCs w:val="18"/>
              </w:rPr>
              <w:br w:type="textWrapping"/>
            </w:r>
            <w:r>
              <w:rPr>
                <w:rFonts w:hint="eastAsia" w:ascii="仿宋" w:hAnsi="仿宋"/>
                <w:color w:val="auto"/>
                <w:spacing w:val="-16"/>
                <w:sz w:val="18"/>
                <w:szCs w:val="18"/>
              </w:rPr>
              <w:t>检查</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民办培训机构</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20%</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1次/年</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现场检查、书面检查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27</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区人力资源和社会保障局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劳务派遣业务和派遣用工情况监督检查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《中华人民共和国劳动合同法》第五十七条、第六十三条、第六十六条、第九十二条；《劳务派遣行政许可实施办法》（人力资源和社会保障部令第19号）第二十二条、第二十三条、第二十四条、第二十六条。</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区人力资源和社会保障局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w:t>
            </w:r>
            <w:r>
              <w:rPr>
                <w:rFonts w:hint="eastAsia" w:ascii="仿宋" w:hAnsi="仿宋"/>
                <w:color w:val="auto"/>
                <w:spacing w:val="-16"/>
                <w:sz w:val="18"/>
                <w:szCs w:val="18"/>
              </w:rPr>
              <w:br w:type="textWrapping"/>
            </w:r>
            <w:r>
              <w:rPr>
                <w:rFonts w:hint="eastAsia" w:ascii="仿宋" w:hAnsi="仿宋"/>
                <w:color w:val="auto"/>
                <w:spacing w:val="-16"/>
                <w:sz w:val="18"/>
                <w:szCs w:val="18"/>
              </w:rPr>
              <w:t>检查</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劳务派遣单位</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5%</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根据工作需要或1次/年</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现场检查、书面检查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28</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区人力资源和社会保障局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不定时工作制和综合计算工时工作制执行情况监督检查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《中华人民共和国劳动法》第八十五条</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区人力资源和社会保障局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w:t>
            </w:r>
            <w:r>
              <w:rPr>
                <w:rFonts w:hint="eastAsia" w:ascii="仿宋" w:hAnsi="仿宋"/>
                <w:color w:val="auto"/>
                <w:spacing w:val="-16"/>
                <w:sz w:val="18"/>
                <w:szCs w:val="18"/>
              </w:rPr>
              <w:br w:type="textWrapping"/>
            </w:r>
            <w:r>
              <w:rPr>
                <w:rFonts w:hint="eastAsia" w:ascii="仿宋" w:hAnsi="仿宋"/>
                <w:color w:val="auto"/>
                <w:spacing w:val="-16"/>
                <w:sz w:val="18"/>
                <w:szCs w:val="18"/>
              </w:rPr>
              <w:t>检查</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企业</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10%</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根据工作需要或1次/年</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现场检查、书面检查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29</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区人力资源和社会保障局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对用人单位和个人遵守劳动用工和社会保险法律、法规和规章情况的监督检查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《劳动保障监察条例》（国务院令第423号）第三条第一款、第六条；《中华人民共和国社会保险法》第八十四条。</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区人力资源和社会保障局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w:t>
            </w:r>
            <w:r>
              <w:rPr>
                <w:rFonts w:hint="eastAsia" w:ascii="仿宋" w:hAnsi="仿宋"/>
                <w:color w:val="auto"/>
                <w:spacing w:val="-16"/>
                <w:sz w:val="18"/>
                <w:szCs w:val="18"/>
              </w:rPr>
              <w:br w:type="textWrapping"/>
            </w:r>
            <w:r>
              <w:rPr>
                <w:rFonts w:hint="eastAsia" w:ascii="仿宋" w:hAnsi="仿宋"/>
                <w:color w:val="auto"/>
                <w:spacing w:val="-16"/>
                <w:sz w:val="18"/>
                <w:szCs w:val="18"/>
              </w:rPr>
              <w:t>检查</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用人单位</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5%</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根据工作需要或1次/年</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现场检查、书面检查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30</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区自然资源和规划局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对城乡规划编制单位资质的检查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《城乡规划法》和《城乡规划编制单位资质管理规定》</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区自然资源和规划局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现场建设单位</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不低于10%</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根据工作需要或1次/年</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现场检查、书面检查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31</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区自然资源和规划局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对在建项目未规划建设情况的检查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《城乡规划法》第四十条、第六十四条</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区自然资源和规划局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在建项目</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不低于10%</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根据工作需要或1次/年</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现场检查、书面检查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8"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32</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区生态环境局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污染源日常环境监管</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《国务院办公厅关于推广随机抽查规范事中事后监管的通知》（国办发﹝2015﹞58号）和环保部办公厅《关于印发〈关于在污染源日常环境监管领域推广随机抽查制度的实施方案〉的通知》（环办﹝2015﹞88号）。</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区生态环境综合行政执法大队</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一般检查事项</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中心城区内纳入环境管理的污染源（包括排污单位和建设项目）</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1、重点排污单位抽查比例：5%-25%；2、一般排污单位抽查比例：按照1:10（在编在岗的环境监察人员数量：被抽查单位数量）的比例确定年度被抽查单位数量；3、特殊监管单位抽查比例：不低于30%。</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按季度抽查</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现场检查、书面检查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33</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区住房和城乡建设局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工程勘察设计企业监督检查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《中华人民共和国建筑法》第十三条：《建设工程勘察设计管理条例》（国务院令第293号）第五条、第三 十一条；《建设工程勘察设计资质管 理规定》（建设部令第160号）第四条、第二十一条、第二十二条。</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区住房和城乡建设局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具备工程勘察设计资质的企业</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30%</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1次/年</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网络检查、书面检查、档案调阅、备案核查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34</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区住房和城乡建设局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工程勘察、设计、审查区场、质量检查（含抗震）</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《中华人民共和国防震减灾法》第三十五条、第七十六条；《建设工程质量管理条例》（国务院令第279 号）第十一条；《建设工程勘察设计 管理条例》（国务院令第293号）第五条、第三十一条；《房屋建筑和区政基础设施工程施工图设计文件审查管理办法》（住房城乡建设部令第 13号）第四条。</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区住房和城乡建设局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勘察、设计企 业、审查机构</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5%</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1次/年</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现场检查、书面检查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35</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区住房和城乡建设局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对建设工程消防设计审查、验收、备案抽查的监督检查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《中华人民共和国消防法》第十条、第十一条、第十二条、第十三条、第十四条；《建设工程消防设计审查验收管理暂行规定》（中华人民共和国建设部令第51号）</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区住房和城乡建设局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消防设计审 查验收及备 案的工程项 目</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5%</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1次/年</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现场检查、书面检查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36</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区住房和城乡建设局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房地产估价机构监督检查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《房地产估价机构管理办法》（建设部令142号）第五条、第三十七条；《中华人民共和国资产评估法》第四十条。</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区住房和城乡建设局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房地产估价机构</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15%</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1次/年</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现场检查、书面检查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37</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区住房和城乡建设局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房地产开发企业监督检查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《房地产开发企业资质管理规定》（建设部令第77号）第四条、第十</w:t>
            </w:r>
            <w:r>
              <w:rPr>
                <w:rFonts w:ascii="仿宋" w:hAnsi="仿宋"/>
                <w:color w:val="auto"/>
                <w:spacing w:val="-16"/>
                <w:sz w:val="18"/>
                <w:szCs w:val="18"/>
              </w:rPr>
              <w:t>―</w:t>
            </w:r>
            <w:r>
              <w:rPr>
                <w:rFonts w:hint="eastAsia" w:ascii="仿宋" w:hAnsi="仿宋"/>
                <w:color w:val="auto"/>
                <w:spacing w:val="-16"/>
                <w:sz w:val="18"/>
                <w:szCs w:val="18"/>
              </w:rPr>
              <w:t>条。</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区住房和城乡建设局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房地产开发企业</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1次/年</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现场检查、书面检查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38</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区住房和城乡建设局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物业服务企业监督检查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《物业管理条例》第五条；《河南省物业管理条例》第六条。</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区住房和城乡建设局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开展有物业管理服务项 目的物业服务企业</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1次/年</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现场检査、书面检查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39</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区住房和城乡建设局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建筑区场监督检查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《中华人民共和国建筑法》第四十三条；《河南省建筑区场管理条例》第四条、第十条；《保障农民工工资支付条例》。</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区住房和城乡建设局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在建房屋建筑和区政基础设施工程</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不超过在建项目数1%</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1次/年</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现场检查、书面检查、网络检查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40</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区住房和城乡建设局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建筑业企业资质监督检查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《建筑业企业资质管理规定》（住房和城乡建设部令第22号）。</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区住房和城乡建设局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建筑业企业</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不超过总资质数1%</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1次/年</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现场检查、书面检查、网络检查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41</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区住房和城乡建设局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工程监理企业资质监督检查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《工程监理企业资质管理规定》（建设部令第158号）。</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区住房和城乡建设局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工程监理企业</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不超过总资质数1%</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1次/年</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现场检査、书面检查、网络检查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42</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区住房和城乡建设局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建设工程质量监督检査</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《建设工程质量管理条例》（国务院令第279号）第四条、第四十三条、第四十七条。</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区住房和城乡建设局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在建房屋建筑和区政基础设施工程</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共不超过1%</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2次/年</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现场检査、书面检査或实地核查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43</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区住房和城乡建设局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建设工程安全监督检查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《中华人民共和国建筑法》第四十三条；《建设工程安全生产管理条例》（国务院令第393号）第四十条、第四十三条；《安全生产许可证条例》（国务院令第397号）第四条。</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区住房和城乡建设局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在建房屋建筑和区政基础设施工程</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共不超过1%</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2次/年</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现场检查、书面检查、网络检查或实地核查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44</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区住房和城乡建设局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建筑节能与墙材革新、工程建设强制性标准监督检查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《民用建筑节能条例》（国务院令第 530号）第五条；《河南省发展应用新型墙体材料条例》第六条、第二十条。《实施工程建设强制性标准监督规定》（建设部令第81号）第四条、第八条、第九条、第十条。</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区住房和城乡建设局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居住建筑、 公共建筑和区政基础设施工程</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20%</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1次/年</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现场检查、书面检查或实地核查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45</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区住房和城乡建设局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造价咨询企业监督检查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《工程造价咨询企业管理办法》（建设部令第50号）有关条文。</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区住房和城乡建设局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在本区执业的造价咨询企业</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30%</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1次/年</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现场检查、书面检查或网络检查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46</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区住房和城乡建设局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建筑工程发承包计价活动监督检查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《建筑工程施工发包与承包计价管理办法》（住房城乡建设部令第16 号）第四条、第二十一条。</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区住房和城乡建设局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在建房屋建筑和区政基础设施工程</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5%</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1次/年</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现场检查、书面检查或网络检查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47</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区住房和城乡建设局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建造师、勘察设计工程师、造价工程师、建筑师、 监理工程师注册及继续教育情况</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注册建造师管理规定》（建设部令第153号）第四条、第九条、第二十七条、第二十九条。《勘察设计注册工程师管理规定》（建设部令第137号）第五条、第九条、第二十七条。《注册造价工程师管理办法》（建设部令第50号修正）第四条、第二十三条、第二十五条。《注册建筑师条例》（国务院令第184号）第四条、第十二条、第二十八条。《注册监理工程师管理规定》（中华人民共和国建设部令第147号）第二章、第四章相关条款、第二十八条。</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区住房和城乡建设局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重点检查</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注册建造师、注册勘察设计工程师、注册造价工程师、注册建筑师、注册监理工程师</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50%</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1次/年</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现场检查、书面检查或网络检查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48</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区交通运输局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船员管理监督检查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《船员条例》</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区交通运输局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船员</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不低于20%</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每年1次</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49</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区交通运输局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出租汽车经营者经营行为监督检查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《巡游出租汽车经营服务管理规定》</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区交通运输局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出租汽车经营者</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不低于20%</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每年1次</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50</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区交通运输局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道路货物运输及货运站企业经营活动监督检查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《道路运输条例》</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区交通运输局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道路货物运输企业</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不低于20%</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每年1次</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51</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区交通运输局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道路客运及客运站企业经营活动监督检查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《道路运输条例》</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区交通运输局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重点检查</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道路客运企业</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不低于30%</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每年1次</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52</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区交通运输局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机动车维修企业经营活动活动监督检查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《道路运输条例》</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区交通运输局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机动车维修企业</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不低于20%</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每年1次</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53</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区交通运输局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道路危险货物运输及货运站企业经营活动监督检查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《道路运输条例》</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区交通运输局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重点检查</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道路危险货物运输企业</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不低于10%</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每年1次</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54</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区交通运输局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机动车驾驶员培训机构监督检查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《道路运输条例》</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区交通运输局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驾驶员培训机构</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不低于10%</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每年1次</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55</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区交通运输局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货运源头单位超限超载运输情况监督检查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《道路运输条例》</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区交通运输局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货运源头企业</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不低于20%</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每年1次</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56</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区交通运输局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公路建设工程安全生产监督检查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《公路法》</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区交通运输局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区内管辖的重要交通工程建设项目各从业单位</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不低于20%</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每年1次</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57</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区水利局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生产建设项目水土保持方案检查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《中华人民共和国水土保持法》第二十九条；《水利部办公厅关于强化依法行政进一步规范生产建设项目水土保持监督管理工作的通知》（办水保〔2016〕21号）</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区水利局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一般检查事项</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生产建设单位</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5%</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全年每季度一次</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现场检查、书面检查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58</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区水利局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对电子招标投标活动的监管</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《电子招标投标办法》第四条</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区水利局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一般检查事项</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招标投标流程</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10%</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每年至少开展一次</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日常检查、</w:t>
            </w:r>
            <w:r>
              <w:rPr>
                <w:rFonts w:hint="eastAsia" w:ascii="仿宋" w:hAnsi="仿宋"/>
                <w:color w:val="auto"/>
                <w:spacing w:val="-16"/>
                <w:sz w:val="18"/>
                <w:szCs w:val="18"/>
              </w:rPr>
              <w:br w:type="textWrapping"/>
            </w:r>
            <w:r>
              <w:rPr>
                <w:rFonts w:hint="eastAsia" w:ascii="仿宋" w:hAnsi="仿宋"/>
                <w:color w:val="auto"/>
                <w:spacing w:val="-16"/>
                <w:sz w:val="18"/>
                <w:szCs w:val="18"/>
              </w:rPr>
              <w:t>专项检查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59</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区水利局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取水许可监督检查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《取水许可和水资源费征收管理条例》(国务院令第460号)、《取水许可管理办法》（水利部令第34号）、《河南省取水许可制度和水资源费征收管理办法》(省政府令第126号)</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区水利局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一般检查事项</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区管取水许可户</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1-5％</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1-3次／年</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四不两直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60</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区水利局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河道管理范围内有关活动（不含河道采砂）</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《河道管理条例》第十一条、《河道管理条例》第十一条</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区水利局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一般检查事项</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涉河建设项目法人或自然人</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1-5%</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1-3次/年</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现场检查、书面检查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61</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区水利局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影响水利工程安全活动监管</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《河道管理条例》第十五条、《河南省水利工程管理条例》第四十二条、《水库大坝安全管理条例》第十七条、《水库大坝安全管理条例》第十六条</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区水利局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一般检查事项</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涉河建设项目法人或自然人</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1-5%</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1-3次/年</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现场检查、书面检查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62</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区水利局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计划用水检查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《河南省节约用水管理条例》《河南省计划用水管理办法》</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区水利局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一般检查事项</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计划用水单位</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1-5%</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1-3次/年</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63</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区水利局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河道采砂许可执法检查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《区河道采砂管理条例》</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区水利局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一般检查事项</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区管许可采砂企业</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不低于50％</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2次／年</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四不两直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64</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区农业农村局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种子质量监督检查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《中华人民共和国种子法》第四十七条、第五十条；《农作物种子标签管理办法》；《农作物种子质量监督抽查管理办法》</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区农业农村局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种子生产、经营区场主体</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20-50%</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2次/年</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现场检查、书面检查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65</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区农业农村局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种子生产、经营活动监督检查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《中华人民共和国种子法》第四十七条、第五十条；《农作物种子标签管理办法》；《农作物种子质量监督抽查管理办法》</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区农业农村局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种子生产、经营区场主体</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20-50%</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2次/年</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现场检查、书面检查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66</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区农业农村局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转基因生物安全监督检查</w:t>
            </w:r>
          </w:p>
        </w:tc>
        <w:tc>
          <w:tcPr>
            <w:tcW w:w="3627" w:type="dxa"/>
            <w:noWrap w:val="0"/>
            <w:vAlign w:val="center"/>
          </w:tcPr>
          <w:p>
            <w:pPr>
              <w:spacing w:line="240" w:lineRule="exact"/>
              <w:ind w:firstLine="0" w:firstLineChars="0"/>
              <w:jc w:val="center"/>
              <w:rPr>
                <w:rFonts w:ascii="仿宋" w:hAnsi="仿宋"/>
                <w:color w:val="auto"/>
                <w:spacing w:val="-20"/>
                <w:sz w:val="18"/>
                <w:szCs w:val="18"/>
              </w:rPr>
            </w:pPr>
            <w:r>
              <w:rPr>
                <w:rFonts w:hint="eastAsia" w:ascii="仿宋" w:hAnsi="仿宋"/>
                <w:color w:val="auto"/>
                <w:spacing w:val="-20"/>
                <w:sz w:val="18"/>
                <w:szCs w:val="18"/>
              </w:rPr>
              <w:t>《农业转基因生物安全管理条例》（2001年5月23日中华人民共和国国务院令第304号发布 根据2011年1月8日《国务院令关于废止和修改部分行政法规的决定》修订</w:t>
            </w:r>
            <w:r>
              <w:rPr>
                <w:rFonts w:hint="eastAsia" w:ascii="仿宋" w:hAnsi="仿宋"/>
                <w:color w:val="auto"/>
                <w:spacing w:val="-20"/>
                <w:sz w:val="18"/>
                <w:szCs w:val="18"/>
              </w:rPr>
              <w:br w:type="textWrapping"/>
            </w:r>
            <w:r>
              <w:rPr>
                <w:rFonts w:hint="eastAsia" w:ascii="仿宋" w:hAnsi="仿宋"/>
                <w:color w:val="auto"/>
                <w:spacing w:val="-20"/>
                <w:sz w:val="18"/>
                <w:szCs w:val="18"/>
              </w:rPr>
              <w:t>根据2017年10月7日《国务院关于修改部分行政法规的决定》修订）第四条；《农业转基因生物安全评价管理办法》（2002年1月5日农业部令第8号公布，2004年7月1日农业部令第38号、2016年7月25日农业部令2016年第7号修订、2017年11月30日农业部令2017年第8号修订））第三十二条</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区农业农村局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在本行政区域内从事农业转基因生物的研究、试验、生产、加工、经营和进口、出口活动的单位</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20-50%</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2次/年</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现场检查、书面检查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67</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区农业农村局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无公害农产品标志监督检查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《无公害农产品管理办法》（2002年4月29日农业部、国家质量监督检验检疫总局发布 依据农业部现行规章清理结果农业部令第6号2007年修订）第三十三条</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区农业农村局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无公害农产品的生产、销售和无公害农产品标志使用单位</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20-50%</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2次/年</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现场检查、书面检查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68</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区农业农村局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绿色食品及绿色食品标志监督检查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绿色食品标志管理办法》（2012年6月13日农业部第7次常务会议审议通过，2012年7月30日中华人民共和国农业部令2012年第6号公布。自2012年10月1日起施行。农业部1993年1月11日印发的《绿色食品标志管理办法》（1993农（绿）字第1号）予以废止。）第四条</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区农业农村局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辖区内绿色食品产地环境、产品质量、包装标识、标志使用等情况</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20-50%</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2次/年</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现场检查、书面检查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69</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区农业农村局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农产品地理标志监督检查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《农产品地理标志管理办法》（2007年12月25日农业部令第11号公布,2019年4月25日农业农村部令2019年第2号修订）第十八条第一款</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区农业农村局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地理标志农产品的生产经营者</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20-50%</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2次/年</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现场检查、书面检查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70</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区农业农村局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对农药生产、经营单位的农药实施监督检查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《中华人民共和国农产品质量安全法》第二十一条第二款；《农药管理条例实施办法》第三十二条</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区农业农村局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农药生产、经营单位</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20-50%</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2次/年</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农药产品抽样检验（测）、现场查看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71</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区农业农村局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对农药使用单位的农药实施监督检查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《中华人民共和国农产品质量安全法》（2006年4月29日第十届全国人民代表大会常务委员会第二十一次会议通过　根据2018年10月26日第十三届全国人民代表大会常务委员会第六次会议《关于修改〈中华人民共和国野生动物保护法〉等十五部法律的决定》修正）第二十一条第二款；《农药管理条例实施办法》第三十三条。</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区农业农村局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辖区内的从事农药生产、经营和使用的单位和个人</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20-50%</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2次/年</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农药产品抽样检验（测）、现场查看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4"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72</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区农业农村局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对肥料生产、经营单位的肥料实施监督检查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《中华人民共和国农产品质量安全法》（2006年4月29日第十届全国人民代表大会常务委员会第二十一次会议通过　根据2018年10月26日第十三届全国人民代表大会常务委员会第六次会议《关于修改〈中华人民共和国野生动物保护法〉等十五部法律的决定》修正）第二十一条第二款；《肥料登记管理办法》（2000年6月23日农业部令第32号公布，2004年7月1日农业部令第38号修订，2017年11月30日，中华人民共和国农业部第8号令修订）第二十四条。</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区农业农村局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肥料生产、经营和使用单位的肥料</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20-50%</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2次/年</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现场检查、抽样检验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73</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区农业农村局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对生产中或者区场上销售的农产品进行监督抽查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《中华人民共和国农产品质量安全法》（2006年4月29日第十届全国人民代表大会常务委员会第二十一次会议通过　根据2018年10月26日第十三届全国人民代表大会常务委员会第六次会议《关于修改〈中华人民共和国野生动物保护法〉等十五部法律的决定》修正）第三十四条</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区农业农村局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生产中或者区场上销售的农产品</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20-50%</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2次/年</w:t>
            </w:r>
          </w:p>
        </w:tc>
        <w:tc>
          <w:tcPr>
            <w:tcW w:w="1055" w:type="dxa"/>
            <w:noWrap w:val="0"/>
            <w:vAlign w:val="center"/>
          </w:tcPr>
          <w:p>
            <w:pPr>
              <w:spacing w:line="240" w:lineRule="exact"/>
              <w:ind w:firstLine="0" w:firstLineChars="0"/>
              <w:jc w:val="center"/>
              <w:rPr>
                <w:rFonts w:ascii="仿宋" w:hAnsi="仿宋"/>
                <w:color w:val="auto"/>
                <w:spacing w:val="-1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74</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区农业农村局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植物检疫检查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《河南省植物检疫条例》第三条第一款、第二款；第四条；第五条第二款；第十四条。</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区农业农村局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本行政区域内的农业植物检疫</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20-50%</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2次/年</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现场检查、抽样检查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75</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区农业农村局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对拖拉机驾驶培训机构进行监督检查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《拖拉机驾驶培训管理办法》（农业部令第41号）第二十二条</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区农业农村局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本行政区域内拖拉机驾驶培训管理单位</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20-50%</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2次/年</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定期抽查和不定期抽查相结合的方式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76</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区农业农村局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组织、协调和监督管理，维护作业秩序</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《河南省农业机械化促进条例》（2008年9月26日河南省第十一届人民代表大会常务委员会第5次会议通过）第二十五条</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区农业农村局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从事跨行政区域作业的农业机械的作业者</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20-50%</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2次/年</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77</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区农业农村局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农业机械维修和维修配件经营监督检查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《农业机械维修管理规定》（农业部 国家工商总局令第57号，农业部令2016年第3号修订）第五条</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区农业农村局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从事农业机械维修经营及相关的维修配件销售活动者</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20-50%</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2次/年</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定期抽查和不定期抽查相结合的方式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78</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区农业农村局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对拖拉机参加机动车交通事故责任强制保险情况的监督检查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《机动车交通事故责任强制保险条例》（2006年3月21日中华人民共和国国务院令第462号公布　根据2012年3月30日《国务院关于修改〈机动车交通事故责任强制保险条例〉的决定》第一次修订　根据2012年12月17日《国务院关于修改〈机动车交通事故责任强制保险条例〉的决定》第二次修订　根据2016年2月6日《国务院关于修改部分行政法规的决定》第三次修订）第四条第二款</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区农业农村局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参加机动车交通事故责任强制保险的拖拉机</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20-50%</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2次/年</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79</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区农业农村局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对农业机械的安全监督管理</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《农业机械安全监督管理条例》（国务院令第563号,2016年02月06日国务院令第666号、2019年03月02日第709号《国务院关于修改部分行政法规的决定》，对该条例进行了修改）第九条</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区农业农村局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用于农业生产及其产品初加工等相关农事活动的机械、设备</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20-50%</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2次/年</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定期抽查和不定期抽查相结合的方式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80</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区农业农村局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农业机械安全监督管理执法人员在农田、场院等场所进行农业机械安全监督检查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《农业机械安全监督管理条例》（国务院令第563号,2016年02月06日国务院令第666号、2019年03月02日第709号《国务院关于修改部分行政法规的决定》，对该条例进行了修改）第四十条。</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区农业农村局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在农田、场院等场所的农业机械</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20-50%</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2次/年</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81</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区农业农村局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对危及人身财产安全的农业机械进行免费实地安全检验</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《农业机械安全监督管理条例》（国务院令第563号,2016年02月06日国务院令第666号、2019年03月02日第709号《国务院关于修改部分行政法规的决定》，对该条例进行了修改）第三十条</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区农业农村局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危及人身财产安全的农业机械</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20-50%</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2次/年</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82</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区农业农村局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农业机械安全使用的宣传、教育和管理</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《中华人民共和国农业机械化促进法》（2004年6月25日第十届全国人民代表大会常务委员会第十次会议通过　根据2018年10月26日第十三届全国人民代表大会常务委员会第六次会议《关于修改〈中华人民共和国野生动物保护法〉等十五部法律的决定》修正）第二十条</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区农业农村局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农业机械使用者</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20-50%</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2次/年</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83</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区农业农村局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畜禽质量安全监督检查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《中华人民共和国畜牧法》(2005年12月29日第十届全国人民代表大会常务委员会第十九次会议通过 根据2015年4月24日第十二届全国人民代表大会常务委员会第十四次会议全国人民代表大会常务委员会《关于修改&lt;中华人民共和国计量法&gt;等五部法律的决定》修正)第五十六条；《河南省畜产品质量安全管理办法》（河南省人民政府令第109号） “第四条</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区农业农村局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畜牧业生产经营者</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20-50%</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2次/年</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定期抽查和不定期抽查相结合的方式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8"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84</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区农业农村局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乳品质量安全监督检查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1.《中华人民共和国农产品质量安全法》（2006年4月29日第十届全国人民代表大会常务委员会第二十一次会议通过　根据2018年10月26日第十三届全国人民代表大会常务委员会第六次会议《关于修改〈中华人民共和国野生动物保护法〉等十五部法律的决定》修正）第三十四条；2.《河南省实施&lt;中华人民共和国农产品质量安全法&gt;办法》（2013年5月30日河南省第十二届人民代表大会常务委员会公告第7号公布）第三十三条；3.《乳品质量安全监督管理条例》（国务院令第536号）第二十七条，第四十六条；4.《河南省畜产品质量安全管理办法》（省政府令第109号）第十四条；5.《生鲜乳生产收购管理办法》（2008.11.07农业部令第15号）第三十二条。</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区农业农村局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奶畜饲养以及生鲜乳生产、收购者</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20-50%</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2次/年</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现场检查、抽样检测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85</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区农业农村局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养殖环境监督检查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《中华人民共和国畜牧法》(2005年12月29日第十届全国人民代表大会常务委员会第十九次会议通过 根据2015年4月24日第十二届全国人民代表大会常务委员会第十四次会议全国人民代表大会常务委员会《关于修改&lt;中华人民共和国计量法&gt;等五部法律的决定》修正)第六条、第五十四条</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区农业农村局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畜牧业生产者</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20-50%</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2次/年</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86</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区农业农村局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种畜禽生产经营监督检查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1.《中华人民共和国畜牧法》(2005年12月29日第十届全国人民代表大会常务委员会第十九次会议通过 根据2015年4月24日第十二届全国人民代表大会常务委员会第十四次会议全国人民代表大会常务委员会《关于修改&lt;中华人民共和国计量法&gt;等五部法律的决定》修正)第三十三条；  2.《种畜禽管理条例》（1994年4月15日中华人民共和国国务院令第153号发布　根据2011年1月8日《国务院关于废止和修改部分行政法规的决定》修订）第五条</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区农业农村局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种畜禽生产经营或者生产商品代仔畜、雏禽的单位、个人</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20-50%</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2次/年</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87</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区农业农村局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对屠宰、经营、运输以及参加展览、演出和比赛的动物的监督检查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《动物检疫管理办法》（2010年1月21日农业部令2010年第6号公布，2019年4月25日农业农村部令2019年第2号修订）第三十九条</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区农业农村局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从事屠宰、经营、运输以及参加展览、演出和比赛的动物的单位或个人</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20-50%</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2次/年</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1"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88</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区农业农村局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兽药监督检查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《中华人民共和国农产品质量安全法》（2006年4月29日第十届全国人民代表大会常务委员会第二十一次会议通过　根据2018年10月26日第十三届全国人民代表大会常务委员会第六次会议《关于修改〈中华人民共和国野生动物保护法〉等十五部法律的决定》修正）第二十一条第二款；《兽药管理条例》（2004年4月9日国务院令第404号公布，2014年7月29日国务院令第653号部分修订、2016年2月6日国务院令第666号部分修订、2020年3月27日国务院令726令部分修订）第十四条第二款、第四十四条。</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区农业农村局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兽药生产、经营户</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20-50%</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2次/年</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现场检查、抽样检测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89</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区农业农村局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饲料、饲料添加剂的监督检查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1.《中华人民共和国农产品质量安全法》（2006年4月29日第十届全国人民代表大会常务委员会第二十一次会议通过　根据2018年10月26日第十三届全国人民代表大会常务委员会第六次会议《关于修改〈中华人民共和国野生动物保护法〉等十五部法律的决定》修正）第二十一条第二款；  2.《饲料和饲料添加剂管理条例》（国务院令 266 号）第三十二条。</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区农业农村局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饲料生产、经营户</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20-50%</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2次/年</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现场检查、抽样检测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90</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区农业农村局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对生猪屠宰活动的日常监督检查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生猪屠宰管理条例》（国务院令第525号）第二十一条；《生猪屠宰管理条例实施办法》（商务部令2008年第13号）第三十五条；《区机构编制委员会办公室关于做好区生猪屠宰监督管理职责划转工作的通知》（信编办〔2015〕15号）：“将区商务局生猪屠宰监督管理职责划入区畜牧局。”</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区农业农村局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生猪定点屠宰厂</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20-50%</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2次/年</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91</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区农业农村局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对生猪定点屠宰厂（场）病害猪无害化处理的监督检查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生猪定点屠宰厂（场）病害猪无害化处理管理办法》（商务部、财政部令2008年第9号）第十八条；《区机构编制委员会办公室关于做好区生猪屠宰监督管理职责划转工作的通知》（信编办〔2015〕15号）：“将区商务局生猪屠宰监督管理职责划入区畜牧局。”</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区农业农村局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生猪定点屠宰厂</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20-50%</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2次/年</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现场检查、抽样检测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4"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92</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区农业农村局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草种质量的监督检查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中华人民共和国草原法》（1985年6月18日第六届全国人民代表大会常务委员会第十一次会议通过，自1985年10月1日起施行。2002年12月28日第九届全国人民代表大会常务委员会第三十一次会议修订，自2003年3月1日起施行。2013年6月29日第十二届全国人民代表大会常务委员会第三次会议通过《关于修改〈中华人民共和国文物保护法〉等十二部法律的决定》，自公布之日起施行）第二十九条</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区农业农村局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草种生产、加工单位</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20-50%</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2次/年</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定期抽查和不定期抽查相结合的方式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7"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93</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区农业农村局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对动物饲养、屠宰、经营、隔离、运输以及动物产品生产、经营、加工、贮藏、运输等活动中动物防疫的监督检查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《中华人民共和国动物防疫法》（1997年7月3日第八届全国人民代表大会常务委员会第二十六次会议通过 2007年8月30日第十届全国人民代表大会常务委员会第二十九次会议第一次修订 根据2013年6月29日第十二届全国人民代表大会常务委员会第三次会议《关于修改〈中华人民共和国文物保护法〉等十二部法律的决定》第一次修正 根据2015年4月24日第十二届全国人民代表大会常务委员会第十四次会议《关于修改〈中华人民共和国电力法〉等六部法律的决定》第二次修正 2021年1月22日第十三届全国人民代表大会常务委员会第二十五次会议第二次修订）第五十七条；《动物防疫条件审查办法》（2010年1月21日公布，农业部令第7号）第三十条</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区农业农村局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动物饲养、屠宰、经营、隔离、运输以及动物产品生产、经营、加工、贮藏、运输等经营单位和个人</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20-50%</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2次/年</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现场检查、抽样检测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7"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94</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区农业农村局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渔业安全生产检查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《中华人民共和国安全生产法》(2002年6月29日第九届全国人民代表大会常务委员会第二十八次会议通过 2002年6月29日中华人民共和国主席令第七十号公布 根据2009年8月27日中华人民共和国主席令第十八号《全国人民代表大会常务委员会关于修改部分法律的决定》第一次修正 根据2014年8月31日中华人民共和国主席令第13号《全国人民代表大会常务委员会关于修改&lt;中华人民共和国安全生产法&gt;的决定》第二次修正)第六十二条</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区农业农村局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从事渔业生产的单位和个人</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20-50%</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2次/年</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现场检查、抽样检测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95</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区农业农村局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对生产、销售的水产品进行现场检查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《中华人民共和国农产品质量安全法》第三十九条；《国务院关于加强食品等产品安全监督管理的特别规定》（中华人民共和国国务院令第503号）第十二条。</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区农业农村局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从事水产品生产、销售的单位和个人</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20-50%</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2次/年</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现场检查、抽样检测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96</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区农业农村局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对水产品质量安全进行监督抽查和抽样检测</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《中华人民共和国农产品质量安全法》第三十四条；《水产养殖质量安全管理规定》（中华人民共和国农业部令第 31 号）第二十一条</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区农业农村局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从事水产养殖的单位和个人</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20-50%</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2次/年</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现场检查、抽样检测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97</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区农业农村局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对无公害水产品标志使用情况开展检查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《中华人民共和国农产品质量安全法》第三十二条；《无公害农产品标志管理办法》（农业部、国家认证认可监督管理委员会第231号公告发布）第三条；</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区农业农村局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获得无公害水产品标志的单位和个人</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20-50%</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2次/年</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定期抽查和不定期抽查相结合的方式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2"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98</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区农业农村局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监督检查珍贵濒危水生野生动物或者其产品的经营利用情况</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《中华人民共和国野生动物保护法》（1988年11月8日第七届全国人民代表大会常务委员会第四次会议通过根据　2004年8月28日第十届全国人民代表大会常务委员会第十一次会议《关于修改〈中华人民共和国野生动物保护法〉的决定》第一次修正　根据2009年8月27日第十一届全国人民代表大会常务委员会第十次会议《关于修改部分法律的决定》第二次修正　2016年7月2日第十二届全国人民代表大会常务委员会第二十一次会议修订　根据2018年10月26日第十三届全国人民代表大会常务委员会第六次会议《 关于修改〈中华人民共和国野生动物保护法〉等十五部法律的决定》第三次修正）第七条；第三十四条；第三条第二款、第三款；第五条。《河南省实施〈中华人民共和国野生动物保护法〉办法》第四条。</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区农业农村局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从事珍贵濒危水生野生动物或者其产品的经营利用的单位和个人</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20-50%</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2次/年</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查阅档案、现场检查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99</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区农业农村局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对渔业船舶的检验证书和技术状况进行检查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《中华人民共和国渔业船舶检验条例》（国务院令第383号）第三十条</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区农业农村局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渔业船舶</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20-50%</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2次/年</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100</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区农业农村局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对渔业船员持证情况检查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《中华人民共和国渔业船员管理办法》（农业部令2014年第4号）第三十六条</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区农业农村局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渔业船员</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20-50%</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2次/年</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101</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区农业农村局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对船员培训机构检查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《中华人民共和国渔业船员管理办法》（农业部令2014年第4号）第三十六条、第三十八条</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区农业农村局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船员培训机构</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20-50%</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2次/年</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102</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区农业农村局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对单位和个人自行开展规模性水生生物增殖放流活动的检查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《水生生物增殖放流管理规定》（中华人民共和国农业部令第20号)第十三条</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区农业农村局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自行开展规模性水生生物增殖放流活动的单位和个人</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20-50%</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2次/年</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103</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区农业农村局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对管辖范围内向水体排放污染物的单位进行现场检查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《中华人民共和国水污染防治法实施细则》（中华人民共和国国务院令第284号）第十八条</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区农业农村局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管辖范围内向水体排放污染物的单位</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20-50%</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2次/年</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2"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104</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区农业农村局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水产苗种防疫检疫情况现场检查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《中华人民共和国动物防疫法》（1997年7月3日第八届全国人民代表大会常务委员会第二十六次会议通过　2007年8月30日第十届全国人民代表大会常务委员会第二十九次会议第一次修订　根据2013年6月29日第十二届全国人民代表大会常务委员会第三次会议《关于修改〈中华人民共和国文物保护法〉等十二部法律的决定》第一次修正　根据2015年4月24日第十二届全国人民代表大会常务委员会第十四次会议《关于修改〈中华人民共和国电力法〉等六部法律的决定》第二次修正　2021年1月22日第十三届全国人民代表大会常务委员会第二十五次会议第二次修订）第五十九条</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区农业农村局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从事水产苗种养殖、经营的单位和个人</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20-50%</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2次/年</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105</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区商务局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规模发卡企业行政执法检查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《单用途商业预付卡管理办法（试行）》第三十三条、第三十六条、第三十七条、第三十八条。</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区商务局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规模发卡企业</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50%</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每年1次</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106</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区商务局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报废汽车回收拆解企业监督检查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《报废汽车回收管理办法》第十一条、第十二条、第十三条、十四条、第十五条。</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区商务局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报废汽车回收拆解企业</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50%</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每年1次</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107</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区商务局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汽车销售行业监督管理</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《汽车销售管理办法》第五章 法律责任第三十三条 第三十二条。</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区商务局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汽车销售区场经销商</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30%</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每年1次</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108</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区文化广电和旅游局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对互联网上网服务营业场所的检查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《互联网上网服务营业场所管理条例》（国务院363号令）第十三条、第二十一条、第二十三条</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区文化广电和旅游局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一般检查事项</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互联网上网服务营业场所</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10%</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4次/年</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实地检查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109</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区文化广电和旅游局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对娱乐场所的检查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《娱乐场所管理条例》（国务院458号令）第十三条、第十八条、第十九条、第二十三条、《娱乐场所管理办法》（文化部55号令）第二十条、第二十一条</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区文化广电和旅游局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一般检查事项</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娱乐场所</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10%</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3次/年</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实地检查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110</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区文化广电和旅游局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对营业性演出的检查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《营业性演出管理条例》（国务院令第666号令）第七条、第十条、第十一条、第十三条、第十五条、第十六条第三款、第十七条、第二十五条</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区文化广电和旅游局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一般检查事项</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营业性演出活动举办单位</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10%</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3次/年</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实地检查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111</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区文化广电和旅游局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对出版物发行活动的检查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《出版管理条例》（国务院第343号令）第二十五条、第四十条、第四十七条，《出版物区场管理规定》（新闻出版总署、商务部第52号令）第二十条、第二十二条、第二十三条</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区文化广电和旅游局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一般检查事项</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出版物经营单位</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10%</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3次/年</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实地检查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112</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区文化广电和旅游局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对印刷活动的检查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《印刷业管理条例》（国务院第315号令）第三条、第五条、第八条、第十二条、第十七条、第十九条、第二十三条、第二十四条</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区文化广电和旅游局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一般检查事项</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印刷企业</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10%</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2次/年</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实地检查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113</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区文化广电和旅游局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对不可移动文物保护及其他建设工程的检查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《中华人民共和国文物保护法》（中华人民共和国主席令 第二十八号）第十七条、第十八条、第十九条、第二十条、第二十一条、第二十二条、第二十三条</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区文化广电和旅游局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一般检查事项</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文保单位、施工单位</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10%</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2次/年</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实地检查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114</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区文化广电和旅游局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对卫星地面接收设施的检查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《卫星电视广播地面接收设施管理规定》（国务院令第129号）第八条、第九条、第十一条</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区文化广电和旅游局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一般检查事项</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单位或个人</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10%</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2次/年</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实地检查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115</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区文化广电和旅游局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对广播电台的检查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《广播电视管理条例》（国务院令第228号）第二十四条、第二十五条、第三十一条、第三十二条</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区文化广电和旅游局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一般检查事项</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广播电台</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10%</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2次/年</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实地检查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116</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区文化广电和旅游局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对艺术品经营单位的检查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《艺术品经营管理办法》（中华人民共和国文化部令第56号）第五条、第十四条、第十五条、第十八条</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区文化广电和旅游局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一般检查事项</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艺术品经营单位</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10%</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2次/年</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实地检查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117</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区文化广电和旅游局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对电影放映场所的检查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《中华人民共和国电影产业促进法》（中华人民共和国主席令</w:t>
            </w:r>
            <w:r>
              <w:rPr>
                <w:rFonts w:ascii="宋体" w:hAnsi="宋体"/>
                <w:color w:val="auto"/>
                <w:spacing w:val="-16"/>
                <w:sz w:val="18"/>
                <w:szCs w:val="18"/>
              </w:rPr>
              <w:t> </w:t>
            </w:r>
            <w:r>
              <w:rPr>
                <w:rFonts w:hint="eastAsia" w:ascii="仿宋" w:hAnsi="仿宋"/>
                <w:color w:val="auto"/>
                <w:spacing w:val="-16"/>
                <w:sz w:val="18"/>
                <w:szCs w:val="18"/>
              </w:rPr>
              <w:t>第五十四号）第十六条、第二十条、第二十四条、第三十条、第三十二条</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区文化广电和旅游局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一般检查事项</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电影放映场所</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10%</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2次/年</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实地检查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118</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区文化广电和旅游局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对旅行社及其分支机构的检查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《中华人民共和国旅游法》（中华人民共和国主席令 第三号）第二十八条、第三十条、第三十二条、第三十三条、第三十四条、第三十五条、第五十七条、第五十八条、第五十九条、第六十一条；《旅行社条例》（国务院第732号令）第七条、第十条、第十一条、第十二条、第二十七条、第二十八条</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区文化广电和旅游局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一般检查事项</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旅行社及其分支机构</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10%</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2次/年</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实地检查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119</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区文化广电和旅游局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对导游的检查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《导游人员管理条例》（国务院令第687号）第四条、第八条、第九条、第十三条、第十四条、第十五条、第十六条</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区文化广电和旅游局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一般检查事项</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导游</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10%</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2次/年</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实地检查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1"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120</w:t>
            </w:r>
          </w:p>
        </w:tc>
        <w:tc>
          <w:tcPr>
            <w:tcW w:w="848" w:type="dxa"/>
            <w:noWrap/>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区卫健委</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医疗机构依法执业监督检查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1.《医疗机构管理条例》</w:t>
            </w:r>
            <w:r>
              <w:rPr>
                <w:rFonts w:hint="eastAsia" w:ascii="仿宋" w:hAnsi="仿宋"/>
                <w:color w:val="auto"/>
                <w:spacing w:val="-16"/>
                <w:sz w:val="18"/>
                <w:szCs w:val="18"/>
              </w:rPr>
              <w:br w:type="textWrapping"/>
            </w:r>
            <w:r>
              <w:rPr>
                <w:rFonts w:hint="eastAsia" w:ascii="仿宋" w:hAnsi="仿宋"/>
                <w:color w:val="auto"/>
                <w:spacing w:val="-16"/>
                <w:sz w:val="18"/>
                <w:szCs w:val="18"/>
              </w:rPr>
              <w:t>2.《医疗纠纷预防和处理条例》</w:t>
            </w:r>
            <w:r>
              <w:rPr>
                <w:rFonts w:hint="eastAsia" w:ascii="仿宋" w:hAnsi="仿宋"/>
                <w:color w:val="auto"/>
                <w:spacing w:val="-16"/>
                <w:sz w:val="18"/>
                <w:szCs w:val="18"/>
              </w:rPr>
              <w:br w:type="textWrapping"/>
            </w:r>
            <w:r>
              <w:rPr>
                <w:rFonts w:hint="eastAsia" w:ascii="仿宋" w:hAnsi="仿宋"/>
                <w:color w:val="auto"/>
                <w:spacing w:val="-16"/>
                <w:sz w:val="18"/>
                <w:szCs w:val="18"/>
              </w:rPr>
              <w:t>3.《基本医疗卫生与健康促进法》</w:t>
            </w:r>
            <w:r>
              <w:rPr>
                <w:rFonts w:hint="eastAsia" w:ascii="仿宋" w:hAnsi="仿宋"/>
                <w:color w:val="auto"/>
                <w:spacing w:val="-16"/>
                <w:sz w:val="18"/>
                <w:szCs w:val="18"/>
              </w:rPr>
              <w:br w:type="textWrapping"/>
            </w:r>
            <w:r>
              <w:rPr>
                <w:rFonts w:hint="eastAsia" w:ascii="仿宋" w:hAnsi="仿宋"/>
                <w:color w:val="auto"/>
                <w:spacing w:val="-16"/>
                <w:sz w:val="18"/>
                <w:szCs w:val="18"/>
              </w:rPr>
              <w:t>4.《处方管理办法》</w:t>
            </w:r>
            <w:r>
              <w:rPr>
                <w:rFonts w:hint="eastAsia" w:ascii="仿宋" w:hAnsi="仿宋"/>
                <w:color w:val="auto"/>
                <w:spacing w:val="-16"/>
                <w:sz w:val="18"/>
                <w:szCs w:val="18"/>
              </w:rPr>
              <w:br w:type="textWrapping"/>
            </w:r>
            <w:r>
              <w:rPr>
                <w:rFonts w:hint="eastAsia" w:ascii="仿宋" w:hAnsi="仿宋"/>
                <w:color w:val="auto"/>
                <w:spacing w:val="-16"/>
                <w:sz w:val="18"/>
                <w:szCs w:val="18"/>
              </w:rPr>
              <w:t>5.《抗菌药物临床应用管理办法》</w:t>
            </w:r>
            <w:r>
              <w:rPr>
                <w:rFonts w:hint="eastAsia" w:ascii="仿宋" w:hAnsi="仿宋"/>
                <w:color w:val="auto"/>
                <w:spacing w:val="-16"/>
                <w:sz w:val="18"/>
                <w:szCs w:val="18"/>
              </w:rPr>
              <w:br w:type="textWrapping"/>
            </w:r>
            <w:r>
              <w:rPr>
                <w:rFonts w:hint="eastAsia" w:ascii="仿宋" w:hAnsi="仿宋"/>
                <w:color w:val="auto"/>
                <w:spacing w:val="-16"/>
                <w:sz w:val="18"/>
                <w:szCs w:val="18"/>
              </w:rPr>
              <w:t>6.《医疗质量管理办法》</w:t>
            </w:r>
            <w:r>
              <w:rPr>
                <w:rFonts w:hint="eastAsia" w:ascii="仿宋" w:hAnsi="仿宋"/>
                <w:color w:val="auto"/>
                <w:spacing w:val="-16"/>
                <w:sz w:val="18"/>
                <w:szCs w:val="18"/>
              </w:rPr>
              <w:br w:type="textWrapping"/>
            </w:r>
            <w:r>
              <w:rPr>
                <w:rFonts w:hint="eastAsia" w:ascii="仿宋" w:hAnsi="仿宋"/>
                <w:color w:val="auto"/>
                <w:spacing w:val="-16"/>
                <w:sz w:val="18"/>
                <w:szCs w:val="18"/>
              </w:rPr>
              <w:t>7.《中医药法》</w:t>
            </w:r>
            <w:r>
              <w:rPr>
                <w:rFonts w:hint="eastAsia" w:ascii="仿宋" w:hAnsi="仿宋"/>
                <w:color w:val="auto"/>
                <w:spacing w:val="-16"/>
                <w:sz w:val="18"/>
                <w:szCs w:val="18"/>
              </w:rPr>
              <w:br w:type="textWrapping"/>
            </w:r>
            <w:r>
              <w:rPr>
                <w:rFonts w:hint="eastAsia" w:ascii="仿宋" w:hAnsi="仿宋"/>
                <w:color w:val="auto"/>
                <w:spacing w:val="-16"/>
                <w:sz w:val="18"/>
                <w:szCs w:val="18"/>
              </w:rPr>
              <w:t>8.《执业医师法》</w:t>
            </w:r>
            <w:r>
              <w:rPr>
                <w:rFonts w:hint="eastAsia" w:ascii="仿宋" w:hAnsi="仿宋"/>
                <w:color w:val="auto"/>
                <w:spacing w:val="-16"/>
                <w:sz w:val="18"/>
                <w:szCs w:val="18"/>
              </w:rPr>
              <w:br w:type="textWrapping"/>
            </w:r>
            <w:r>
              <w:rPr>
                <w:rFonts w:hint="eastAsia" w:ascii="仿宋" w:hAnsi="仿宋"/>
                <w:color w:val="auto"/>
                <w:spacing w:val="-16"/>
                <w:sz w:val="18"/>
                <w:szCs w:val="18"/>
              </w:rPr>
              <w:t>9.《护士条例》</w:t>
            </w:r>
            <w:r>
              <w:rPr>
                <w:rFonts w:hint="eastAsia" w:ascii="仿宋" w:hAnsi="仿宋"/>
                <w:color w:val="auto"/>
                <w:spacing w:val="-16"/>
                <w:sz w:val="18"/>
                <w:szCs w:val="18"/>
              </w:rPr>
              <w:br w:type="textWrapping"/>
            </w:r>
            <w:r>
              <w:rPr>
                <w:rFonts w:hint="eastAsia" w:ascii="仿宋" w:hAnsi="仿宋"/>
                <w:color w:val="auto"/>
                <w:spacing w:val="-16"/>
                <w:sz w:val="18"/>
                <w:szCs w:val="18"/>
              </w:rPr>
              <w:t>10.《麻醉药品和精神药品管理条例》</w:t>
            </w:r>
            <w:r>
              <w:rPr>
                <w:rFonts w:hint="eastAsia" w:ascii="仿宋" w:hAnsi="仿宋"/>
                <w:color w:val="auto"/>
                <w:spacing w:val="-16"/>
                <w:sz w:val="18"/>
                <w:szCs w:val="18"/>
              </w:rPr>
              <w:br w:type="textWrapping"/>
            </w:r>
            <w:r>
              <w:rPr>
                <w:rFonts w:hint="eastAsia" w:ascii="仿宋" w:hAnsi="仿宋"/>
                <w:color w:val="auto"/>
                <w:spacing w:val="-16"/>
                <w:sz w:val="18"/>
                <w:szCs w:val="18"/>
              </w:rPr>
              <w:t>11.《医疗机构临床用血管理办法》</w:t>
            </w:r>
            <w:r>
              <w:rPr>
                <w:rFonts w:hint="eastAsia" w:ascii="仿宋" w:hAnsi="仿宋"/>
                <w:color w:val="auto"/>
                <w:spacing w:val="-16"/>
                <w:sz w:val="18"/>
                <w:szCs w:val="18"/>
              </w:rPr>
              <w:br w:type="textWrapping"/>
            </w:r>
            <w:r>
              <w:rPr>
                <w:rFonts w:hint="eastAsia" w:ascii="仿宋" w:hAnsi="仿宋"/>
                <w:color w:val="auto"/>
                <w:spacing w:val="-16"/>
                <w:sz w:val="18"/>
                <w:szCs w:val="18"/>
              </w:rPr>
              <w:t>12.《医疗技术临床应用管理办法》</w:t>
            </w:r>
            <w:r>
              <w:rPr>
                <w:rFonts w:hint="eastAsia" w:ascii="仿宋" w:hAnsi="仿宋"/>
                <w:color w:val="auto"/>
                <w:spacing w:val="-16"/>
                <w:sz w:val="18"/>
                <w:szCs w:val="18"/>
              </w:rPr>
              <w:br w:type="textWrapping"/>
            </w:r>
            <w:r>
              <w:rPr>
                <w:rFonts w:hint="eastAsia" w:ascii="仿宋" w:hAnsi="仿宋"/>
                <w:color w:val="auto"/>
                <w:spacing w:val="-16"/>
                <w:sz w:val="18"/>
                <w:szCs w:val="18"/>
              </w:rPr>
              <w:t>13.《医疗美容服务管理办法》</w:t>
            </w:r>
          </w:p>
        </w:tc>
        <w:tc>
          <w:tcPr>
            <w:tcW w:w="1378" w:type="dxa"/>
            <w:noWrap/>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区卫健委</w:t>
            </w:r>
          </w:p>
        </w:tc>
        <w:tc>
          <w:tcPr>
            <w:tcW w:w="1172" w:type="dxa"/>
            <w:noWrap/>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一般检查事项</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医疗卫生机构</w:t>
            </w:r>
          </w:p>
        </w:tc>
        <w:tc>
          <w:tcPr>
            <w:tcW w:w="1011" w:type="dxa"/>
            <w:noWrap/>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5%</w:t>
            </w:r>
          </w:p>
        </w:tc>
        <w:tc>
          <w:tcPr>
            <w:tcW w:w="1125" w:type="dxa"/>
            <w:noWrap/>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1次/年</w:t>
            </w:r>
          </w:p>
        </w:tc>
        <w:tc>
          <w:tcPr>
            <w:tcW w:w="1055" w:type="dxa"/>
            <w:noWrap/>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121</w:t>
            </w:r>
          </w:p>
        </w:tc>
        <w:tc>
          <w:tcPr>
            <w:tcW w:w="848" w:type="dxa"/>
            <w:noWrap/>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区卫健委</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传染病卫生监督检查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1.《中华人民共和国传染病防治法》</w:t>
            </w:r>
            <w:r>
              <w:rPr>
                <w:rFonts w:hint="eastAsia" w:ascii="仿宋" w:hAnsi="仿宋"/>
                <w:color w:val="auto"/>
                <w:spacing w:val="-16"/>
                <w:sz w:val="18"/>
                <w:szCs w:val="18"/>
              </w:rPr>
              <w:br w:type="textWrapping"/>
            </w:r>
            <w:r>
              <w:rPr>
                <w:rFonts w:hint="eastAsia" w:ascii="仿宋" w:hAnsi="仿宋"/>
                <w:color w:val="auto"/>
                <w:spacing w:val="-16"/>
                <w:sz w:val="18"/>
                <w:szCs w:val="18"/>
              </w:rPr>
              <w:t>2.《《消毒管理办法》》</w:t>
            </w:r>
            <w:r>
              <w:rPr>
                <w:rFonts w:hint="eastAsia" w:ascii="仿宋" w:hAnsi="仿宋"/>
                <w:color w:val="auto"/>
                <w:spacing w:val="-16"/>
                <w:sz w:val="18"/>
                <w:szCs w:val="18"/>
              </w:rPr>
              <w:br w:type="textWrapping"/>
            </w:r>
            <w:r>
              <w:rPr>
                <w:rFonts w:hint="eastAsia" w:ascii="仿宋" w:hAnsi="仿宋"/>
                <w:color w:val="auto"/>
                <w:spacing w:val="-16"/>
                <w:sz w:val="18"/>
                <w:szCs w:val="18"/>
              </w:rPr>
              <w:t>3.《《医疗废物管理条例》</w:t>
            </w:r>
            <w:r>
              <w:rPr>
                <w:rFonts w:hint="eastAsia" w:ascii="仿宋" w:hAnsi="仿宋"/>
                <w:color w:val="auto"/>
                <w:spacing w:val="-16"/>
                <w:sz w:val="18"/>
                <w:szCs w:val="18"/>
              </w:rPr>
              <w:br w:type="textWrapping"/>
            </w:r>
            <w:r>
              <w:rPr>
                <w:rFonts w:hint="eastAsia" w:ascii="仿宋" w:hAnsi="仿宋"/>
                <w:color w:val="auto"/>
                <w:spacing w:val="-16"/>
                <w:sz w:val="18"/>
                <w:szCs w:val="18"/>
              </w:rPr>
              <w:t>4.《医院消毒卫生标准》</w:t>
            </w:r>
          </w:p>
        </w:tc>
        <w:tc>
          <w:tcPr>
            <w:tcW w:w="1378" w:type="dxa"/>
            <w:noWrap/>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区卫健委</w:t>
            </w:r>
          </w:p>
        </w:tc>
        <w:tc>
          <w:tcPr>
            <w:tcW w:w="1172" w:type="dxa"/>
            <w:noWrap/>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一般检查事项</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医疗卫生机构</w:t>
            </w:r>
          </w:p>
        </w:tc>
        <w:tc>
          <w:tcPr>
            <w:tcW w:w="1011" w:type="dxa"/>
            <w:noWrap/>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5%</w:t>
            </w:r>
          </w:p>
        </w:tc>
        <w:tc>
          <w:tcPr>
            <w:tcW w:w="1125" w:type="dxa"/>
            <w:noWrap/>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1次/年</w:t>
            </w:r>
          </w:p>
        </w:tc>
        <w:tc>
          <w:tcPr>
            <w:tcW w:w="1055" w:type="dxa"/>
            <w:noWrap/>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122</w:t>
            </w:r>
          </w:p>
        </w:tc>
        <w:tc>
          <w:tcPr>
            <w:tcW w:w="848" w:type="dxa"/>
            <w:noWrap/>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区卫健委</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公共场所卫生监督检查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1.《中华人民共和国传染病防治法》</w:t>
            </w:r>
            <w:r>
              <w:rPr>
                <w:rFonts w:hint="eastAsia" w:ascii="仿宋" w:hAnsi="仿宋"/>
                <w:color w:val="auto"/>
                <w:spacing w:val="-16"/>
                <w:sz w:val="18"/>
                <w:szCs w:val="18"/>
              </w:rPr>
              <w:br w:type="textWrapping"/>
            </w:r>
            <w:r>
              <w:rPr>
                <w:rFonts w:hint="eastAsia" w:ascii="仿宋" w:hAnsi="仿宋"/>
                <w:color w:val="auto"/>
                <w:spacing w:val="-16"/>
                <w:sz w:val="18"/>
                <w:szCs w:val="18"/>
              </w:rPr>
              <w:t>2.《公共场所卫生管理条例》</w:t>
            </w:r>
            <w:r>
              <w:rPr>
                <w:rFonts w:hint="eastAsia" w:ascii="仿宋" w:hAnsi="仿宋"/>
                <w:color w:val="auto"/>
                <w:spacing w:val="-16"/>
                <w:sz w:val="18"/>
                <w:szCs w:val="18"/>
              </w:rPr>
              <w:br w:type="textWrapping"/>
            </w:r>
            <w:r>
              <w:rPr>
                <w:rFonts w:hint="eastAsia" w:ascii="仿宋" w:hAnsi="仿宋"/>
                <w:color w:val="auto"/>
                <w:spacing w:val="-16"/>
                <w:sz w:val="18"/>
                <w:szCs w:val="18"/>
              </w:rPr>
              <w:t>3.《公共场所卫生管理条例实施细则》</w:t>
            </w:r>
          </w:p>
        </w:tc>
        <w:tc>
          <w:tcPr>
            <w:tcW w:w="1378" w:type="dxa"/>
            <w:noWrap/>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区卫健委</w:t>
            </w:r>
          </w:p>
        </w:tc>
        <w:tc>
          <w:tcPr>
            <w:tcW w:w="1172" w:type="dxa"/>
            <w:noWrap/>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一般检查事项</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公共场所</w:t>
            </w:r>
          </w:p>
        </w:tc>
        <w:tc>
          <w:tcPr>
            <w:tcW w:w="1011" w:type="dxa"/>
            <w:noWrap/>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10-20%</w:t>
            </w:r>
          </w:p>
        </w:tc>
        <w:tc>
          <w:tcPr>
            <w:tcW w:w="1125" w:type="dxa"/>
            <w:noWrap/>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1次/年</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w:t>
            </w:r>
            <w:r>
              <w:rPr>
                <w:rFonts w:hint="eastAsia" w:ascii="仿宋" w:hAnsi="仿宋"/>
                <w:color w:val="auto"/>
                <w:spacing w:val="-16"/>
                <w:sz w:val="18"/>
                <w:szCs w:val="18"/>
              </w:rPr>
              <w:br w:type="textWrapping"/>
            </w:r>
            <w:r>
              <w:rPr>
                <w:rFonts w:hint="eastAsia" w:ascii="仿宋" w:hAnsi="仿宋"/>
                <w:color w:val="auto"/>
                <w:spacing w:val="-16"/>
                <w:sz w:val="18"/>
                <w:szCs w:val="18"/>
              </w:rPr>
              <w:t>抽样检测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123</w:t>
            </w:r>
          </w:p>
        </w:tc>
        <w:tc>
          <w:tcPr>
            <w:tcW w:w="848" w:type="dxa"/>
            <w:noWrap/>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区卫健委</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学校卫生监督检查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1.《学校卫生工作条例》</w:t>
            </w:r>
            <w:r>
              <w:rPr>
                <w:rFonts w:hint="eastAsia" w:ascii="仿宋" w:hAnsi="仿宋"/>
                <w:color w:val="auto"/>
                <w:spacing w:val="-16"/>
                <w:sz w:val="18"/>
                <w:szCs w:val="18"/>
              </w:rPr>
              <w:br w:type="textWrapping"/>
            </w:r>
            <w:r>
              <w:rPr>
                <w:rFonts w:hint="eastAsia" w:ascii="仿宋" w:hAnsi="仿宋"/>
                <w:color w:val="auto"/>
                <w:spacing w:val="-16"/>
                <w:sz w:val="18"/>
                <w:szCs w:val="18"/>
              </w:rPr>
              <w:t>2.《中华人民共和国传染病防治法》</w:t>
            </w:r>
          </w:p>
        </w:tc>
        <w:tc>
          <w:tcPr>
            <w:tcW w:w="1378" w:type="dxa"/>
            <w:noWrap/>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区卫健委</w:t>
            </w:r>
          </w:p>
        </w:tc>
        <w:tc>
          <w:tcPr>
            <w:tcW w:w="1172" w:type="dxa"/>
            <w:noWrap/>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一般检查事项</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学校</w:t>
            </w:r>
          </w:p>
        </w:tc>
        <w:tc>
          <w:tcPr>
            <w:tcW w:w="1011" w:type="dxa"/>
            <w:noWrap/>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10-20%</w:t>
            </w:r>
          </w:p>
        </w:tc>
        <w:tc>
          <w:tcPr>
            <w:tcW w:w="1125" w:type="dxa"/>
            <w:noWrap/>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1次/年</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124</w:t>
            </w:r>
          </w:p>
        </w:tc>
        <w:tc>
          <w:tcPr>
            <w:tcW w:w="848" w:type="dxa"/>
            <w:noWrap/>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区卫健委</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职业、放射卫生监督检查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1.《放射诊疗管理规定》</w:t>
            </w:r>
            <w:r>
              <w:rPr>
                <w:rFonts w:hint="eastAsia" w:ascii="仿宋" w:hAnsi="仿宋"/>
                <w:color w:val="auto"/>
                <w:spacing w:val="-16"/>
                <w:sz w:val="18"/>
                <w:szCs w:val="18"/>
              </w:rPr>
              <w:br w:type="textWrapping"/>
            </w:r>
            <w:r>
              <w:rPr>
                <w:rFonts w:hint="eastAsia" w:ascii="仿宋" w:hAnsi="仿宋"/>
                <w:color w:val="auto"/>
                <w:spacing w:val="-16"/>
                <w:sz w:val="18"/>
                <w:szCs w:val="18"/>
              </w:rPr>
              <w:t>2.《中华人民共和国职业病防治法》</w:t>
            </w:r>
            <w:r>
              <w:rPr>
                <w:rFonts w:hint="eastAsia" w:ascii="仿宋" w:hAnsi="仿宋"/>
                <w:color w:val="auto"/>
                <w:spacing w:val="-16"/>
                <w:sz w:val="18"/>
                <w:szCs w:val="18"/>
              </w:rPr>
              <w:br w:type="textWrapping"/>
            </w:r>
            <w:r>
              <w:rPr>
                <w:rFonts w:hint="eastAsia" w:ascii="仿宋" w:hAnsi="仿宋"/>
                <w:color w:val="auto"/>
                <w:spacing w:val="-16"/>
                <w:sz w:val="18"/>
                <w:szCs w:val="18"/>
              </w:rPr>
              <w:t>3.《职业健康检查管理办法》</w:t>
            </w:r>
          </w:p>
        </w:tc>
        <w:tc>
          <w:tcPr>
            <w:tcW w:w="1378" w:type="dxa"/>
            <w:noWrap/>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区卫健委</w:t>
            </w:r>
          </w:p>
        </w:tc>
        <w:tc>
          <w:tcPr>
            <w:tcW w:w="1172" w:type="dxa"/>
            <w:noWrap/>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一般检查事项</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医疗卫生机构、</w:t>
            </w:r>
            <w:r>
              <w:rPr>
                <w:rFonts w:hint="eastAsia" w:ascii="仿宋" w:hAnsi="仿宋"/>
                <w:color w:val="auto"/>
                <w:spacing w:val="-16"/>
                <w:sz w:val="18"/>
                <w:szCs w:val="18"/>
              </w:rPr>
              <w:br w:type="textWrapping"/>
            </w:r>
            <w:r>
              <w:rPr>
                <w:rFonts w:hint="eastAsia" w:ascii="仿宋" w:hAnsi="仿宋"/>
                <w:color w:val="auto"/>
                <w:spacing w:val="-16"/>
                <w:sz w:val="18"/>
                <w:szCs w:val="18"/>
              </w:rPr>
              <w:t>职业健康检查机构</w:t>
            </w:r>
          </w:p>
        </w:tc>
        <w:tc>
          <w:tcPr>
            <w:tcW w:w="1011" w:type="dxa"/>
            <w:noWrap/>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10-20%</w:t>
            </w:r>
          </w:p>
        </w:tc>
        <w:tc>
          <w:tcPr>
            <w:tcW w:w="1125" w:type="dxa"/>
            <w:noWrap/>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1次/年</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125</w:t>
            </w:r>
          </w:p>
        </w:tc>
        <w:tc>
          <w:tcPr>
            <w:tcW w:w="848" w:type="dxa"/>
            <w:noWrap/>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区卫健委</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职业病防治监督检查</w:t>
            </w:r>
          </w:p>
        </w:tc>
        <w:tc>
          <w:tcPr>
            <w:tcW w:w="3627" w:type="dxa"/>
            <w:noWrap/>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《中华人民共和国职业病防治法》</w:t>
            </w:r>
          </w:p>
        </w:tc>
        <w:tc>
          <w:tcPr>
            <w:tcW w:w="1378" w:type="dxa"/>
            <w:noWrap/>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区卫健委</w:t>
            </w:r>
          </w:p>
        </w:tc>
        <w:tc>
          <w:tcPr>
            <w:tcW w:w="1172" w:type="dxa"/>
            <w:noWrap/>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一般检查事项</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企业、事业和个体经济组织等用人单位</w:t>
            </w:r>
          </w:p>
        </w:tc>
        <w:tc>
          <w:tcPr>
            <w:tcW w:w="1011" w:type="dxa"/>
            <w:noWrap/>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5%</w:t>
            </w:r>
          </w:p>
        </w:tc>
        <w:tc>
          <w:tcPr>
            <w:tcW w:w="1125" w:type="dxa"/>
            <w:noWrap/>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1次/年</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126</w:t>
            </w:r>
          </w:p>
        </w:tc>
        <w:tc>
          <w:tcPr>
            <w:tcW w:w="848" w:type="dxa"/>
            <w:noWrap/>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区卫健委</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生活饮用水卫生监督检查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1.《中华人民共和国传染病防治法》</w:t>
            </w:r>
            <w:r>
              <w:rPr>
                <w:rFonts w:hint="eastAsia" w:ascii="仿宋" w:hAnsi="仿宋"/>
                <w:color w:val="auto"/>
                <w:spacing w:val="-16"/>
                <w:sz w:val="18"/>
                <w:szCs w:val="18"/>
              </w:rPr>
              <w:br w:type="textWrapping"/>
            </w:r>
            <w:r>
              <w:rPr>
                <w:rFonts w:hint="eastAsia" w:ascii="仿宋" w:hAnsi="仿宋"/>
                <w:color w:val="auto"/>
                <w:spacing w:val="-16"/>
                <w:sz w:val="18"/>
                <w:szCs w:val="18"/>
              </w:rPr>
              <w:t>2.《生活饮用水卫生监督管理办法》</w:t>
            </w:r>
          </w:p>
        </w:tc>
        <w:tc>
          <w:tcPr>
            <w:tcW w:w="1378" w:type="dxa"/>
            <w:noWrap/>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区卫健委</w:t>
            </w:r>
          </w:p>
        </w:tc>
        <w:tc>
          <w:tcPr>
            <w:tcW w:w="1172" w:type="dxa"/>
            <w:noWrap/>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一般检查事项</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集中式供水、二次供水单位和涉及饮用水卫生安全的产品</w:t>
            </w:r>
          </w:p>
        </w:tc>
        <w:tc>
          <w:tcPr>
            <w:tcW w:w="1011" w:type="dxa"/>
            <w:noWrap/>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10-20%</w:t>
            </w:r>
          </w:p>
        </w:tc>
        <w:tc>
          <w:tcPr>
            <w:tcW w:w="1125" w:type="dxa"/>
            <w:noWrap/>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1次/年</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w:t>
            </w:r>
            <w:r>
              <w:rPr>
                <w:rFonts w:hint="eastAsia" w:ascii="仿宋" w:hAnsi="仿宋"/>
                <w:color w:val="auto"/>
                <w:spacing w:val="-16"/>
                <w:sz w:val="18"/>
                <w:szCs w:val="18"/>
              </w:rPr>
              <w:br w:type="textWrapping"/>
            </w:r>
            <w:r>
              <w:rPr>
                <w:rFonts w:hint="eastAsia" w:ascii="仿宋" w:hAnsi="仿宋"/>
                <w:color w:val="auto"/>
                <w:spacing w:val="-16"/>
                <w:sz w:val="18"/>
                <w:szCs w:val="18"/>
              </w:rPr>
              <w:t>抽样检测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127</w:t>
            </w:r>
          </w:p>
        </w:tc>
        <w:tc>
          <w:tcPr>
            <w:tcW w:w="848" w:type="dxa"/>
            <w:noWrap/>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区卫健委</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母婴保健和计划生育技术服务的监督检查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1.《母婴保健法》</w:t>
            </w:r>
            <w:r>
              <w:rPr>
                <w:rFonts w:hint="eastAsia" w:ascii="仿宋" w:hAnsi="仿宋"/>
                <w:color w:val="auto"/>
                <w:spacing w:val="-16"/>
                <w:sz w:val="18"/>
                <w:szCs w:val="18"/>
              </w:rPr>
              <w:br w:type="textWrapping"/>
            </w:r>
            <w:r>
              <w:rPr>
                <w:rFonts w:hint="eastAsia" w:ascii="仿宋" w:hAnsi="仿宋"/>
                <w:color w:val="auto"/>
                <w:spacing w:val="-16"/>
                <w:sz w:val="18"/>
                <w:szCs w:val="18"/>
              </w:rPr>
              <w:t>2.《母婴保健法实施办法》</w:t>
            </w:r>
            <w:r>
              <w:rPr>
                <w:rFonts w:hint="eastAsia" w:ascii="仿宋" w:hAnsi="仿宋"/>
                <w:color w:val="auto"/>
                <w:spacing w:val="-16"/>
                <w:sz w:val="18"/>
                <w:szCs w:val="18"/>
              </w:rPr>
              <w:br w:type="textWrapping"/>
            </w:r>
            <w:r>
              <w:rPr>
                <w:rFonts w:hint="eastAsia" w:ascii="仿宋" w:hAnsi="仿宋"/>
                <w:color w:val="auto"/>
                <w:spacing w:val="-16"/>
                <w:sz w:val="18"/>
                <w:szCs w:val="18"/>
              </w:rPr>
              <w:t>3.《计划生育技术服务管理条例》</w:t>
            </w:r>
            <w:r>
              <w:rPr>
                <w:rFonts w:hint="eastAsia" w:ascii="仿宋" w:hAnsi="仿宋"/>
                <w:color w:val="auto"/>
                <w:spacing w:val="-16"/>
                <w:sz w:val="18"/>
                <w:szCs w:val="18"/>
              </w:rPr>
              <w:br w:type="textWrapping"/>
            </w:r>
            <w:r>
              <w:rPr>
                <w:rFonts w:hint="eastAsia" w:ascii="仿宋" w:hAnsi="仿宋"/>
                <w:color w:val="auto"/>
                <w:spacing w:val="-16"/>
                <w:sz w:val="18"/>
                <w:szCs w:val="18"/>
              </w:rPr>
              <w:t>4.《新生儿疾病筛查管理办法》</w:t>
            </w:r>
          </w:p>
        </w:tc>
        <w:tc>
          <w:tcPr>
            <w:tcW w:w="1378" w:type="dxa"/>
            <w:noWrap/>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区卫健委</w:t>
            </w:r>
          </w:p>
        </w:tc>
        <w:tc>
          <w:tcPr>
            <w:tcW w:w="1172" w:type="dxa"/>
            <w:noWrap/>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一般检查事项</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计划生育技术服务机构、母婴保健机构</w:t>
            </w:r>
          </w:p>
        </w:tc>
        <w:tc>
          <w:tcPr>
            <w:tcW w:w="1011" w:type="dxa"/>
            <w:noWrap/>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10-20%</w:t>
            </w:r>
          </w:p>
        </w:tc>
        <w:tc>
          <w:tcPr>
            <w:tcW w:w="1125" w:type="dxa"/>
            <w:noWrap/>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1次/年</w:t>
            </w:r>
          </w:p>
        </w:tc>
        <w:tc>
          <w:tcPr>
            <w:tcW w:w="1055" w:type="dxa"/>
            <w:noWrap/>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128</w:t>
            </w:r>
          </w:p>
        </w:tc>
        <w:tc>
          <w:tcPr>
            <w:tcW w:w="848" w:type="dxa"/>
            <w:noWrap/>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区卫健委</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消毒产品卫生监督检查</w:t>
            </w:r>
          </w:p>
        </w:tc>
        <w:tc>
          <w:tcPr>
            <w:tcW w:w="3627" w:type="dxa"/>
            <w:noWrap/>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《消毒管理办法》</w:t>
            </w:r>
          </w:p>
        </w:tc>
        <w:tc>
          <w:tcPr>
            <w:tcW w:w="1378" w:type="dxa"/>
            <w:noWrap/>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区卫健委</w:t>
            </w:r>
          </w:p>
        </w:tc>
        <w:tc>
          <w:tcPr>
            <w:tcW w:w="1172" w:type="dxa"/>
            <w:noWrap/>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一般检查事项</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医疗卫生机构、消毒服务机构及从事消毒产品生产、经营的单位和个人</w:t>
            </w:r>
          </w:p>
        </w:tc>
        <w:tc>
          <w:tcPr>
            <w:tcW w:w="1011" w:type="dxa"/>
            <w:noWrap/>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20%</w:t>
            </w:r>
          </w:p>
        </w:tc>
        <w:tc>
          <w:tcPr>
            <w:tcW w:w="1125" w:type="dxa"/>
            <w:noWrap/>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1次/年</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w:t>
            </w:r>
            <w:r>
              <w:rPr>
                <w:rFonts w:hint="eastAsia" w:ascii="仿宋" w:hAnsi="仿宋"/>
                <w:color w:val="auto"/>
                <w:spacing w:val="-16"/>
                <w:sz w:val="18"/>
                <w:szCs w:val="18"/>
              </w:rPr>
              <w:br w:type="textWrapping"/>
            </w:r>
            <w:r>
              <w:rPr>
                <w:rFonts w:hint="eastAsia" w:ascii="仿宋" w:hAnsi="仿宋"/>
                <w:color w:val="auto"/>
                <w:spacing w:val="-16"/>
                <w:sz w:val="18"/>
                <w:szCs w:val="18"/>
              </w:rPr>
              <w:t>抽样检测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129</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区卫健委</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餐饮具集中消毒监督检查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《中华人民共和国食品安全法》</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区卫健委</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一般检查事项</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餐饮具集中消毒企业</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20%</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1次/年</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w:t>
            </w:r>
            <w:r>
              <w:rPr>
                <w:rFonts w:hint="eastAsia" w:ascii="仿宋" w:hAnsi="仿宋"/>
                <w:color w:val="auto"/>
                <w:spacing w:val="-16"/>
                <w:sz w:val="18"/>
                <w:szCs w:val="18"/>
              </w:rPr>
              <w:br w:type="textWrapping"/>
            </w:r>
            <w:r>
              <w:rPr>
                <w:rFonts w:hint="eastAsia" w:ascii="仿宋" w:hAnsi="仿宋"/>
                <w:color w:val="auto"/>
                <w:spacing w:val="-16"/>
                <w:sz w:val="18"/>
                <w:szCs w:val="18"/>
              </w:rPr>
              <w:t>抽样检测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130</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区应急管理局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生产经营单位的主要负责人履行职责情况</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《中华人民共和国安全生产》第十八条、第九十一条、第九十二条</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区应急管理局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一般检查事项</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工贸企业</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5%</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1次/年</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131</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区应急管理局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实施安全生产责任保险制度情况</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《河南省安全生产条例》第二十九条</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区应急管理局</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一般检查事项</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工贸企业</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5%</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1次/年</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3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132</w:t>
            </w:r>
          </w:p>
        </w:tc>
        <w:tc>
          <w:tcPr>
            <w:tcW w:w="84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区市场监管局</w:t>
            </w:r>
          </w:p>
        </w:tc>
        <w:tc>
          <w:tcPr>
            <w:tcW w:w="180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营业执照（登记证）规范使用情况的检查</w:t>
            </w:r>
          </w:p>
        </w:tc>
        <w:tc>
          <w:tcPr>
            <w:tcW w:w="3627"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《企业法人登记管理条例》第二十九条第一款</w:t>
            </w:r>
            <w:r>
              <w:rPr>
                <w:rFonts w:hint="eastAsia" w:ascii="仿宋" w:hAnsi="仿宋"/>
                <w:color w:val="auto"/>
                <w:spacing w:val="-16"/>
                <w:sz w:val="18"/>
                <w:szCs w:val="18"/>
              </w:rPr>
              <w:br w:type="textWrapping"/>
            </w:r>
            <w:r>
              <w:rPr>
                <w:rFonts w:hint="eastAsia" w:ascii="仿宋" w:hAnsi="仿宋"/>
                <w:color w:val="auto"/>
                <w:spacing w:val="-16"/>
                <w:sz w:val="18"/>
                <w:szCs w:val="18"/>
              </w:rPr>
              <w:t>《公司登记管理条例》第七十一条、第七十二条</w:t>
            </w:r>
            <w:r>
              <w:rPr>
                <w:rFonts w:hint="eastAsia" w:ascii="仿宋" w:hAnsi="仿宋"/>
                <w:color w:val="auto"/>
                <w:spacing w:val="-16"/>
                <w:sz w:val="18"/>
                <w:szCs w:val="18"/>
              </w:rPr>
              <w:br w:type="textWrapping"/>
            </w:r>
            <w:r>
              <w:rPr>
                <w:rFonts w:hint="eastAsia" w:ascii="仿宋" w:hAnsi="仿宋"/>
                <w:color w:val="auto"/>
                <w:spacing w:val="-16"/>
                <w:sz w:val="18"/>
                <w:szCs w:val="18"/>
              </w:rPr>
              <w:t>《合伙企业登记管理办法》第四十三条、第四十四条</w:t>
            </w:r>
            <w:r>
              <w:rPr>
                <w:rFonts w:hint="eastAsia" w:ascii="仿宋" w:hAnsi="仿宋"/>
                <w:color w:val="auto"/>
                <w:spacing w:val="-16"/>
                <w:sz w:val="18"/>
                <w:szCs w:val="18"/>
              </w:rPr>
              <w:br w:type="textWrapping"/>
            </w:r>
            <w:r>
              <w:rPr>
                <w:rFonts w:hint="eastAsia" w:ascii="仿宋" w:hAnsi="仿宋"/>
                <w:color w:val="auto"/>
                <w:spacing w:val="-16"/>
                <w:sz w:val="18"/>
                <w:szCs w:val="18"/>
              </w:rPr>
              <w:t>《外商投资合伙企业登记管理规定》第五十七条、第五十八条</w:t>
            </w:r>
            <w:r>
              <w:rPr>
                <w:rFonts w:hint="eastAsia" w:ascii="仿宋" w:hAnsi="仿宋"/>
                <w:color w:val="auto"/>
                <w:spacing w:val="-16"/>
                <w:sz w:val="18"/>
                <w:szCs w:val="18"/>
              </w:rPr>
              <w:br w:type="textWrapping"/>
            </w:r>
            <w:r>
              <w:rPr>
                <w:rFonts w:hint="eastAsia" w:ascii="仿宋" w:hAnsi="仿宋"/>
                <w:color w:val="auto"/>
                <w:spacing w:val="-16"/>
                <w:sz w:val="18"/>
                <w:szCs w:val="18"/>
              </w:rPr>
              <w:t>《个人独资企业法》第三十五条</w:t>
            </w:r>
            <w:r>
              <w:rPr>
                <w:rFonts w:hint="eastAsia" w:ascii="仿宋" w:hAnsi="仿宋"/>
                <w:color w:val="auto"/>
                <w:spacing w:val="-16"/>
                <w:sz w:val="18"/>
                <w:szCs w:val="18"/>
              </w:rPr>
              <w:br w:type="textWrapping"/>
            </w:r>
            <w:r>
              <w:rPr>
                <w:rFonts w:hint="eastAsia" w:ascii="仿宋" w:hAnsi="仿宋"/>
                <w:color w:val="auto"/>
                <w:spacing w:val="-16"/>
                <w:sz w:val="18"/>
                <w:szCs w:val="18"/>
              </w:rPr>
              <w:t>《个人独资企业登记管理办法》第四十条、第四十一条、第四十二条、第四十三条</w:t>
            </w:r>
            <w:r>
              <w:rPr>
                <w:rFonts w:hint="eastAsia" w:ascii="仿宋" w:hAnsi="仿宋"/>
                <w:color w:val="auto"/>
                <w:spacing w:val="-16"/>
                <w:sz w:val="18"/>
                <w:szCs w:val="18"/>
              </w:rPr>
              <w:br w:type="textWrapping"/>
            </w:r>
            <w:r>
              <w:rPr>
                <w:rFonts w:hint="eastAsia" w:ascii="仿宋" w:hAnsi="仿宋"/>
                <w:color w:val="auto"/>
                <w:spacing w:val="-16"/>
                <w:sz w:val="18"/>
                <w:szCs w:val="18"/>
              </w:rPr>
              <w:t>《个体工商户条例》第二十二条</w:t>
            </w:r>
            <w:r>
              <w:rPr>
                <w:rFonts w:hint="eastAsia" w:ascii="仿宋" w:hAnsi="仿宋"/>
                <w:color w:val="auto"/>
                <w:spacing w:val="-16"/>
                <w:sz w:val="18"/>
                <w:szCs w:val="18"/>
              </w:rPr>
              <w:br w:type="textWrapping"/>
            </w:r>
            <w:r>
              <w:rPr>
                <w:rFonts w:hint="eastAsia" w:ascii="仿宋" w:hAnsi="仿宋"/>
                <w:color w:val="auto"/>
                <w:spacing w:val="-16"/>
                <w:sz w:val="18"/>
                <w:szCs w:val="18"/>
              </w:rPr>
              <w:t>《农民专业合作社登记管理条例》第二十七条</w:t>
            </w:r>
            <w:r>
              <w:rPr>
                <w:rFonts w:hint="eastAsia" w:ascii="仿宋" w:hAnsi="仿宋"/>
                <w:color w:val="auto"/>
                <w:spacing w:val="-16"/>
                <w:sz w:val="18"/>
                <w:szCs w:val="18"/>
              </w:rPr>
              <w:br w:type="textWrapping"/>
            </w:r>
            <w:r>
              <w:rPr>
                <w:rFonts w:hint="eastAsia" w:ascii="仿宋" w:hAnsi="仿宋"/>
                <w:color w:val="auto"/>
                <w:spacing w:val="-16"/>
                <w:sz w:val="18"/>
                <w:szCs w:val="18"/>
              </w:rPr>
              <w:t>《外国企业常驻代表机构登记管理条例》第十八条、第十九条、第三十六条第三款、第三十八条</w:t>
            </w:r>
            <w:r>
              <w:rPr>
                <w:rFonts w:hint="eastAsia" w:ascii="仿宋" w:hAnsi="仿宋"/>
                <w:color w:val="auto"/>
                <w:spacing w:val="-16"/>
                <w:sz w:val="18"/>
                <w:szCs w:val="18"/>
              </w:rPr>
              <w:br w:type="textWrapping"/>
            </w:r>
            <w:r>
              <w:rPr>
                <w:rFonts w:hint="eastAsia" w:ascii="仿宋" w:hAnsi="仿宋"/>
                <w:color w:val="auto"/>
                <w:spacing w:val="-16"/>
                <w:sz w:val="18"/>
                <w:szCs w:val="18"/>
              </w:rPr>
              <w:t>《电子商务法》第十五条</w:t>
            </w:r>
          </w:p>
        </w:tc>
        <w:tc>
          <w:tcPr>
            <w:tcW w:w="137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区市场监管部门</w:t>
            </w:r>
          </w:p>
        </w:tc>
        <w:tc>
          <w:tcPr>
            <w:tcW w:w="1172"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一般检查事项</w:t>
            </w:r>
          </w:p>
        </w:tc>
        <w:tc>
          <w:tcPr>
            <w:tcW w:w="1443"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企业、个体工商户、农民专业合作社、外国企业常驻代表机构</w:t>
            </w:r>
          </w:p>
        </w:tc>
        <w:tc>
          <w:tcPr>
            <w:tcW w:w="1011"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5%以上</w:t>
            </w:r>
          </w:p>
        </w:tc>
        <w:tc>
          <w:tcPr>
            <w:tcW w:w="112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每年至少1次</w:t>
            </w:r>
          </w:p>
        </w:tc>
        <w:tc>
          <w:tcPr>
            <w:tcW w:w="105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现场检查、网络检查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3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133</w:t>
            </w:r>
          </w:p>
        </w:tc>
        <w:tc>
          <w:tcPr>
            <w:tcW w:w="84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区市场监管局</w:t>
            </w:r>
          </w:p>
        </w:tc>
        <w:tc>
          <w:tcPr>
            <w:tcW w:w="180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名称规范使用情况的检查</w:t>
            </w:r>
          </w:p>
        </w:tc>
        <w:tc>
          <w:tcPr>
            <w:tcW w:w="3627"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《企业名称登记管理规定》第二十六条、二十七条</w:t>
            </w:r>
            <w:r>
              <w:rPr>
                <w:rFonts w:hint="eastAsia" w:ascii="仿宋" w:hAnsi="仿宋"/>
                <w:color w:val="auto"/>
                <w:spacing w:val="-16"/>
                <w:sz w:val="18"/>
                <w:szCs w:val="18"/>
              </w:rPr>
              <w:br w:type="textWrapping"/>
            </w:r>
            <w:r>
              <w:rPr>
                <w:rFonts w:hint="eastAsia" w:ascii="仿宋" w:hAnsi="仿宋"/>
                <w:color w:val="auto"/>
                <w:spacing w:val="-16"/>
                <w:sz w:val="18"/>
                <w:szCs w:val="18"/>
              </w:rPr>
              <w:t>《个体工商户条例》第二十三条</w:t>
            </w:r>
            <w:r>
              <w:rPr>
                <w:rFonts w:hint="eastAsia" w:ascii="仿宋" w:hAnsi="仿宋"/>
                <w:color w:val="auto"/>
                <w:spacing w:val="-16"/>
                <w:sz w:val="18"/>
                <w:szCs w:val="18"/>
              </w:rPr>
              <w:br w:type="textWrapping"/>
            </w:r>
            <w:r>
              <w:rPr>
                <w:rFonts w:hint="eastAsia" w:ascii="仿宋" w:hAnsi="仿宋"/>
                <w:color w:val="auto"/>
                <w:spacing w:val="-16"/>
                <w:sz w:val="18"/>
                <w:szCs w:val="18"/>
              </w:rPr>
              <w:t>第一款</w:t>
            </w:r>
            <w:r>
              <w:rPr>
                <w:rFonts w:hint="eastAsia" w:ascii="仿宋" w:hAnsi="仿宋"/>
                <w:color w:val="auto"/>
                <w:spacing w:val="-16"/>
                <w:sz w:val="18"/>
                <w:szCs w:val="18"/>
              </w:rPr>
              <w:br w:type="textWrapping"/>
            </w:r>
            <w:r>
              <w:rPr>
                <w:rFonts w:hint="eastAsia" w:ascii="仿宋" w:hAnsi="仿宋"/>
                <w:color w:val="auto"/>
                <w:spacing w:val="-16"/>
                <w:sz w:val="18"/>
                <w:szCs w:val="18"/>
              </w:rPr>
              <w:t>《农民专业合作社登记管理条例》第二十七条</w:t>
            </w:r>
            <w:r>
              <w:rPr>
                <w:rFonts w:hint="eastAsia" w:ascii="仿宋" w:hAnsi="仿宋"/>
                <w:color w:val="auto"/>
                <w:spacing w:val="-16"/>
                <w:sz w:val="18"/>
                <w:szCs w:val="18"/>
              </w:rPr>
              <w:br w:type="textWrapping"/>
            </w:r>
            <w:r>
              <w:rPr>
                <w:rFonts w:hint="eastAsia" w:ascii="仿宋" w:hAnsi="仿宋"/>
                <w:color w:val="auto"/>
                <w:spacing w:val="-16"/>
                <w:sz w:val="18"/>
                <w:szCs w:val="18"/>
              </w:rPr>
              <w:t>《外国企业常驻代表机构登记管理条例》第三十八条</w:t>
            </w:r>
            <w:r>
              <w:rPr>
                <w:rFonts w:hint="eastAsia" w:ascii="仿宋" w:hAnsi="仿宋"/>
                <w:color w:val="auto"/>
                <w:spacing w:val="-16"/>
                <w:sz w:val="18"/>
                <w:szCs w:val="18"/>
              </w:rPr>
              <w:br w:type="textWrapping"/>
            </w:r>
            <w:r>
              <w:rPr>
                <w:rFonts w:hint="eastAsia" w:ascii="仿宋" w:hAnsi="仿宋"/>
                <w:color w:val="auto"/>
                <w:spacing w:val="-16"/>
                <w:sz w:val="18"/>
                <w:szCs w:val="18"/>
              </w:rPr>
              <w:t>《个人独资企业法》第三十四条</w:t>
            </w:r>
            <w:r>
              <w:rPr>
                <w:rFonts w:hint="eastAsia" w:ascii="仿宋" w:hAnsi="仿宋"/>
                <w:color w:val="auto"/>
                <w:spacing w:val="-16"/>
                <w:sz w:val="18"/>
                <w:szCs w:val="18"/>
              </w:rPr>
              <w:br w:type="textWrapping"/>
            </w:r>
            <w:r>
              <w:rPr>
                <w:rFonts w:hint="eastAsia" w:ascii="仿宋" w:hAnsi="仿宋"/>
                <w:color w:val="auto"/>
                <w:spacing w:val="-16"/>
                <w:sz w:val="18"/>
                <w:szCs w:val="18"/>
              </w:rPr>
              <w:t>《合伙企业法》第九十四条</w:t>
            </w:r>
            <w:r>
              <w:rPr>
                <w:rFonts w:hint="eastAsia" w:ascii="仿宋" w:hAnsi="仿宋"/>
                <w:color w:val="auto"/>
                <w:spacing w:val="-16"/>
                <w:sz w:val="18"/>
                <w:szCs w:val="18"/>
              </w:rPr>
              <w:br w:type="textWrapping"/>
            </w:r>
            <w:r>
              <w:rPr>
                <w:rFonts w:hint="eastAsia" w:ascii="仿宋" w:hAnsi="仿宋"/>
                <w:color w:val="auto"/>
                <w:spacing w:val="-16"/>
                <w:sz w:val="18"/>
                <w:szCs w:val="18"/>
              </w:rPr>
              <w:t>《合伙企业登记管理办法》第四十条</w:t>
            </w:r>
            <w:r>
              <w:rPr>
                <w:rFonts w:hint="eastAsia" w:ascii="仿宋" w:hAnsi="仿宋"/>
                <w:color w:val="auto"/>
                <w:spacing w:val="-16"/>
                <w:sz w:val="18"/>
                <w:szCs w:val="18"/>
              </w:rPr>
              <w:br w:type="textWrapping"/>
            </w:r>
            <w:r>
              <w:rPr>
                <w:rFonts w:hint="eastAsia" w:ascii="仿宋" w:hAnsi="仿宋"/>
                <w:color w:val="auto"/>
                <w:spacing w:val="-16"/>
                <w:sz w:val="18"/>
                <w:szCs w:val="18"/>
              </w:rPr>
              <w:t>《外商投资合伙企业登记管理规定》第五十四条</w:t>
            </w:r>
          </w:p>
        </w:tc>
        <w:tc>
          <w:tcPr>
            <w:tcW w:w="137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区市场监管部门</w:t>
            </w:r>
          </w:p>
        </w:tc>
        <w:tc>
          <w:tcPr>
            <w:tcW w:w="1172"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一般检查事项</w:t>
            </w:r>
          </w:p>
        </w:tc>
        <w:tc>
          <w:tcPr>
            <w:tcW w:w="1443"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企业、个体工商户、农民专业合作社、外国企业常驻代表机构</w:t>
            </w:r>
          </w:p>
        </w:tc>
        <w:tc>
          <w:tcPr>
            <w:tcW w:w="1011"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5%以上</w:t>
            </w:r>
          </w:p>
        </w:tc>
        <w:tc>
          <w:tcPr>
            <w:tcW w:w="112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每年至少1次</w:t>
            </w:r>
          </w:p>
        </w:tc>
        <w:tc>
          <w:tcPr>
            <w:tcW w:w="105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现场检查、网络检查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3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134</w:t>
            </w:r>
          </w:p>
        </w:tc>
        <w:tc>
          <w:tcPr>
            <w:tcW w:w="84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区市场监管局</w:t>
            </w:r>
          </w:p>
        </w:tc>
        <w:tc>
          <w:tcPr>
            <w:tcW w:w="180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经营（驻在）期限的检查</w:t>
            </w:r>
          </w:p>
        </w:tc>
        <w:tc>
          <w:tcPr>
            <w:tcW w:w="3627"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《企业法人登记管理条例》第二十九条第一款</w:t>
            </w:r>
            <w:r>
              <w:rPr>
                <w:rFonts w:hint="eastAsia" w:ascii="仿宋" w:hAnsi="仿宋"/>
                <w:color w:val="auto"/>
                <w:spacing w:val="-16"/>
                <w:sz w:val="18"/>
                <w:szCs w:val="18"/>
              </w:rPr>
              <w:br w:type="textWrapping"/>
            </w:r>
            <w:r>
              <w:rPr>
                <w:rFonts w:hint="eastAsia" w:ascii="仿宋" w:hAnsi="仿宋"/>
                <w:color w:val="auto"/>
                <w:spacing w:val="-16"/>
                <w:sz w:val="18"/>
                <w:szCs w:val="18"/>
              </w:rPr>
              <w:t>《公司法》第二百一十一条第二款</w:t>
            </w:r>
            <w:r>
              <w:rPr>
                <w:rFonts w:hint="eastAsia" w:ascii="仿宋" w:hAnsi="仿宋"/>
                <w:color w:val="auto"/>
                <w:spacing w:val="-16"/>
                <w:sz w:val="18"/>
                <w:szCs w:val="18"/>
              </w:rPr>
              <w:br w:type="textWrapping"/>
            </w:r>
            <w:r>
              <w:rPr>
                <w:rFonts w:hint="eastAsia" w:ascii="仿宋" w:hAnsi="仿宋"/>
                <w:color w:val="auto"/>
                <w:spacing w:val="-16"/>
                <w:sz w:val="18"/>
                <w:szCs w:val="18"/>
              </w:rPr>
              <w:t>《公司登记管理条例》第六十八条</w:t>
            </w:r>
            <w:r>
              <w:rPr>
                <w:rFonts w:hint="eastAsia" w:ascii="仿宋" w:hAnsi="仿宋"/>
                <w:color w:val="auto"/>
                <w:spacing w:val="-16"/>
                <w:sz w:val="18"/>
                <w:szCs w:val="18"/>
              </w:rPr>
              <w:br w:type="textWrapping"/>
            </w:r>
            <w:r>
              <w:rPr>
                <w:rFonts w:hint="eastAsia" w:ascii="仿宋" w:hAnsi="仿宋"/>
                <w:color w:val="auto"/>
                <w:spacing w:val="-16"/>
                <w:sz w:val="18"/>
                <w:szCs w:val="18"/>
              </w:rPr>
              <w:t>《合伙企业法》第九十五条第二款</w:t>
            </w:r>
            <w:r>
              <w:rPr>
                <w:rFonts w:hint="eastAsia" w:ascii="仿宋" w:hAnsi="仿宋"/>
                <w:color w:val="auto"/>
                <w:spacing w:val="-16"/>
                <w:sz w:val="18"/>
                <w:szCs w:val="18"/>
              </w:rPr>
              <w:br w:type="textWrapping"/>
            </w:r>
            <w:r>
              <w:rPr>
                <w:rFonts w:hint="eastAsia" w:ascii="仿宋" w:hAnsi="仿宋"/>
                <w:color w:val="auto"/>
                <w:spacing w:val="-16"/>
                <w:sz w:val="18"/>
                <w:szCs w:val="18"/>
              </w:rPr>
              <w:t>《合伙企业登记管理办法》第三十九条</w:t>
            </w:r>
            <w:r>
              <w:rPr>
                <w:rFonts w:hint="eastAsia" w:ascii="仿宋" w:hAnsi="仿宋"/>
                <w:color w:val="auto"/>
                <w:spacing w:val="-16"/>
                <w:sz w:val="18"/>
                <w:szCs w:val="18"/>
              </w:rPr>
              <w:br w:type="textWrapping"/>
            </w:r>
            <w:r>
              <w:rPr>
                <w:rFonts w:hint="eastAsia" w:ascii="仿宋" w:hAnsi="仿宋"/>
                <w:color w:val="auto"/>
                <w:spacing w:val="-16"/>
                <w:sz w:val="18"/>
                <w:szCs w:val="18"/>
              </w:rPr>
              <w:t>《外商投资合伙企业登记管理规定》第五十三条</w:t>
            </w:r>
            <w:r>
              <w:rPr>
                <w:rFonts w:hint="eastAsia" w:ascii="仿宋" w:hAnsi="仿宋"/>
                <w:color w:val="auto"/>
                <w:spacing w:val="-16"/>
                <w:sz w:val="18"/>
                <w:szCs w:val="18"/>
              </w:rPr>
              <w:br w:type="textWrapping"/>
            </w:r>
            <w:r>
              <w:rPr>
                <w:rFonts w:hint="eastAsia" w:ascii="仿宋" w:hAnsi="仿宋"/>
                <w:color w:val="auto"/>
                <w:spacing w:val="-16"/>
                <w:sz w:val="18"/>
                <w:szCs w:val="18"/>
              </w:rPr>
              <w:t>《外国企业常驻代表机构登记管理条例》第十六条、第三十五条第二款、第三十八条</w:t>
            </w:r>
          </w:p>
        </w:tc>
        <w:tc>
          <w:tcPr>
            <w:tcW w:w="137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区市场监管部门</w:t>
            </w:r>
          </w:p>
        </w:tc>
        <w:tc>
          <w:tcPr>
            <w:tcW w:w="1172"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一般检查事项</w:t>
            </w:r>
          </w:p>
        </w:tc>
        <w:tc>
          <w:tcPr>
            <w:tcW w:w="1443"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企业、个体工商户、农民专业合作社、外国企业常驻代表机构</w:t>
            </w:r>
          </w:p>
        </w:tc>
        <w:tc>
          <w:tcPr>
            <w:tcW w:w="1011"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5%以上</w:t>
            </w:r>
          </w:p>
        </w:tc>
        <w:tc>
          <w:tcPr>
            <w:tcW w:w="112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每年至少1次</w:t>
            </w:r>
          </w:p>
        </w:tc>
        <w:tc>
          <w:tcPr>
            <w:tcW w:w="105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3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135</w:t>
            </w:r>
          </w:p>
        </w:tc>
        <w:tc>
          <w:tcPr>
            <w:tcW w:w="84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区市场监管局</w:t>
            </w:r>
          </w:p>
        </w:tc>
        <w:tc>
          <w:tcPr>
            <w:tcW w:w="180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经营（业务）范围中无需审批的经营（业务）项目的检查</w:t>
            </w:r>
          </w:p>
        </w:tc>
        <w:tc>
          <w:tcPr>
            <w:tcW w:w="3627"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《企业法人登记管理条例》第二十九条第一款</w:t>
            </w:r>
            <w:r>
              <w:rPr>
                <w:rFonts w:hint="eastAsia" w:ascii="仿宋" w:hAnsi="仿宋"/>
                <w:color w:val="auto"/>
                <w:spacing w:val="-16"/>
                <w:sz w:val="18"/>
                <w:szCs w:val="18"/>
              </w:rPr>
              <w:br w:type="textWrapping"/>
            </w:r>
            <w:r>
              <w:rPr>
                <w:rFonts w:hint="eastAsia" w:ascii="仿宋" w:hAnsi="仿宋"/>
                <w:color w:val="auto"/>
                <w:spacing w:val="-16"/>
                <w:sz w:val="18"/>
                <w:szCs w:val="18"/>
              </w:rPr>
              <w:t>《公司法》第二百一十一条第二款</w:t>
            </w:r>
            <w:r>
              <w:rPr>
                <w:rFonts w:hint="eastAsia" w:ascii="仿宋" w:hAnsi="仿宋"/>
                <w:color w:val="auto"/>
                <w:spacing w:val="-16"/>
                <w:sz w:val="18"/>
                <w:szCs w:val="18"/>
              </w:rPr>
              <w:br w:type="textWrapping"/>
            </w:r>
            <w:r>
              <w:rPr>
                <w:rFonts w:hint="eastAsia" w:ascii="仿宋" w:hAnsi="仿宋"/>
                <w:color w:val="auto"/>
                <w:spacing w:val="-16"/>
                <w:sz w:val="18"/>
                <w:szCs w:val="18"/>
              </w:rPr>
              <w:t>《公司登记管理条例》第六十八条</w:t>
            </w:r>
            <w:r>
              <w:rPr>
                <w:rFonts w:hint="eastAsia" w:ascii="仿宋" w:hAnsi="仿宋"/>
                <w:color w:val="auto"/>
                <w:spacing w:val="-16"/>
                <w:sz w:val="18"/>
                <w:szCs w:val="18"/>
              </w:rPr>
              <w:br w:type="textWrapping"/>
            </w:r>
            <w:r>
              <w:rPr>
                <w:rFonts w:hint="eastAsia" w:ascii="仿宋" w:hAnsi="仿宋"/>
                <w:color w:val="auto"/>
                <w:spacing w:val="-16"/>
                <w:sz w:val="18"/>
                <w:szCs w:val="18"/>
              </w:rPr>
              <w:t>《合伙企业法》第九十五条第二款</w:t>
            </w:r>
            <w:r>
              <w:rPr>
                <w:rFonts w:hint="eastAsia" w:ascii="仿宋" w:hAnsi="仿宋"/>
                <w:color w:val="auto"/>
                <w:spacing w:val="-16"/>
                <w:sz w:val="18"/>
                <w:szCs w:val="18"/>
              </w:rPr>
              <w:br w:type="textWrapping"/>
            </w:r>
            <w:r>
              <w:rPr>
                <w:rFonts w:hint="eastAsia" w:ascii="仿宋" w:hAnsi="仿宋"/>
                <w:color w:val="auto"/>
                <w:spacing w:val="-16"/>
                <w:sz w:val="18"/>
                <w:szCs w:val="18"/>
              </w:rPr>
              <w:t>《个人独资企业法》第三十七条第二款</w:t>
            </w:r>
            <w:r>
              <w:rPr>
                <w:rFonts w:hint="eastAsia" w:ascii="仿宋" w:hAnsi="仿宋"/>
                <w:color w:val="auto"/>
                <w:spacing w:val="-16"/>
                <w:sz w:val="18"/>
                <w:szCs w:val="18"/>
              </w:rPr>
              <w:br w:type="textWrapping"/>
            </w:r>
            <w:r>
              <w:rPr>
                <w:rFonts w:hint="eastAsia" w:ascii="仿宋" w:hAnsi="仿宋"/>
                <w:color w:val="auto"/>
                <w:spacing w:val="-16"/>
                <w:sz w:val="18"/>
                <w:szCs w:val="18"/>
              </w:rPr>
              <w:t>《合伙企业登记管理办法》第三十九条</w:t>
            </w:r>
            <w:r>
              <w:rPr>
                <w:rFonts w:hint="eastAsia" w:ascii="仿宋" w:hAnsi="仿宋"/>
                <w:color w:val="auto"/>
                <w:spacing w:val="-16"/>
                <w:sz w:val="18"/>
                <w:szCs w:val="18"/>
              </w:rPr>
              <w:br w:type="textWrapping"/>
            </w:r>
            <w:r>
              <w:rPr>
                <w:rFonts w:hint="eastAsia" w:ascii="仿宋" w:hAnsi="仿宋"/>
                <w:color w:val="auto"/>
                <w:spacing w:val="-16"/>
                <w:sz w:val="18"/>
                <w:szCs w:val="18"/>
              </w:rPr>
              <w:t>《外商投资合伙企业登记管理规定》第五十三条</w:t>
            </w:r>
            <w:r>
              <w:rPr>
                <w:rFonts w:hint="eastAsia" w:ascii="仿宋" w:hAnsi="仿宋"/>
                <w:color w:val="auto"/>
                <w:spacing w:val="-16"/>
                <w:sz w:val="18"/>
                <w:szCs w:val="18"/>
              </w:rPr>
              <w:br w:type="textWrapping"/>
            </w:r>
            <w:r>
              <w:rPr>
                <w:rFonts w:hint="eastAsia" w:ascii="仿宋" w:hAnsi="仿宋"/>
                <w:color w:val="auto"/>
                <w:spacing w:val="-16"/>
                <w:sz w:val="18"/>
                <w:szCs w:val="18"/>
              </w:rPr>
              <w:t>《个人独资企业登记管理办法》第三十八条</w:t>
            </w:r>
            <w:r>
              <w:rPr>
                <w:rFonts w:hint="eastAsia" w:ascii="仿宋" w:hAnsi="仿宋"/>
                <w:color w:val="auto"/>
                <w:spacing w:val="-16"/>
                <w:sz w:val="18"/>
                <w:szCs w:val="18"/>
              </w:rPr>
              <w:br w:type="textWrapping"/>
            </w:r>
            <w:r>
              <w:rPr>
                <w:rFonts w:hint="eastAsia" w:ascii="仿宋" w:hAnsi="仿宋"/>
                <w:color w:val="auto"/>
                <w:spacing w:val="-16"/>
                <w:sz w:val="18"/>
                <w:szCs w:val="18"/>
              </w:rPr>
              <w:t>《个体工商户条例》第二十三条第一款</w:t>
            </w:r>
            <w:r>
              <w:rPr>
                <w:rFonts w:hint="eastAsia" w:ascii="仿宋" w:hAnsi="仿宋"/>
                <w:color w:val="auto"/>
                <w:spacing w:val="-16"/>
                <w:sz w:val="18"/>
                <w:szCs w:val="18"/>
              </w:rPr>
              <w:br w:type="textWrapping"/>
            </w:r>
            <w:r>
              <w:rPr>
                <w:rFonts w:hint="eastAsia" w:ascii="仿宋" w:hAnsi="仿宋"/>
                <w:color w:val="auto"/>
                <w:spacing w:val="-16"/>
                <w:sz w:val="18"/>
                <w:szCs w:val="18"/>
              </w:rPr>
              <w:t>《农民专业合作社登记管理条例》第二十七条、第二十八条</w:t>
            </w:r>
            <w:r>
              <w:rPr>
                <w:rFonts w:hint="eastAsia" w:ascii="仿宋" w:hAnsi="仿宋"/>
                <w:color w:val="auto"/>
                <w:spacing w:val="-16"/>
                <w:sz w:val="18"/>
                <w:szCs w:val="18"/>
              </w:rPr>
              <w:br w:type="textWrapping"/>
            </w:r>
            <w:r>
              <w:rPr>
                <w:rFonts w:hint="eastAsia" w:ascii="仿宋" w:hAnsi="仿宋"/>
                <w:color w:val="auto"/>
                <w:spacing w:val="-16"/>
                <w:sz w:val="18"/>
                <w:szCs w:val="18"/>
              </w:rPr>
              <w:t>《外国企业常驻代表机构登记管理条例》第三十五条第二款、第三十七条、第三十八条</w:t>
            </w:r>
          </w:p>
        </w:tc>
        <w:tc>
          <w:tcPr>
            <w:tcW w:w="137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区市场监管部门</w:t>
            </w:r>
          </w:p>
        </w:tc>
        <w:tc>
          <w:tcPr>
            <w:tcW w:w="1172"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一般检查事项</w:t>
            </w:r>
          </w:p>
        </w:tc>
        <w:tc>
          <w:tcPr>
            <w:tcW w:w="1443"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企业、个体工商户、农民专业合作社、外国企业常驻代表机构</w:t>
            </w:r>
          </w:p>
        </w:tc>
        <w:tc>
          <w:tcPr>
            <w:tcW w:w="1011"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5%以上</w:t>
            </w:r>
          </w:p>
        </w:tc>
        <w:tc>
          <w:tcPr>
            <w:tcW w:w="112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每年至少1次</w:t>
            </w:r>
          </w:p>
        </w:tc>
        <w:tc>
          <w:tcPr>
            <w:tcW w:w="105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3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136</w:t>
            </w:r>
          </w:p>
        </w:tc>
        <w:tc>
          <w:tcPr>
            <w:tcW w:w="84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区市场监管局</w:t>
            </w:r>
          </w:p>
        </w:tc>
        <w:tc>
          <w:tcPr>
            <w:tcW w:w="180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住所（经营场所）或驻在场所的检查</w:t>
            </w:r>
          </w:p>
        </w:tc>
        <w:tc>
          <w:tcPr>
            <w:tcW w:w="3627"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《企业法人登记管理条例》第二十九条第一款</w:t>
            </w:r>
            <w:r>
              <w:rPr>
                <w:rFonts w:hint="eastAsia" w:ascii="仿宋" w:hAnsi="仿宋"/>
                <w:color w:val="auto"/>
                <w:spacing w:val="-16"/>
                <w:sz w:val="18"/>
                <w:szCs w:val="18"/>
              </w:rPr>
              <w:br w:type="textWrapping"/>
            </w:r>
            <w:r>
              <w:rPr>
                <w:rFonts w:hint="eastAsia" w:ascii="仿宋" w:hAnsi="仿宋"/>
                <w:color w:val="auto"/>
                <w:spacing w:val="-16"/>
                <w:sz w:val="18"/>
                <w:szCs w:val="18"/>
              </w:rPr>
              <w:t>《公司法》第二百一十一条第二款</w:t>
            </w:r>
            <w:r>
              <w:rPr>
                <w:rFonts w:hint="eastAsia" w:ascii="仿宋" w:hAnsi="仿宋"/>
                <w:color w:val="auto"/>
                <w:spacing w:val="-16"/>
                <w:sz w:val="18"/>
                <w:szCs w:val="18"/>
              </w:rPr>
              <w:br w:type="textWrapping"/>
            </w:r>
            <w:r>
              <w:rPr>
                <w:rFonts w:hint="eastAsia" w:ascii="仿宋" w:hAnsi="仿宋"/>
                <w:color w:val="auto"/>
                <w:spacing w:val="-16"/>
                <w:sz w:val="18"/>
                <w:szCs w:val="18"/>
              </w:rPr>
              <w:t>《公司登记管理条例》第六十八条</w:t>
            </w:r>
            <w:r>
              <w:rPr>
                <w:rFonts w:hint="eastAsia" w:ascii="仿宋" w:hAnsi="仿宋"/>
                <w:color w:val="auto"/>
                <w:spacing w:val="-16"/>
                <w:sz w:val="18"/>
                <w:szCs w:val="18"/>
              </w:rPr>
              <w:br w:type="textWrapping"/>
            </w:r>
            <w:r>
              <w:rPr>
                <w:rFonts w:hint="eastAsia" w:ascii="仿宋" w:hAnsi="仿宋"/>
                <w:color w:val="auto"/>
                <w:spacing w:val="-16"/>
                <w:sz w:val="18"/>
                <w:szCs w:val="18"/>
              </w:rPr>
              <w:t>《合伙企业法》第九十五条第二款</w:t>
            </w:r>
            <w:r>
              <w:rPr>
                <w:rFonts w:hint="eastAsia" w:ascii="仿宋" w:hAnsi="仿宋"/>
                <w:color w:val="auto"/>
                <w:spacing w:val="-16"/>
                <w:sz w:val="18"/>
                <w:szCs w:val="18"/>
              </w:rPr>
              <w:br w:type="textWrapping"/>
            </w:r>
            <w:r>
              <w:rPr>
                <w:rFonts w:hint="eastAsia" w:ascii="仿宋" w:hAnsi="仿宋"/>
                <w:color w:val="auto"/>
                <w:spacing w:val="-16"/>
                <w:sz w:val="18"/>
                <w:szCs w:val="18"/>
              </w:rPr>
              <w:t>《合伙企业登记管理办法》第三十九条</w:t>
            </w:r>
            <w:r>
              <w:rPr>
                <w:rFonts w:hint="eastAsia" w:ascii="仿宋" w:hAnsi="仿宋"/>
                <w:color w:val="auto"/>
                <w:spacing w:val="-16"/>
                <w:sz w:val="18"/>
                <w:szCs w:val="18"/>
              </w:rPr>
              <w:br w:type="textWrapping"/>
            </w:r>
            <w:r>
              <w:rPr>
                <w:rFonts w:hint="eastAsia" w:ascii="仿宋" w:hAnsi="仿宋"/>
                <w:color w:val="auto"/>
                <w:spacing w:val="-16"/>
                <w:sz w:val="18"/>
                <w:szCs w:val="18"/>
              </w:rPr>
              <w:t>《外商投资合伙企业登记管理规定》第五十三条</w:t>
            </w:r>
            <w:r>
              <w:rPr>
                <w:rFonts w:hint="eastAsia" w:ascii="仿宋" w:hAnsi="仿宋"/>
                <w:color w:val="auto"/>
                <w:spacing w:val="-16"/>
                <w:sz w:val="18"/>
                <w:szCs w:val="18"/>
              </w:rPr>
              <w:br w:type="textWrapping"/>
            </w:r>
            <w:r>
              <w:rPr>
                <w:rFonts w:hint="eastAsia" w:ascii="仿宋" w:hAnsi="仿宋"/>
                <w:color w:val="auto"/>
                <w:spacing w:val="-16"/>
                <w:sz w:val="18"/>
                <w:szCs w:val="18"/>
              </w:rPr>
              <w:t>《外国企业常驻代表机构登记管理条例》第十六条、第三十五条第二款、第三十八条</w:t>
            </w:r>
          </w:p>
        </w:tc>
        <w:tc>
          <w:tcPr>
            <w:tcW w:w="137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区市场监管部门</w:t>
            </w:r>
          </w:p>
        </w:tc>
        <w:tc>
          <w:tcPr>
            <w:tcW w:w="1172"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一般检查事项</w:t>
            </w:r>
          </w:p>
        </w:tc>
        <w:tc>
          <w:tcPr>
            <w:tcW w:w="1443"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企业、个体工商户、农民专业合作社、外国企业常驻代表机构</w:t>
            </w:r>
          </w:p>
        </w:tc>
        <w:tc>
          <w:tcPr>
            <w:tcW w:w="1011"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5%以上</w:t>
            </w:r>
          </w:p>
        </w:tc>
        <w:tc>
          <w:tcPr>
            <w:tcW w:w="112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每年至少1次</w:t>
            </w:r>
          </w:p>
        </w:tc>
        <w:tc>
          <w:tcPr>
            <w:tcW w:w="105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3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137</w:t>
            </w:r>
          </w:p>
        </w:tc>
        <w:tc>
          <w:tcPr>
            <w:tcW w:w="84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区市场监管局</w:t>
            </w:r>
          </w:p>
        </w:tc>
        <w:tc>
          <w:tcPr>
            <w:tcW w:w="180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注册资本实缴情况的检查</w:t>
            </w:r>
          </w:p>
        </w:tc>
        <w:tc>
          <w:tcPr>
            <w:tcW w:w="3627"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《企业法人登记管理条例》第二十九条第一款</w:t>
            </w:r>
            <w:r>
              <w:rPr>
                <w:rFonts w:hint="eastAsia" w:ascii="仿宋" w:hAnsi="仿宋"/>
                <w:color w:val="auto"/>
                <w:spacing w:val="-16"/>
                <w:sz w:val="18"/>
                <w:szCs w:val="18"/>
              </w:rPr>
              <w:br w:type="textWrapping"/>
            </w:r>
            <w:r>
              <w:rPr>
                <w:rFonts w:hint="eastAsia" w:ascii="仿宋" w:hAnsi="仿宋"/>
                <w:color w:val="auto"/>
                <w:spacing w:val="-16"/>
                <w:sz w:val="18"/>
                <w:szCs w:val="18"/>
              </w:rPr>
              <w:t>《公司法》第一百九十八条至第二百条、第二百一十一条第二款</w:t>
            </w:r>
            <w:r>
              <w:rPr>
                <w:rFonts w:hint="eastAsia" w:ascii="仿宋" w:hAnsi="仿宋"/>
                <w:color w:val="auto"/>
                <w:spacing w:val="-16"/>
                <w:sz w:val="18"/>
                <w:szCs w:val="18"/>
              </w:rPr>
              <w:br w:type="textWrapping"/>
            </w:r>
            <w:r>
              <w:rPr>
                <w:rFonts w:hint="eastAsia" w:ascii="仿宋" w:hAnsi="仿宋"/>
                <w:color w:val="auto"/>
                <w:spacing w:val="-16"/>
                <w:sz w:val="18"/>
                <w:szCs w:val="18"/>
              </w:rPr>
              <w:t>《公司登记管理条例》第六十三条、第六十五条、第六十六条、第六十八条</w:t>
            </w:r>
            <w:r>
              <w:rPr>
                <w:rFonts w:hint="eastAsia" w:ascii="仿宋" w:hAnsi="仿宋"/>
                <w:color w:val="auto"/>
                <w:spacing w:val="-16"/>
                <w:sz w:val="18"/>
                <w:szCs w:val="18"/>
              </w:rPr>
              <w:br w:type="textWrapping"/>
            </w:r>
            <w:r>
              <w:rPr>
                <w:rFonts w:hint="eastAsia" w:ascii="仿宋" w:hAnsi="仿宋"/>
                <w:color w:val="auto"/>
                <w:spacing w:val="-16"/>
                <w:sz w:val="18"/>
                <w:szCs w:val="18"/>
              </w:rPr>
              <w:t>《合伙企业法》第九十五条第二款</w:t>
            </w:r>
            <w:r>
              <w:rPr>
                <w:rFonts w:hint="eastAsia" w:ascii="仿宋" w:hAnsi="仿宋"/>
                <w:color w:val="auto"/>
                <w:spacing w:val="-16"/>
                <w:sz w:val="18"/>
                <w:szCs w:val="18"/>
              </w:rPr>
              <w:br w:type="textWrapping"/>
            </w:r>
            <w:r>
              <w:rPr>
                <w:rFonts w:hint="eastAsia" w:ascii="仿宋" w:hAnsi="仿宋"/>
                <w:color w:val="auto"/>
                <w:spacing w:val="-16"/>
                <w:sz w:val="18"/>
                <w:szCs w:val="18"/>
              </w:rPr>
              <w:t>《个人独资企业法》第三十七条第二款</w:t>
            </w:r>
            <w:r>
              <w:rPr>
                <w:rFonts w:hint="eastAsia" w:ascii="仿宋" w:hAnsi="仿宋"/>
                <w:color w:val="auto"/>
                <w:spacing w:val="-16"/>
                <w:sz w:val="18"/>
                <w:szCs w:val="18"/>
              </w:rPr>
              <w:br w:type="textWrapping"/>
            </w:r>
            <w:r>
              <w:rPr>
                <w:rFonts w:hint="eastAsia" w:ascii="仿宋" w:hAnsi="仿宋"/>
                <w:color w:val="auto"/>
                <w:spacing w:val="-16"/>
                <w:sz w:val="18"/>
                <w:szCs w:val="18"/>
              </w:rPr>
              <w:t>《合伙企业登记管理办法》第三十九条</w:t>
            </w:r>
            <w:r>
              <w:rPr>
                <w:rFonts w:hint="eastAsia" w:ascii="仿宋" w:hAnsi="仿宋"/>
                <w:color w:val="auto"/>
                <w:spacing w:val="-16"/>
                <w:sz w:val="18"/>
                <w:szCs w:val="18"/>
              </w:rPr>
              <w:br w:type="textWrapping"/>
            </w:r>
            <w:r>
              <w:rPr>
                <w:rFonts w:hint="eastAsia" w:ascii="仿宋" w:hAnsi="仿宋"/>
                <w:color w:val="auto"/>
                <w:spacing w:val="-16"/>
                <w:sz w:val="18"/>
                <w:szCs w:val="18"/>
              </w:rPr>
              <w:t>《外商投资合伙企业登记管理规定》第五十三条</w:t>
            </w:r>
            <w:r>
              <w:rPr>
                <w:rFonts w:hint="eastAsia" w:ascii="仿宋" w:hAnsi="仿宋"/>
                <w:color w:val="auto"/>
                <w:spacing w:val="-16"/>
                <w:sz w:val="18"/>
                <w:szCs w:val="18"/>
              </w:rPr>
              <w:br w:type="textWrapping"/>
            </w:r>
            <w:r>
              <w:rPr>
                <w:rFonts w:hint="eastAsia" w:ascii="仿宋" w:hAnsi="仿宋"/>
                <w:color w:val="auto"/>
                <w:spacing w:val="-16"/>
                <w:sz w:val="18"/>
                <w:szCs w:val="18"/>
              </w:rPr>
              <w:t>《个人独资企业登记管理办法》第三十八条</w:t>
            </w:r>
          </w:p>
        </w:tc>
        <w:tc>
          <w:tcPr>
            <w:tcW w:w="137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区市场监管部门</w:t>
            </w:r>
          </w:p>
        </w:tc>
        <w:tc>
          <w:tcPr>
            <w:tcW w:w="1172"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一般检查事项</w:t>
            </w:r>
          </w:p>
        </w:tc>
        <w:tc>
          <w:tcPr>
            <w:tcW w:w="1443"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《国务院关于印发注册资本登记制度改革方案的通知》明确的暂不实行注册资本认缴登记制的行业企业</w:t>
            </w:r>
          </w:p>
        </w:tc>
        <w:tc>
          <w:tcPr>
            <w:tcW w:w="1011"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5%以上</w:t>
            </w:r>
          </w:p>
        </w:tc>
        <w:tc>
          <w:tcPr>
            <w:tcW w:w="112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每年至少1次</w:t>
            </w:r>
          </w:p>
        </w:tc>
        <w:tc>
          <w:tcPr>
            <w:tcW w:w="105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3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138</w:t>
            </w:r>
          </w:p>
        </w:tc>
        <w:tc>
          <w:tcPr>
            <w:tcW w:w="84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区市场监管局</w:t>
            </w:r>
          </w:p>
        </w:tc>
        <w:tc>
          <w:tcPr>
            <w:tcW w:w="180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法定代表人（负责人）任职情况的检查</w:t>
            </w:r>
          </w:p>
        </w:tc>
        <w:tc>
          <w:tcPr>
            <w:tcW w:w="3627"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《企业法人登记管理条例》第二十九条第一款</w:t>
            </w:r>
            <w:r>
              <w:rPr>
                <w:rFonts w:hint="eastAsia" w:ascii="仿宋" w:hAnsi="仿宋"/>
                <w:color w:val="auto"/>
                <w:spacing w:val="-16"/>
                <w:sz w:val="18"/>
                <w:szCs w:val="18"/>
              </w:rPr>
              <w:br w:type="textWrapping"/>
            </w:r>
            <w:r>
              <w:rPr>
                <w:rFonts w:hint="eastAsia" w:ascii="仿宋" w:hAnsi="仿宋"/>
                <w:color w:val="auto"/>
                <w:spacing w:val="-16"/>
                <w:sz w:val="18"/>
                <w:szCs w:val="18"/>
              </w:rPr>
              <w:t>《企业法人法定代表人登记管理规定》第十二条</w:t>
            </w:r>
            <w:r>
              <w:rPr>
                <w:rFonts w:hint="eastAsia" w:ascii="仿宋" w:hAnsi="仿宋"/>
                <w:color w:val="auto"/>
                <w:spacing w:val="-16"/>
                <w:sz w:val="18"/>
                <w:szCs w:val="18"/>
              </w:rPr>
              <w:br w:type="textWrapping"/>
            </w:r>
            <w:r>
              <w:rPr>
                <w:rFonts w:hint="eastAsia" w:ascii="仿宋" w:hAnsi="仿宋"/>
                <w:color w:val="auto"/>
                <w:spacing w:val="-16"/>
                <w:sz w:val="18"/>
                <w:szCs w:val="18"/>
              </w:rPr>
              <w:t>《公司法》第二百一十一条第二款</w:t>
            </w:r>
            <w:r>
              <w:rPr>
                <w:rFonts w:hint="eastAsia" w:ascii="仿宋" w:hAnsi="仿宋"/>
                <w:color w:val="auto"/>
                <w:spacing w:val="-16"/>
                <w:sz w:val="18"/>
                <w:szCs w:val="18"/>
              </w:rPr>
              <w:br w:type="textWrapping"/>
            </w:r>
            <w:r>
              <w:rPr>
                <w:rFonts w:hint="eastAsia" w:ascii="仿宋" w:hAnsi="仿宋"/>
                <w:color w:val="auto"/>
                <w:spacing w:val="-16"/>
                <w:sz w:val="18"/>
                <w:szCs w:val="18"/>
              </w:rPr>
              <w:t>《公司登记管理条例》第六十八条</w:t>
            </w:r>
            <w:r>
              <w:rPr>
                <w:rFonts w:hint="eastAsia" w:ascii="仿宋" w:hAnsi="仿宋"/>
                <w:color w:val="auto"/>
                <w:spacing w:val="-16"/>
                <w:sz w:val="18"/>
                <w:szCs w:val="18"/>
              </w:rPr>
              <w:br w:type="textWrapping"/>
            </w:r>
            <w:r>
              <w:rPr>
                <w:rFonts w:hint="eastAsia" w:ascii="仿宋" w:hAnsi="仿宋"/>
                <w:color w:val="auto"/>
                <w:spacing w:val="-16"/>
                <w:sz w:val="18"/>
                <w:szCs w:val="18"/>
              </w:rPr>
              <w:t>《合伙企业法》第九十五条第二款</w:t>
            </w:r>
            <w:r>
              <w:rPr>
                <w:rFonts w:hint="eastAsia" w:ascii="仿宋" w:hAnsi="仿宋"/>
                <w:color w:val="auto"/>
                <w:spacing w:val="-16"/>
                <w:sz w:val="18"/>
                <w:szCs w:val="18"/>
              </w:rPr>
              <w:br w:type="textWrapping"/>
            </w:r>
            <w:r>
              <w:rPr>
                <w:rFonts w:hint="eastAsia" w:ascii="仿宋" w:hAnsi="仿宋"/>
                <w:color w:val="auto"/>
                <w:spacing w:val="-16"/>
                <w:sz w:val="18"/>
                <w:szCs w:val="18"/>
              </w:rPr>
              <w:t>《合伙企业登记管理办法》第三十九条</w:t>
            </w:r>
            <w:r>
              <w:rPr>
                <w:rFonts w:hint="eastAsia" w:ascii="仿宋" w:hAnsi="仿宋"/>
                <w:color w:val="auto"/>
                <w:spacing w:val="-16"/>
                <w:sz w:val="18"/>
                <w:szCs w:val="18"/>
              </w:rPr>
              <w:br w:type="textWrapping"/>
            </w:r>
            <w:r>
              <w:rPr>
                <w:rFonts w:hint="eastAsia" w:ascii="仿宋" w:hAnsi="仿宋"/>
                <w:color w:val="auto"/>
                <w:spacing w:val="-16"/>
                <w:sz w:val="18"/>
                <w:szCs w:val="18"/>
              </w:rPr>
              <w:t>《外商投资合伙企业登记管理规定》第五十三条</w:t>
            </w:r>
            <w:r>
              <w:rPr>
                <w:rFonts w:hint="eastAsia" w:ascii="仿宋" w:hAnsi="仿宋"/>
                <w:color w:val="auto"/>
                <w:spacing w:val="-16"/>
                <w:sz w:val="18"/>
                <w:szCs w:val="18"/>
              </w:rPr>
              <w:br w:type="textWrapping"/>
            </w:r>
            <w:r>
              <w:rPr>
                <w:rFonts w:hint="eastAsia" w:ascii="仿宋" w:hAnsi="仿宋"/>
                <w:color w:val="auto"/>
                <w:spacing w:val="-16"/>
                <w:sz w:val="18"/>
                <w:szCs w:val="18"/>
              </w:rPr>
              <w:t>《个人独资企业法》第三十七条第二款</w:t>
            </w:r>
            <w:r>
              <w:rPr>
                <w:rFonts w:hint="eastAsia" w:ascii="仿宋" w:hAnsi="仿宋"/>
                <w:color w:val="auto"/>
                <w:spacing w:val="-16"/>
                <w:sz w:val="18"/>
                <w:szCs w:val="18"/>
              </w:rPr>
              <w:br w:type="textWrapping"/>
            </w:r>
            <w:r>
              <w:rPr>
                <w:rFonts w:hint="eastAsia" w:ascii="仿宋" w:hAnsi="仿宋"/>
                <w:color w:val="auto"/>
                <w:spacing w:val="-16"/>
                <w:sz w:val="18"/>
                <w:szCs w:val="18"/>
              </w:rPr>
              <w:t>《个人独资企业登记管理办法》第三十八条</w:t>
            </w:r>
          </w:p>
        </w:tc>
        <w:tc>
          <w:tcPr>
            <w:tcW w:w="137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区市场监管部门</w:t>
            </w:r>
          </w:p>
        </w:tc>
        <w:tc>
          <w:tcPr>
            <w:tcW w:w="1172"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一般检查事项</w:t>
            </w:r>
          </w:p>
        </w:tc>
        <w:tc>
          <w:tcPr>
            <w:tcW w:w="1443"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企业</w:t>
            </w:r>
          </w:p>
        </w:tc>
        <w:tc>
          <w:tcPr>
            <w:tcW w:w="1011"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5%以上</w:t>
            </w:r>
          </w:p>
        </w:tc>
        <w:tc>
          <w:tcPr>
            <w:tcW w:w="112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每年至少1次</w:t>
            </w:r>
          </w:p>
        </w:tc>
        <w:tc>
          <w:tcPr>
            <w:tcW w:w="105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3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139</w:t>
            </w:r>
          </w:p>
        </w:tc>
        <w:tc>
          <w:tcPr>
            <w:tcW w:w="84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区市场监管局</w:t>
            </w:r>
          </w:p>
        </w:tc>
        <w:tc>
          <w:tcPr>
            <w:tcW w:w="180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法定代表人、自然人股东身份真实性的检查</w:t>
            </w:r>
          </w:p>
        </w:tc>
        <w:tc>
          <w:tcPr>
            <w:tcW w:w="3627"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《公司法》第一百九十八条</w:t>
            </w:r>
            <w:r>
              <w:rPr>
                <w:rFonts w:hint="eastAsia" w:ascii="仿宋" w:hAnsi="仿宋"/>
                <w:color w:val="auto"/>
                <w:spacing w:val="-16"/>
                <w:sz w:val="18"/>
                <w:szCs w:val="18"/>
              </w:rPr>
              <w:br w:type="textWrapping"/>
            </w:r>
            <w:r>
              <w:rPr>
                <w:rFonts w:hint="eastAsia" w:ascii="仿宋" w:hAnsi="仿宋"/>
                <w:color w:val="auto"/>
                <w:spacing w:val="-16"/>
                <w:sz w:val="18"/>
                <w:szCs w:val="18"/>
              </w:rPr>
              <w:t>《合伙企业法》第九十三条</w:t>
            </w:r>
            <w:r>
              <w:rPr>
                <w:rFonts w:hint="eastAsia" w:ascii="仿宋" w:hAnsi="仿宋"/>
                <w:color w:val="auto"/>
                <w:spacing w:val="-16"/>
                <w:sz w:val="18"/>
                <w:szCs w:val="18"/>
              </w:rPr>
              <w:br w:type="textWrapping"/>
            </w:r>
            <w:r>
              <w:rPr>
                <w:rFonts w:hint="eastAsia" w:ascii="仿宋" w:hAnsi="仿宋"/>
                <w:color w:val="auto"/>
                <w:spacing w:val="-16"/>
                <w:sz w:val="18"/>
                <w:szCs w:val="18"/>
              </w:rPr>
              <w:t>《个人独资企业法》第三十三条</w:t>
            </w:r>
          </w:p>
        </w:tc>
        <w:tc>
          <w:tcPr>
            <w:tcW w:w="137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区市场监管部门</w:t>
            </w:r>
          </w:p>
        </w:tc>
        <w:tc>
          <w:tcPr>
            <w:tcW w:w="1172"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一般检查事项</w:t>
            </w:r>
          </w:p>
        </w:tc>
        <w:tc>
          <w:tcPr>
            <w:tcW w:w="1443"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企业</w:t>
            </w:r>
          </w:p>
        </w:tc>
        <w:tc>
          <w:tcPr>
            <w:tcW w:w="1011"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5%以上</w:t>
            </w:r>
          </w:p>
        </w:tc>
        <w:tc>
          <w:tcPr>
            <w:tcW w:w="112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每年至少1次</w:t>
            </w:r>
          </w:p>
        </w:tc>
        <w:tc>
          <w:tcPr>
            <w:tcW w:w="105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3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140</w:t>
            </w:r>
          </w:p>
        </w:tc>
        <w:tc>
          <w:tcPr>
            <w:tcW w:w="84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区市场监管局</w:t>
            </w:r>
          </w:p>
        </w:tc>
        <w:tc>
          <w:tcPr>
            <w:tcW w:w="180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年度报告公示信息的检查</w:t>
            </w:r>
          </w:p>
        </w:tc>
        <w:tc>
          <w:tcPr>
            <w:tcW w:w="3627"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企业信息公示暂行条例》第三条、第八条、第九条、第十一条、第十二条、第十五条、第十七条《企业公示信息抽查暂行办法》第十条、第十二条《企业经营异常名录管理暂行办法》第四条、第六条、第八条、第九条</w:t>
            </w:r>
            <w:r>
              <w:rPr>
                <w:rFonts w:hint="eastAsia" w:ascii="仿宋" w:hAnsi="仿宋"/>
                <w:color w:val="auto"/>
                <w:spacing w:val="-16"/>
                <w:sz w:val="18"/>
                <w:szCs w:val="18"/>
              </w:rPr>
              <w:br w:type="textWrapping"/>
            </w:r>
            <w:r>
              <w:rPr>
                <w:rFonts w:hint="eastAsia" w:ascii="仿宋" w:hAnsi="仿宋"/>
                <w:color w:val="auto"/>
                <w:spacing w:val="-16"/>
                <w:sz w:val="18"/>
                <w:szCs w:val="18"/>
              </w:rPr>
              <w:t>《个体工商户年度报告暂行办法》第六条、第十一条《农民专业合作社年度报告公示暂行办法》第五条、第八条</w:t>
            </w:r>
          </w:p>
        </w:tc>
        <w:tc>
          <w:tcPr>
            <w:tcW w:w="137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区市场监管部门</w:t>
            </w:r>
          </w:p>
        </w:tc>
        <w:tc>
          <w:tcPr>
            <w:tcW w:w="1172"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一般检查事项</w:t>
            </w:r>
          </w:p>
        </w:tc>
        <w:tc>
          <w:tcPr>
            <w:tcW w:w="1443"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企业、个体工商户、农民专业合作社</w:t>
            </w:r>
          </w:p>
        </w:tc>
        <w:tc>
          <w:tcPr>
            <w:tcW w:w="1011"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5%以上</w:t>
            </w:r>
          </w:p>
        </w:tc>
        <w:tc>
          <w:tcPr>
            <w:tcW w:w="112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每年至少1次</w:t>
            </w:r>
          </w:p>
        </w:tc>
        <w:tc>
          <w:tcPr>
            <w:tcW w:w="105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现场检查、书面检查、网络检查、专业机构核查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3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141</w:t>
            </w:r>
          </w:p>
        </w:tc>
        <w:tc>
          <w:tcPr>
            <w:tcW w:w="84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区市场监管局</w:t>
            </w:r>
          </w:p>
        </w:tc>
        <w:tc>
          <w:tcPr>
            <w:tcW w:w="180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即时公示信息的检查</w:t>
            </w:r>
          </w:p>
        </w:tc>
        <w:tc>
          <w:tcPr>
            <w:tcW w:w="3627"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《企业信息公示暂行条例》第三条、第十条、第十一条、第十二条、第十五条、第十七条《企业公示信息抽查暂行办法》第十条、第十二条《企业经营异常名录管理暂行办法》第四条、第七条、第八条、第九条</w:t>
            </w:r>
          </w:p>
        </w:tc>
        <w:tc>
          <w:tcPr>
            <w:tcW w:w="137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区市场监管部门</w:t>
            </w:r>
          </w:p>
        </w:tc>
        <w:tc>
          <w:tcPr>
            <w:tcW w:w="1172"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一般检查事项</w:t>
            </w:r>
          </w:p>
        </w:tc>
        <w:tc>
          <w:tcPr>
            <w:tcW w:w="1443"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企业</w:t>
            </w:r>
          </w:p>
        </w:tc>
        <w:tc>
          <w:tcPr>
            <w:tcW w:w="1011"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5%以上</w:t>
            </w:r>
          </w:p>
        </w:tc>
        <w:tc>
          <w:tcPr>
            <w:tcW w:w="112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每年至少1次</w:t>
            </w:r>
          </w:p>
        </w:tc>
        <w:tc>
          <w:tcPr>
            <w:tcW w:w="105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现场检查、书面检查、网络检查、专业机构核查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3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142</w:t>
            </w:r>
          </w:p>
        </w:tc>
        <w:tc>
          <w:tcPr>
            <w:tcW w:w="84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区市场监管局</w:t>
            </w:r>
          </w:p>
        </w:tc>
        <w:tc>
          <w:tcPr>
            <w:tcW w:w="180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执行政府定价、政府指导价情况，明码标价情况及其他价格行为的检查</w:t>
            </w:r>
          </w:p>
        </w:tc>
        <w:tc>
          <w:tcPr>
            <w:tcW w:w="3627"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《价格法》</w:t>
            </w:r>
          </w:p>
        </w:tc>
        <w:tc>
          <w:tcPr>
            <w:tcW w:w="137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区市场监管部门</w:t>
            </w:r>
          </w:p>
        </w:tc>
        <w:tc>
          <w:tcPr>
            <w:tcW w:w="1172"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一般检查事项</w:t>
            </w:r>
          </w:p>
        </w:tc>
        <w:tc>
          <w:tcPr>
            <w:tcW w:w="1443"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《价格法》规定的经营者</w:t>
            </w:r>
          </w:p>
        </w:tc>
        <w:tc>
          <w:tcPr>
            <w:tcW w:w="1011"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5%以上</w:t>
            </w:r>
          </w:p>
        </w:tc>
        <w:tc>
          <w:tcPr>
            <w:tcW w:w="112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每年至少1次</w:t>
            </w:r>
          </w:p>
        </w:tc>
        <w:tc>
          <w:tcPr>
            <w:tcW w:w="105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现场检查等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3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143</w:t>
            </w:r>
          </w:p>
        </w:tc>
        <w:tc>
          <w:tcPr>
            <w:tcW w:w="84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区市场监管局</w:t>
            </w:r>
          </w:p>
        </w:tc>
        <w:tc>
          <w:tcPr>
            <w:tcW w:w="180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重大变更、直销员报酬支付、信息报备和披露的情况的检查</w:t>
            </w:r>
          </w:p>
        </w:tc>
        <w:tc>
          <w:tcPr>
            <w:tcW w:w="3627"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《直销管理条例》《直销企业信息报备、披露管理办法》</w:t>
            </w:r>
          </w:p>
        </w:tc>
        <w:tc>
          <w:tcPr>
            <w:tcW w:w="137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区市场监管部门</w:t>
            </w:r>
          </w:p>
        </w:tc>
        <w:tc>
          <w:tcPr>
            <w:tcW w:w="1172"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一般检查事项</w:t>
            </w:r>
          </w:p>
        </w:tc>
        <w:tc>
          <w:tcPr>
            <w:tcW w:w="1443"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直销企业总公司</w:t>
            </w:r>
          </w:p>
        </w:tc>
        <w:tc>
          <w:tcPr>
            <w:tcW w:w="1011"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5%以上</w:t>
            </w:r>
          </w:p>
        </w:tc>
        <w:tc>
          <w:tcPr>
            <w:tcW w:w="112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每年至少1次</w:t>
            </w:r>
          </w:p>
        </w:tc>
        <w:tc>
          <w:tcPr>
            <w:tcW w:w="105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现场检查、书面检查、网络检查等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3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144</w:t>
            </w:r>
          </w:p>
        </w:tc>
        <w:tc>
          <w:tcPr>
            <w:tcW w:w="84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区市场监管局</w:t>
            </w:r>
          </w:p>
        </w:tc>
        <w:tc>
          <w:tcPr>
            <w:tcW w:w="180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电子商务平台经营者履行主体责任的检查</w:t>
            </w:r>
          </w:p>
        </w:tc>
        <w:tc>
          <w:tcPr>
            <w:tcW w:w="3627"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《电子商务法》第二十七条、第三十一条、第三十二条、第三十三条、第三十四条、第三十六条、第三十七条、第三十九条、第四十条</w:t>
            </w:r>
          </w:p>
        </w:tc>
        <w:tc>
          <w:tcPr>
            <w:tcW w:w="137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区市场监管部门</w:t>
            </w:r>
          </w:p>
        </w:tc>
        <w:tc>
          <w:tcPr>
            <w:tcW w:w="1172"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一般检查事项</w:t>
            </w:r>
          </w:p>
        </w:tc>
        <w:tc>
          <w:tcPr>
            <w:tcW w:w="1443"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电子商务平台经营者</w:t>
            </w:r>
          </w:p>
        </w:tc>
        <w:tc>
          <w:tcPr>
            <w:tcW w:w="1011"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5%以上</w:t>
            </w:r>
          </w:p>
        </w:tc>
        <w:tc>
          <w:tcPr>
            <w:tcW w:w="112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每年至少1次</w:t>
            </w:r>
          </w:p>
        </w:tc>
        <w:tc>
          <w:tcPr>
            <w:tcW w:w="105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书面检查、网络检查、专业机构核查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3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145</w:t>
            </w:r>
          </w:p>
        </w:tc>
        <w:tc>
          <w:tcPr>
            <w:tcW w:w="84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区市场监管局</w:t>
            </w:r>
          </w:p>
        </w:tc>
        <w:tc>
          <w:tcPr>
            <w:tcW w:w="180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拍卖活动经营资格的检查</w:t>
            </w:r>
          </w:p>
        </w:tc>
        <w:tc>
          <w:tcPr>
            <w:tcW w:w="3627"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《拍卖法》第十一条、第六十条</w:t>
            </w:r>
            <w:r>
              <w:rPr>
                <w:rFonts w:hint="eastAsia" w:ascii="仿宋" w:hAnsi="仿宋"/>
                <w:color w:val="auto"/>
                <w:spacing w:val="-16"/>
                <w:sz w:val="18"/>
                <w:szCs w:val="18"/>
              </w:rPr>
              <w:br w:type="textWrapping"/>
            </w:r>
            <w:r>
              <w:rPr>
                <w:rFonts w:hint="eastAsia" w:ascii="仿宋" w:hAnsi="仿宋"/>
                <w:color w:val="auto"/>
                <w:spacing w:val="-16"/>
                <w:sz w:val="18"/>
                <w:szCs w:val="18"/>
              </w:rPr>
              <w:t>《拍卖监督管理办法》第四条、第十一条</w:t>
            </w:r>
          </w:p>
        </w:tc>
        <w:tc>
          <w:tcPr>
            <w:tcW w:w="137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区市场监管部门</w:t>
            </w:r>
          </w:p>
        </w:tc>
        <w:tc>
          <w:tcPr>
            <w:tcW w:w="1172"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一般检查事项</w:t>
            </w:r>
          </w:p>
        </w:tc>
        <w:tc>
          <w:tcPr>
            <w:tcW w:w="1443"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企业、个体工商户</w:t>
            </w:r>
          </w:p>
        </w:tc>
        <w:tc>
          <w:tcPr>
            <w:tcW w:w="1011"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5%以上</w:t>
            </w:r>
          </w:p>
        </w:tc>
        <w:tc>
          <w:tcPr>
            <w:tcW w:w="112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每年至少1次</w:t>
            </w:r>
          </w:p>
        </w:tc>
        <w:tc>
          <w:tcPr>
            <w:tcW w:w="105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3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146</w:t>
            </w:r>
          </w:p>
        </w:tc>
        <w:tc>
          <w:tcPr>
            <w:tcW w:w="84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区市场监管局</w:t>
            </w:r>
          </w:p>
        </w:tc>
        <w:tc>
          <w:tcPr>
            <w:tcW w:w="180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文物经营活动经营资格的检查</w:t>
            </w:r>
          </w:p>
        </w:tc>
        <w:tc>
          <w:tcPr>
            <w:tcW w:w="3627"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《文物保护法》第五十三条、第五十四条、第七十二条以及第七十三条第一项、第二项</w:t>
            </w:r>
          </w:p>
        </w:tc>
        <w:tc>
          <w:tcPr>
            <w:tcW w:w="137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区市场监管部门</w:t>
            </w:r>
          </w:p>
        </w:tc>
        <w:tc>
          <w:tcPr>
            <w:tcW w:w="1172"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一般检查事项</w:t>
            </w:r>
          </w:p>
        </w:tc>
        <w:tc>
          <w:tcPr>
            <w:tcW w:w="1443"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企业、个体工商户</w:t>
            </w:r>
          </w:p>
        </w:tc>
        <w:tc>
          <w:tcPr>
            <w:tcW w:w="1011"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5%以上</w:t>
            </w:r>
          </w:p>
        </w:tc>
        <w:tc>
          <w:tcPr>
            <w:tcW w:w="112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每年至少1次</w:t>
            </w:r>
          </w:p>
        </w:tc>
        <w:tc>
          <w:tcPr>
            <w:tcW w:w="105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3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147</w:t>
            </w:r>
          </w:p>
        </w:tc>
        <w:tc>
          <w:tcPr>
            <w:tcW w:w="84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区市场监管局</w:t>
            </w:r>
          </w:p>
        </w:tc>
        <w:tc>
          <w:tcPr>
            <w:tcW w:w="180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为非法交易野生动物等违法行为提供交易服务的检查</w:t>
            </w:r>
          </w:p>
        </w:tc>
        <w:tc>
          <w:tcPr>
            <w:tcW w:w="3627"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《野生动物保护法》第三十二条、第五十一条</w:t>
            </w:r>
          </w:p>
        </w:tc>
        <w:tc>
          <w:tcPr>
            <w:tcW w:w="137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区市场监管部门</w:t>
            </w:r>
          </w:p>
        </w:tc>
        <w:tc>
          <w:tcPr>
            <w:tcW w:w="1172"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一般检查事项</w:t>
            </w:r>
          </w:p>
        </w:tc>
        <w:tc>
          <w:tcPr>
            <w:tcW w:w="1443"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企业、个体工商户</w:t>
            </w:r>
          </w:p>
        </w:tc>
        <w:tc>
          <w:tcPr>
            <w:tcW w:w="1011"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5%以上</w:t>
            </w:r>
          </w:p>
        </w:tc>
        <w:tc>
          <w:tcPr>
            <w:tcW w:w="112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每年至少1次</w:t>
            </w:r>
          </w:p>
        </w:tc>
        <w:tc>
          <w:tcPr>
            <w:tcW w:w="105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3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148</w:t>
            </w:r>
          </w:p>
        </w:tc>
        <w:tc>
          <w:tcPr>
            <w:tcW w:w="84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区市场监管局</w:t>
            </w:r>
          </w:p>
        </w:tc>
        <w:tc>
          <w:tcPr>
            <w:tcW w:w="180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广告发布登记情况的检查</w:t>
            </w:r>
          </w:p>
        </w:tc>
        <w:tc>
          <w:tcPr>
            <w:tcW w:w="3627"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《广告法》第六条、第二十九条、第六十条</w:t>
            </w:r>
            <w:r>
              <w:rPr>
                <w:rFonts w:hint="eastAsia" w:ascii="仿宋" w:hAnsi="仿宋"/>
                <w:color w:val="auto"/>
                <w:spacing w:val="-16"/>
                <w:sz w:val="18"/>
                <w:szCs w:val="18"/>
              </w:rPr>
              <w:br w:type="textWrapping"/>
            </w:r>
            <w:r>
              <w:rPr>
                <w:rFonts w:hint="eastAsia" w:ascii="仿宋" w:hAnsi="仿宋"/>
                <w:color w:val="auto"/>
                <w:spacing w:val="-16"/>
                <w:sz w:val="18"/>
                <w:szCs w:val="18"/>
              </w:rPr>
              <w:t>《广告发布登记管理规定》</w:t>
            </w:r>
          </w:p>
        </w:tc>
        <w:tc>
          <w:tcPr>
            <w:tcW w:w="137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区市场监管部门</w:t>
            </w:r>
          </w:p>
        </w:tc>
        <w:tc>
          <w:tcPr>
            <w:tcW w:w="1172"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一般检查事项</w:t>
            </w:r>
          </w:p>
        </w:tc>
        <w:tc>
          <w:tcPr>
            <w:tcW w:w="1443"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企业、个体工商户及其它经营单位</w:t>
            </w:r>
          </w:p>
        </w:tc>
        <w:tc>
          <w:tcPr>
            <w:tcW w:w="1011"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5%以上</w:t>
            </w:r>
          </w:p>
        </w:tc>
        <w:tc>
          <w:tcPr>
            <w:tcW w:w="112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每年至少1次</w:t>
            </w:r>
          </w:p>
        </w:tc>
        <w:tc>
          <w:tcPr>
            <w:tcW w:w="105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3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149</w:t>
            </w:r>
          </w:p>
        </w:tc>
        <w:tc>
          <w:tcPr>
            <w:tcW w:w="84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区市场监管局</w:t>
            </w:r>
          </w:p>
        </w:tc>
        <w:tc>
          <w:tcPr>
            <w:tcW w:w="180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药品、医疗器械、保健食品、特殊医学用途配方食品广告主发布相关广告的审查批准情况的检查</w:t>
            </w:r>
          </w:p>
        </w:tc>
        <w:tc>
          <w:tcPr>
            <w:tcW w:w="3627"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《广告法》第四十六条</w:t>
            </w:r>
            <w:r>
              <w:rPr>
                <w:rFonts w:hint="eastAsia" w:ascii="仿宋" w:hAnsi="仿宋"/>
                <w:color w:val="auto"/>
                <w:spacing w:val="-16"/>
                <w:sz w:val="18"/>
                <w:szCs w:val="18"/>
              </w:rPr>
              <w:br w:type="textWrapping"/>
            </w:r>
            <w:r>
              <w:rPr>
                <w:rFonts w:hint="eastAsia" w:ascii="仿宋" w:hAnsi="仿宋"/>
                <w:color w:val="auto"/>
                <w:spacing w:val="-16"/>
                <w:sz w:val="18"/>
                <w:szCs w:val="18"/>
              </w:rPr>
              <w:t>《食品安全法》第七十九条</w:t>
            </w:r>
            <w:r>
              <w:rPr>
                <w:rFonts w:hint="eastAsia" w:ascii="仿宋" w:hAnsi="仿宋"/>
                <w:color w:val="auto"/>
                <w:spacing w:val="-16"/>
                <w:sz w:val="18"/>
                <w:szCs w:val="18"/>
              </w:rPr>
              <w:br w:type="textWrapping"/>
            </w:r>
            <w:r>
              <w:rPr>
                <w:rFonts w:hint="eastAsia" w:ascii="仿宋" w:hAnsi="仿宋"/>
                <w:color w:val="auto"/>
                <w:spacing w:val="-16"/>
                <w:sz w:val="18"/>
                <w:szCs w:val="18"/>
              </w:rPr>
              <w:t>《药品管理法》第五十九条</w:t>
            </w:r>
            <w:r>
              <w:rPr>
                <w:rFonts w:hint="eastAsia" w:ascii="仿宋" w:hAnsi="仿宋"/>
                <w:color w:val="auto"/>
                <w:spacing w:val="-16"/>
                <w:sz w:val="18"/>
                <w:szCs w:val="18"/>
              </w:rPr>
              <w:br w:type="textWrapping"/>
            </w:r>
            <w:r>
              <w:rPr>
                <w:rFonts w:hint="eastAsia" w:ascii="仿宋" w:hAnsi="仿宋"/>
                <w:color w:val="auto"/>
                <w:spacing w:val="-16"/>
                <w:sz w:val="18"/>
                <w:szCs w:val="18"/>
              </w:rPr>
              <w:t>《医疗器械监督管理条例》第四十五条</w:t>
            </w:r>
          </w:p>
        </w:tc>
        <w:tc>
          <w:tcPr>
            <w:tcW w:w="137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区市场监管部门</w:t>
            </w:r>
          </w:p>
        </w:tc>
        <w:tc>
          <w:tcPr>
            <w:tcW w:w="1172"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一般检查事项</w:t>
            </w:r>
          </w:p>
        </w:tc>
        <w:tc>
          <w:tcPr>
            <w:tcW w:w="1443"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企业、个体工商户及其它经营单位</w:t>
            </w:r>
          </w:p>
        </w:tc>
        <w:tc>
          <w:tcPr>
            <w:tcW w:w="1011"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5%以上</w:t>
            </w:r>
          </w:p>
        </w:tc>
        <w:tc>
          <w:tcPr>
            <w:tcW w:w="112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每年至少1次</w:t>
            </w:r>
          </w:p>
        </w:tc>
        <w:tc>
          <w:tcPr>
            <w:tcW w:w="105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3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150</w:t>
            </w:r>
          </w:p>
        </w:tc>
        <w:tc>
          <w:tcPr>
            <w:tcW w:w="84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区市场监管局</w:t>
            </w:r>
          </w:p>
        </w:tc>
        <w:tc>
          <w:tcPr>
            <w:tcW w:w="180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广告经营者、广告发布者建立、健全广告业务的承接登记、审核、档案管理制度情况的检查</w:t>
            </w:r>
          </w:p>
        </w:tc>
        <w:tc>
          <w:tcPr>
            <w:tcW w:w="3627"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《广告法》第三十四条、第六十一条</w:t>
            </w:r>
          </w:p>
        </w:tc>
        <w:tc>
          <w:tcPr>
            <w:tcW w:w="137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区市场监管部门</w:t>
            </w:r>
          </w:p>
        </w:tc>
        <w:tc>
          <w:tcPr>
            <w:tcW w:w="1172"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一般检查事项</w:t>
            </w:r>
          </w:p>
        </w:tc>
        <w:tc>
          <w:tcPr>
            <w:tcW w:w="1443"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企业、个体工商户及其它经营单位</w:t>
            </w:r>
          </w:p>
        </w:tc>
        <w:tc>
          <w:tcPr>
            <w:tcW w:w="1011"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5%以上</w:t>
            </w:r>
          </w:p>
        </w:tc>
        <w:tc>
          <w:tcPr>
            <w:tcW w:w="112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每年至少1次</w:t>
            </w:r>
          </w:p>
        </w:tc>
        <w:tc>
          <w:tcPr>
            <w:tcW w:w="105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3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151</w:t>
            </w:r>
          </w:p>
        </w:tc>
        <w:tc>
          <w:tcPr>
            <w:tcW w:w="84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区市场监管局</w:t>
            </w:r>
          </w:p>
        </w:tc>
        <w:tc>
          <w:tcPr>
            <w:tcW w:w="180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生产领域产品质量监督抽查</w:t>
            </w:r>
          </w:p>
        </w:tc>
        <w:tc>
          <w:tcPr>
            <w:tcW w:w="3627"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《产品质量法》第十五条</w:t>
            </w:r>
            <w:r>
              <w:rPr>
                <w:rFonts w:hint="eastAsia" w:ascii="仿宋" w:hAnsi="仿宋"/>
                <w:color w:val="auto"/>
                <w:spacing w:val="-16"/>
                <w:sz w:val="18"/>
                <w:szCs w:val="18"/>
              </w:rPr>
              <w:br w:type="textWrapping"/>
            </w:r>
            <w:r>
              <w:rPr>
                <w:rFonts w:hint="eastAsia" w:ascii="仿宋" w:hAnsi="仿宋"/>
                <w:color w:val="auto"/>
                <w:spacing w:val="-16"/>
                <w:sz w:val="18"/>
                <w:szCs w:val="18"/>
              </w:rPr>
              <w:t>《产品质量监督抽查管理办法》第二条、第六条、第十二条、第十七条</w:t>
            </w:r>
            <w:r>
              <w:rPr>
                <w:rFonts w:hint="eastAsia" w:ascii="仿宋" w:hAnsi="仿宋"/>
                <w:color w:val="auto"/>
                <w:spacing w:val="-16"/>
                <w:sz w:val="18"/>
                <w:szCs w:val="18"/>
              </w:rPr>
              <w:br w:type="textWrapping"/>
            </w:r>
            <w:r>
              <w:rPr>
                <w:rFonts w:hint="eastAsia" w:ascii="仿宋" w:hAnsi="仿宋"/>
                <w:color w:val="auto"/>
                <w:spacing w:val="-16"/>
                <w:sz w:val="18"/>
                <w:szCs w:val="18"/>
              </w:rPr>
              <w:t>《食品安全法》第一百一十条</w:t>
            </w:r>
          </w:p>
        </w:tc>
        <w:tc>
          <w:tcPr>
            <w:tcW w:w="137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区市场监管部门</w:t>
            </w:r>
          </w:p>
        </w:tc>
        <w:tc>
          <w:tcPr>
            <w:tcW w:w="1172"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重点检查事项</w:t>
            </w:r>
          </w:p>
        </w:tc>
        <w:tc>
          <w:tcPr>
            <w:tcW w:w="1443"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区场上或企业成品仓库内的待销产品</w:t>
            </w:r>
          </w:p>
        </w:tc>
        <w:tc>
          <w:tcPr>
            <w:tcW w:w="1011"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5%以上</w:t>
            </w:r>
          </w:p>
        </w:tc>
        <w:tc>
          <w:tcPr>
            <w:tcW w:w="112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每年至少1次</w:t>
            </w:r>
          </w:p>
        </w:tc>
        <w:tc>
          <w:tcPr>
            <w:tcW w:w="105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抽样检测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3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152</w:t>
            </w:r>
          </w:p>
        </w:tc>
        <w:tc>
          <w:tcPr>
            <w:tcW w:w="84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区市场监管局</w:t>
            </w:r>
          </w:p>
        </w:tc>
        <w:tc>
          <w:tcPr>
            <w:tcW w:w="180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食品相关产品质量安全监督检查</w:t>
            </w:r>
          </w:p>
        </w:tc>
        <w:tc>
          <w:tcPr>
            <w:tcW w:w="3627"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《食品安全法》第一百一十条</w:t>
            </w:r>
            <w:r>
              <w:rPr>
                <w:rFonts w:hint="eastAsia" w:ascii="仿宋" w:hAnsi="仿宋"/>
                <w:color w:val="auto"/>
                <w:spacing w:val="-16"/>
                <w:sz w:val="18"/>
                <w:szCs w:val="18"/>
              </w:rPr>
              <w:br w:type="textWrapping"/>
            </w:r>
            <w:r>
              <w:rPr>
                <w:rFonts w:hint="eastAsia" w:ascii="仿宋" w:hAnsi="仿宋"/>
                <w:color w:val="auto"/>
                <w:spacing w:val="-16"/>
                <w:sz w:val="18"/>
                <w:szCs w:val="18"/>
              </w:rPr>
              <w:t>《产品质量法》第十五条</w:t>
            </w:r>
          </w:p>
        </w:tc>
        <w:tc>
          <w:tcPr>
            <w:tcW w:w="137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区市场监管部门</w:t>
            </w:r>
          </w:p>
        </w:tc>
        <w:tc>
          <w:tcPr>
            <w:tcW w:w="1172"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重点检查事项</w:t>
            </w:r>
          </w:p>
        </w:tc>
        <w:tc>
          <w:tcPr>
            <w:tcW w:w="1443"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食品相关产品获证企业</w:t>
            </w:r>
          </w:p>
        </w:tc>
        <w:tc>
          <w:tcPr>
            <w:tcW w:w="1011"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5%以上</w:t>
            </w:r>
          </w:p>
        </w:tc>
        <w:tc>
          <w:tcPr>
            <w:tcW w:w="112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每年至少1次</w:t>
            </w:r>
          </w:p>
        </w:tc>
        <w:tc>
          <w:tcPr>
            <w:tcW w:w="105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3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153</w:t>
            </w:r>
          </w:p>
        </w:tc>
        <w:tc>
          <w:tcPr>
            <w:tcW w:w="84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区市场监管局</w:t>
            </w:r>
          </w:p>
        </w:tc>
        <w:tc>
          <w:tcPr>
            <w:tcW w:w="180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工业产品生产许可资格检查</w:t>
            </w:r>
          </w:p>
        </w:tc>
        <w:tc>
          <w:tcPr>
            <w:tcW w:w="3627" w:type="dxa"/>
            <w:vMerge w:val="restart"/>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《工业产品生产许可证管理条例》第三十六条、三十八条、三十九条</w:t>
            </w:r>
          </w:p>
        </w:tc>
        <w:tc>
          <w:tcPr>
            <w:tcW w:w="137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区市场监管部门</w:t>
            </w:r>
          </w:p>
        </w:tc>
        <w:tc>
          <w:tcPr>
            <w:tcW w:w="1172"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一般检查事项</w:t>
            </w:r>
          </w:p>
        </w:tc>
        <w:tc>
          <w:tcPr>
            <w:tcW w:w="1443"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企业、个体工商户</w:t>
            </w:r>
          </w:p>
        </w:tc>
        <w:tc>
          <w:tcPr>
            <w:tcW w:w="1011"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5%以上</w:t>
            </w:r>
          </w:p>
        </w:tc>
        <w:tc>
          <w:tcPr>
            <w:tcW w:w="112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每年至少1次</w:t>
            </w:r>
          </w:p>
        </w:tc>
        <w:tc>
          <w:tcPr>
            <w:tcW w:w="105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3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154</w:t>
            </w:r>
          </w:p>
        </w:tc>
        <w:tc>
          <w:tcPr>
            <w:tcW w:w="84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区市场监管局</w:t>
            </w:r>
          </w:p>
        </w:tc>
        <w:tc>
          <w:tcPr>
            <w:tcW w:w="180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工业产品生产许可证获证企业条件检查</w:t>
            </w:r>
          </w:p>
        </w:tc>
        <w:tc>
          <w:tcPr>
            <w:tcW w:w="3627" w:type="dxa"/>
            <w:vMerge w:val="continue"/>
            <w:noWrap w:val="0"/>
            <w:vAlign w:val="center"/>
          </w:tcPr>
          <w:p>
            <w:pPr>
              <w:spacing w:line="240" w:lineRule="exact"/>
              <w:ind w:firstLine="0" w:firstLineChars="0"/>
              <w:jc w:val="center"/>
              <w:rPr>
                <w:rFonts w:hint="eastAsia" w:ascii="仿宋" w:hAnsi="仿宋"/>
                <w:color w:val="auto"/>
                <w:spacing w:val="-16"/>
                <w:sz w:val="18"/>
                <w:szCs w:val="18"/>
              </w:rPr>
            </w:pPr>
          </w:p>
        </w:tc>
        <w:tc>
          <w:tcPr>
            <w:tcW w:w="137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区市场监管部门</w:t>
            </w:r>
          </w:p>
        </w:tc>
        <w:tc>
          <w:tcPr>
            <w:tcW w:w="1172"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重点检查事项</w:t>
            </w:r>
          </w:p>
        </w:tc>
        <w:tc>
          <w:tcPr>
            <w:tcW w:w="1443"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企业、个体工商户</w:t>
            </w:r>
          </w:p>
        </w:tc>
        <w:tc>
          <w:tcPr>
            <w:tcW w:w="1011"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5%以上</w:t>
            </w:r>
          </w:p>
        </w:tc>
        <w:tc>
          <w:tcPr>
            <w:tcW w:w="112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每年至少1次</w:t>
            </w:r>
          </w:p>
        </w:tc>
        <w:tc>
          <w:tcPr>
            <w:tcW w:w="105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53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155</w:t>
            </w:r>
          </w:p>
        </w:tc>
        <w:tc>
          <w:tcPr>
            <w:tcW w:w="84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区市场监管局</w:t>
            </w:r>
          </w:p>
        </w:tc>
        <w:tc>
          <w:tcPr>
            <w:tcW w:w="180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食品生产监督检查</w:t>
            </w:r>
          </w:p>
        </w:tc>
        <w:tc>
          <w:tcPr>
            <w:tcW w:w="3627"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《食品安全法》第一百一十条</w:t>
            </w:r>
            <w:r>
              <w:rPr>
                <w:rFonts w:hint="eastAsia" w:ascii="仿宋" w:hAnsi="仿宋"/>
                <w:color w:val="auto"/>
                <w:spacing w:val="-16"/>
                <w:sz w:val="18"/>
                <w:szCs w:val="18"/>
              </w:rPr>
              <w:br w:type="textWrapping"/>
            </w:r>
            <w:r>
              <w:rPr>
                <w:rFonts w:hint="eastAsia" w:ascii="仿宋" w:hAnsi="仿宋"/>
                <w:color w:val="auto"/>
                <w:spacing w:val="-16"/>
                <w:sz w:val="18"/>
                <w:szCs w:val="18"/>
              </w:rPr>
              <w:t>《食品生产经营日常监督检查管理办法》</w:t>
            </w:r>
          </w:p>
        </w:tc>
        <w:tc>
          <w:tcPr>
            <w:tcW w:w="137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区市场监管部门</w:t>
            </w:r>
          </w:p>
        </w:tc>
        <w:tc>
          <w:tcPr>
            <w:tcW w:w="1172"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重点检查事项</w:t>
            </w:r>
          </w:p>
        </w:tc>
        <w:tc>
          <w:tcPr>
            <w:tcW w:w="1443"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获证食品生产企业</w:t>
            </w:r>
          </w:p>
        </w:tc>
        <w:tc>
          <w:tcPr>
            <w:tcW w:w="1011"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5%以上</w:t>
            </w:r>
          </w:p>
        </w:tc>
        <w:tc>
          <w:tcPr>
            <w:tcW w:w="112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每年至少1次</w:t>
            </w:r>
          </w:p>
        </w:tc>
        <w:tc>
          <w:tcPr>
            <w:tcW w:w="105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3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156</w:t>
            </w:r>
          </w:p>
        </w:tc>
        <w:tc>
          <w:tcPr>
            <w:tcW w:w="84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区市场监管局</w:t>
            </w:r>
          </w:p>
        </w:tc>
        <w:tc>
          <w:tcPr>
            <w:tcW w:w="180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校园食品销售监督检查</w:t>
            </w:r>
          </w:p>
        </w:tc>
        <w:tc>
          <w:tcPr>
            <w:tcW w:w="3627" w:type="dxa"/>
            <w:vMerge w:val="restart"/>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《食品安全法》第一百一十条</w:t>
            </w:r>
            <w:r>
              <w:rPr>
                <w:rFonts w:hint="eastAsia" w:ascii="仿宋" w:hAnsi="仿宋"/>
                <w:color w:val="auto"/>
                <w:spacing w:val="-16"/>
                <w:sz w:val="18"/>
                <w:szCs w:val="18"/>
              </w:rPr>
              <w:br w:type="textWrapping"/>
            </w:r>
            <w:r>
              <w:rPr>
                <w:rFonts w:hint="eastAsia" w:ascii="仿宋" w:hAnsi="仿宋"/>
                <w:color w:val="auto"/>
                <w:spacing w:val="-16"/>
                <w:sz w:val="18"/>
                <w:szCs w:val="18"/>
              </w:rPr>
              <w:t>《食品生产经营日常监督检查管理办法》</w:t>
            </w:r>
          </w:p>
        </w:tc>
        <w:tc>
          <w:tcPr>
            <w:tcW w:w="137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区市场监管部门</w:t>
            </w:r>
          </w:p>
        </w:tc>
        <w:tc>
          <w:tcPr>
            <w:tcW w:w="1172"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重点检查事项</w:t>
            </w:r>
          </w:p>
        </w:tc>
        <w:tc>
          <w:tcPr>
            <w:tcW w:w="1443"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校园及校园周边食品销售者</w:t>
            </w:r>
          </w:p>
        </w:tc>
        <w:tc>
          <w:tcPr>
            <w:tcW w:w="1011"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5%以上</w:t>
            </w:r>
          </w:p>
        </w:tc>
        <w:tc>
          <w:tcPr>
            <w:tcW w:w="112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每年至少1次</w:t>
            </w:r>
          </w:p>
        </w:tc>
        <w:tc>
          <w:tcPr>
            <w:tcW w:w="105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3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157</w:t>
            </w:r>
          </w:p>
        </w:tc>
        <w:tc>
          <w:tcPr>
            <w:tcW w:w="84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区市场监管局</w:t>
            </w:r>
          </w:p>
        </w:tc>
        <w:tc>
          <w:tcPr>
            <w:tcW w:w="180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高风险食品销售监督检查</w:t>
            </w:r>
          </w:p>
        </w:tc>
        <w:tc>
          <w:tcPr>
            <w:tcW w:w="3627" w:type="dxa"/>
            <w:vMerge w:val="continue"/>
            <w:noWrap w:val="0"/>
            <w:vAlign w:val="center"/>
          </w:tcPr>
          <w:p>
            <w:pPr>
              <w:spacing w:line="240" w:lineRule="exact"/>
              <w:ind w:firstLine="0" w:firstLineChars="0"/>
              <w:jc w:val="center"/>
              <w:rPr>
                <w:rFonts w:hint="eastAsia" w:ascii="仿宋" w:hAnsi="仿宋"/>
                <w:color w:val="auto"/>
                <w:spacing w:val="-16"/>
                <w:sz w:val="18"/>
                <w:szCs w:val="18"/>
              </w:rPr>
            </w:pPr>
          </w:p>
        </w:tc>
        <w:tc>
          <w:tcPr>
            <w:tcW w:w="137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区市场监管部门</w:t>
            </w:r>
          </w:p>
        </w:tc>
        <w:tc>
          <w:tcPr>
            <w:tcW w:w="1172"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重点检查事项</w:t>
            </w:r>
          </w:p>
        </w:tc>
        <w:tc>
          <w:tcPr>
            <w:tcW w:w="1443"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风险等级为B、C、D级的食品销售者</w:t>
            </w:r>
          </w:p>
        </w:tc>
        <w:tc>
          <w:tcPr>
            <w:tcW w:w="1011"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5%以上</w:t>
            </w:r>
          </w:p>
        </w:tc>
        <w:tc>
          <w:tcPr>
            <w:tcW w:w="112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每年至少1次</w:t>
            </w:r>
          </w:p>
        </w:tc>
        <w:tc>
          <w:tcPr>
            <w:tcW w:w="105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3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158</w:t>
            </w:r>
          </w:p>
        </w:tc>
        <w:tc>
          <w:tcPr>
            <w:tcW w:w="84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区市场监管局</w:t>
            </w:r>
          </w:p>
        </w:tc>
        <w:tc>
          <w:tcPr>
            <w:tcW w:w="180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一般风险食品销售监督检查</w:t>
            </w:r>
          </w:p>
        </w:tc>
        <w:tc>
          <w:tcPr>
            <w:tcW w:w="3627" w:type="dxa"/>
            <w:vMerge w:val="continue"/>
            <w:noWrap w:val="0"/>
            <w:vAlign w:val="center"/>
          </w:tcPr>
          <w:p>
            <w:pPr>
              <w:spacing w:line="240" w:lineRule="exact"/>
              <w:ind w:firstLine="0" w:firstLineChars="0"/>
              <w:jc w:val="center"/>
              <w:rPr>
                <w:rFonts w:hint="eastAsia" w:ascii="仿宋" w:hAnsi="仿宋"/>
                <w:color w:val="auto"/>
                <w:spacing w:val="-16"/>
                <w:sz w:val="18"/>
                <w:szCs w:val="18"/>
              </w:rPr>
            </w:pPr>
          </w:p>
        </w:tc>
        <w:tc>
          <w:tcPr>
            <w:tcW w:w="137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区市场监管部门</w:t>
            </w:r>
          </w:p>
        </w:tc>
        <w:tc>
          <w:tcPr>
            <w:tcW w:w="1172"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一般检查事项</w:t>
            </w:r>
          </w:p>
        </w:tc>
        <w:tc>
          <w:tcPr>
            <w:tcW w:w="1443"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风险等级为A级的食品销售者</w:t>
            </w:r>
          </w:p>
        </w:tc>
        <w:tc>
          <w:tcPr>
            <w:tcW w:w="1011"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5%以上</w:t>
            </w:r>
          </w:p>
        </w:tc>
        <w:tc>
          <w:tcPr>
            <w:tcW w:w="112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每年至少1次</w:t>
            </w:r>
          </w:p>
        </w:tc>
        <w:tc>
          <w:tcPr>
            <w:tcW w:w="105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3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159</w:t>
            </w:r>
          </w:p>
        </w:tc>
        <w:tc>
          <w:tcPr>
            <w:tcW w:w="84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区市场监管局</w:t>
            </w:r>
          </w:p>
        </w:tc>
        <w:tc>
          <w:tcPr>
            <w:tcW w:w="180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网络食品销售监督检查</w:t>
            </w:r>
          </w:p>
        </w:tc>
        <w:tc>
          <w:tcPr>
            <w:tcW w:w="3627" w:type="dxa"/>
            <w:vMerge w:val="continue"/>
            <w:noWrap w:val="0"/>
            <w:vAlign w:val="center"/>
          </w:tcPr>
          <w:p>
            <w:pPr>
              <w:spacing w:line="240" w:lineRule="exact"/>
              <w:ind w:firstLine="0" w:firstLineChars="0"/>
              <w:jc w:val="center"/>
              <w:rPr>
                <w:rFonts w:hint="eastAsia" w:ascii="仿宋" w:hAnsi="仿宋"/>
                <w:color w:val="auto"/>
                <w:spacing w:val="-16"/>
                <w:sz w:val="18"/>
                <w:szCs w:val="18"/>
              </w:rPr>
            </w:pPr>
          </w:p>
        </w:tc>
        <w:tc>
          <w:tcPr>
            <w:tcW w:w="137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区市场监管部门</w:t>
            </w:r>
          </w:p>
        </w:tc>
        <w:tc>
          <w:tcPr>
            <w:tcW w:w="1172"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一般检查事项</w:t>
            </w:r>
          </w:p>
        </w:tc>
        <w:tc>
          <w:tcPr>
            <w:tcW w:w="1443"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网络食品交易第三方平台、入网食品销售者</w:t>
            </w:r>
          </w:p>
        </w:tc>
        <w:tc>
          <w:tcPr>
            <w:tcW w:w="1011"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5%以上</w:t>
            </w:r>
          </w:p>
        </w:tc>
        <w:tc>
          <w:tcPr>
            <w:tcW w:w="112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每年至少1次</w:t>
            </w:r>
          </w:p>
        </w:tc>
        <w:tc>
          <w:tcPr>
            <w:tcW w:w="105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现场检查、书面检查、网络检查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53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160</w:t>
            </w:r>
          </w:p>
        </w:tc>
        <w:tc>
          <w:tcPr>
            <w:tcW w:w="84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区市场监管局</w:t>
            </w:r>
          </w:p>
        </w:tc>
        <w:tc>
          <w:tcPr>
            <w:tcW w:w="1800" w:type="dxa"/>
            <w:vMerge w:val="restart"/>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食品经营许可情况的检查</w:t>
            </w:r>
          </w:p>
        </w:tc>
        <w:tc>
          <w:tcPr>
            <w:tcW w:w="3627" w:type="dxa"/>
            <w:vMerge w:val="restart"/>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《食品安全法》第一百一十条</w:t>
            </w:r>
            <w:r>
              <w:rPr>
                <w:rFonts w:hint="eastAsia" w:ascii="仿宋" w:hAnsi="仿宋"/>
                <w:color w:val="auto"/>
                <w:spacing w:val="-16"/>
                <w:sz w:val="18"/>
                <w:szCs w:val="18"/>
              </w:rPr>
              <w:br w:type="textWrapping"/>
            </w:r>
            <w:r>
              <w:rPr>
                <w:rFonts w:hint="eastAsia" w:ascii="仿宋" w:hAnsi="仿宋"/>
                <w:color w:val="auto"/>
                <w:spacing w:val="-16"/>
                <w:sz w:val="18"/>
                <w:szCs w:val="18"/>
              </w:rPr>
              <w:t>《食品生产经营日常监督检查管理办法》</w:t>
            </w:r>
          </w:p>
        </w:tc>
        <w:tc>
          <w:tcPr>
            <w:tcW w:w="137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区市场监管部门</w:t>
            </w:r>
          </w:p>
        </w:tc>
        <w:tc>
          <w:tcPr>
            <w:tcW w:w="1172"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一般检查事项</w:t>
            </w:r>
          </w:p>
        </w:tc>
        <w:tc>
          <w:tcPr>
            <w:tcW w:w="1443"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餐饮服务经营者</w:t>
            </w:r>
          </w:p>
        </w:tc>
        <w:tc>
          <w:tcPr>
            <w:tcW w:w="1011"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5%以上</w:t>
            </w:r>
          </w:p>
        </w:tc>
        <w:tc>
          <w:tcPr>
            <w:tcW w:w="112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每年至少1次</w:t>
            </w:r>
          </w:p>
        </w:tc>
        <w:tc>
          <w:tcPr>
            <w:tcW w:w="105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现场检查、书面检查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53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161</w:t>
            </w:r>
          </w:p>
        </w:tc>
        <w:tc>
          <w:tcPr>
            <w:tcW w:w="84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区市场监管局</w:t>
            </w:r>
          </w:p>
        </w:tc>
        <w:tc>
          <w:tcPr>
            <w:tcW w:w="1800" w:type="dxa"/>
            <w:vMerge w:val="continue"/>
            <w:noWrap w:val="0"/>
            <w:vAlign w:val="center"/>
          </w:tcPr>
          <w:p>
            <w:pPr>
              <w:spacing w:line="240" w:lineRule="exact"/>
              <w:ind w:firstLine="0" w:firstLineChars="0"/>
              <w:jc w:val="center"/>
              <w:rPr>
                <w:rFonts w:hint="eastAsia" w:ascii="仿宋" w:hAnsi="仿宋"/>
                <w:color w:val="auto"/>
                <w:spacing w:val="-16"/>
                <w:sz w:val="18"/>
                <w:szCs w:val="18"/>
              </w:rPr>
            </w:pPr>
          </w:p>
        </w:tc>
        <w:tc>
          <w:tcPr>
            <w:tcW w:w="3627" w:type="dxa"/>
            <w:vMerge w:val="continue"/>
            <w:noWrap w:val="0"/>
            <w:vAlign w:val="center"/>
          </w:tcPr>
          <w:p>
            <w:pPr>
              <w:spacing w:line="240" w:lineRule="exact"/>
              <w:ind w:firstLine="0" w:firstLineChars="0"/>
              <w:jc w:val="center"/>
              <w:rPr>
                <w:rFonts w:hint="eastAsia" w:ascii="仿宋" w:hAnsi="仿宋"/>
                <w:color w:val="auto"/>
                <w:spacing w:val="-16"/>
                <w:sz w:val="18"/>
                <w:szCs w:val="18"/>
              </w:rPr>
            </w:pPr>
          </w:p>
        </w:tc>
        <w:tc>
          <w:tcPr>
            <w:tcW w:w="137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区市场监管部门</w:t>
            </w:r>
          </w:p>
        </w:tc>
        <w:tc>
          <w:tcPr>
            <w:tcW w:w="1172"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重点检查事项</w:t>
            </w:r>
          </w:p>
        </w:tc>
        <w:tc>
          <w:tcPr>
            <w:tcW w:w="1443"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学校、托幼机构、养老机构等食堂</w:t>
            </w:r>
          </w:p>
        </w:tc>
        <w:tc>
          <w:tcPr>
            <w:tcW w:w="1011"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5%以上</w:t>
            </w:r>
          </w:p>
        </w:tc>
        <w:tc>
          <w:tcPr>
            <w:tcW w:w="112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每年至少1次</w:t>
            </w:r>
          </w:p>
        </w:tc>
        <w:tc>
          <w:tcPr>
            <w:tcW w:w="105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现场检查、书面检查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3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162</w:t>
            </w:r>
          </w:p>
        </w:tc>
        <w:tc>
          <w:tcPr>
            <w:tcW w:w="84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区市场监管局</w:t>
            </w:r>
          </w:p>
        </w:tc>
        <w:tc>
          <w:tcPr>
            <w:tcW w:w="1800" w:type="dxa"/>
            <w:vMerge w:val="restart"/>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原料控制（含食品添加剂）情况的检查</w:t>
            </w:r>
          </w:p>
        </w:tc>
        <w:tc>
          <w:tcPr>
            <w:tcW w:w="3627" w:type="dxa"/>
            <w:vMerge w:val="continue"/>
            <w:noWrap w:val="0"/>
            <w:vAlign w:val="center"/>
          </w:tcPr>
          <w:p>
            <w:pPr>
              <w:spacing w:line="240" w:lineRule="exact"/>
              <w:ind w:firstLine="0" w:firstLineChars="0"/>
              <w:jc w:val="center"/>
              <w:rPr>
                <w:rFonts w:hint="eastAsia" w:ascii="仿宋" w:hAnsi="仿宋"/>
                <w:color w:val="auto"/>
                <w:spacing w:val="-16"/>
                <w:sz w:val="18"/>
                <w:szCs w:val="18"/>
              </w:rPr>
            </w:pPr>
          </w:p>
        </w:tc>
        <w:tc>
          <w:tcPr>
            <w:tcW w:w="137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区市场监管部门</w:t>
            </w:r>
          </w:p>
        </w:tc>
        <w:tc>
          <w:tcPr>
            <w:tcW w:w="1172"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一般检查事项</w:t>
            </w:r>
          </w:p>
        </w:tc>
        <w:tc>
          <w:tcPr>
            <w:tcW w:w="1443"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餐饮服务经营者</w:t>
            </w:r>
          </w:p>
        </w:tc>
        <w:tc>
          <w:tcPr>
            <w:tcW w:w="1011"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5%以上</w:t>
            </w:r>
          </w:p>
        </w:tc>
        <w:tc>
          <w:tcPr>
            <w:tcW w:w="112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每年至少1次</w:t>
            </w:r>
          </w:p>
        </w:tc>
        <w:tc>
          <w:tcPr>
            <w:tcW w:w="105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现场检查、书面检查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3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163</w:t>
            </w:r>
          </w:p>
        </w:tc>
        <w:tc>
          <w:tcPr>
            <w:tcW w:w="84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区市场监管局</w:t>
            </w:r>
          </w:p>
        </w:tc>
        <w:tc>
          <w:tcPr>
            <w:tcW w:w="1800" w:type="dxa"/>
            <w:vMerge w:val="continue"/>
            <w:noWrap w:val="0"/>
            <w:vAlign w:val="center"/>
          </w:tcPr>
          <w:p>
            <w:pPr>
              <w:spacing w:line="240" w:lineRule="exact"/>
              <w:ind w:firstLine="0" w:firstLineChars="0"/>
              <w:jc w:val="center"/>
              <w:rPr>
                <w:rFonts w:hint="eastAsia" w:ascii="仿宋" w:hAnsi="仿宋"/>
                <w:color w:val="auto"/>
                <w:spacing w:val="-16"/>
                <w:sz w:val="18"/>
                <w:szCs w:val="18"/>
              </w:rPr>
            </w:pPr>
          </w:p>
        </w:tc>
        <w:tc>
          <w:tcPr>
            <w:tcW w:w="3627" w:type="dxa"/>
            <w:vMerge w:val="continue"/>
            <w:noWrap w:val="0"/>
            <w:vAlign w:val="center"/>
          </w:tcPr>
          <w:p>
            <w:pPr>
              <w:spacing w:line="240" w:lineRule="exact"/>
              <w:ind w:firstLine="0" w:firstLineChars="0"/>
              <w:jc w:val="center"/>
              <w:rPr>
                <w:rFonts w:hint="eastAsia" w:ascii="仿宋" w:hAnsi="仿宋"/>
                <w:color w:val="auto"/>
                <w:spacing w:val="-16"/>
                <w:sz w:val="18"/>
                <w:szCs w:val="18"/>
              </w:rPr>
            </w:pPr>
          </w:p>
        </w:tc>
        <w:tc>
          <w:tcPr>
            <w:tcW w:w="137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区市场监管部门</w:t>
            </w:r>
          </w:p>
        </w:tc>
        <w:tc>
          <w:tcPr>
            <w:tcW w:w="1172"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重点检查事项</w:t>
            </w:r>
          </w:p>
        </w:tc>
        <w:tc>
          <w:tcPr>
            <w:tcW w:w="1443"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学校、托幼机构、养老机构等食堂</w:t>
            </w:r>
          </w:p>
        </w:tc>
        <w:tc>
          <w:tcPr>
            <w:tcW w:w="1011"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5%以上</w:t>
            </w:r>
          </w:p>
        </w:tc>
        <w:tc>
          <w:tcPr>
            <w:tcW w:w="112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每年至少1次</w:t>
            </w:r>
          </w:p>
        </w:tc>
        <w:tc>
          <w:tcPr>
            <w:tcW w:w="105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现场检查、书面检查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3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164</w:t>
            </w:r>
          </w:p>
        </w:tc>
        <w:tc>
          <w:tcPr>
            <w:tcW w:w="84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区市场监管局</w:t>
            </w:r>
          </w:p>
        </w:tc>
        <w:tc>
          <w:tcPr>
            <w:tcW w:w="1800" w:type="dxa"/>
            <w:vMerge w:val="restart"/>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加工制作过程的检查</w:t>
            </w:r>
          </w:p>
        </w:tc>
        <w:tc>
          <w:tcPr>
            <w:tcW w:w="3627" w:type="dxa"/>
            <w:vMerge w:val="continue"/>
            <w:noWrap w:val="0"/>
            <w:vAlign w:val="center"/>
          </w:tcPr>
          <w:p>
            <w:pPr>
              <w:spacing w:line="240" w:lineRule="exact"/>
              <w:ind w:firstLine="0" w:firstLineChars="0"/>
              <w:jc w:val="center"/>
              <w:rPr>
                <w:rFonts w:hint="eastAsia" w:ascii="仿宋" w:hAnsi="仿宋"/>
                <w:color w:val="auto"/>
                <w:spacing w:val="-16"/>
                <w:sz w:val="18"/>
                <w:szCs w:val="18"/>
              </w:rPr>
            </w:pPr>
          </w:p>
        </w:tc>
        <w:tc>
          <w:tcPr>
            <w:tcW w:w="137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区市场监管部门</w:t>
            </w:r>
          </w:p>
        </w:tc>
        <w:tc>
          <w:tcPr>
            <w:tcW w:w="1172"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一般检查事项</w:t>
            </w:r>
          </w:p>
        </w:tc>
        <w:tc>
          <w:tcPr>
            <w:tcW w:w="1443"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餐饮服务经营者</w:t>
            </w:r>
          </w:p>
        </w:tc>
        <w:tc>
          <w:tcPr>
            <w:tcW w:w="1011"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5%以上</w:t>
            </w:r>
          </w:p>
        </w:tc>
        <w:tc>
          <w:tcPr>
            <w:tcW w:w="112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每年至少1次</w:t>
            </w:r>
          </w:p>
        </w:tc>
        <w:tc>
          <w:tcPr>
            <w:tcW w:w="105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现场检查、书面检查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3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165</w:t>
            </w:r>
          </w:p>
        </w:tc>
        <w:tc>
          <w:tcPr>
            <w:tcW w:w="84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区市场监管局</w:t>
            </w:r>
          </w:p>
        </w:tc>
        <w:tc>
          <w:tcPr>
            <w:tcW w:w="1800" w:type="dxa"/>
            <w:vMerge w:val="continue"/>
            <w:noWrap w:val="0"/>
            <w:vAlign w:val="center"/>
          </w:tcPr>
          <w:p>
            <w:pPr>
              <w:spacing w:line="240" w:lineRule="exact"/>
              <w:ind w:firstLine="0" w:firstLineChars="0"/>
              <w:jc w:val="center"/>
              <w:rPr>
                <w:rFonts w:hint="eastAsia" w:ascii="仿宋" w:hAnsi="仿宋"/>
                <w:color w:val="auto"/>
                <w:spacing w:val="-16"/>
                <w:sz w:val="18"/>
                <w:szCs w:val="18"/>
              </w:rPr>
            </w:pPr>
          </w:p>
        </w:tc>
        <w:tc>
          <w:tcPr>
            <w:tcW w:w="3627" w:type="dxa"/>
            <w:vMerge w:val="continue"/>
            <w:noWrap w:val="0"/>
            <w:vAlign w:val="center"/>
          </w:tcPr>
          <w:p>
            <w:pPr>
              <w:spacing w:line="240" w:lineRule="exact"/>
              <w:ind w:firstLine="0" w:firstLineChars="0"/>
              <w:jc w:val="center"/>
              <w:rPr>
                <w:rFonts w:hint="eastAsia" w:ascii="仿宋" w:hAnsi="仿宋"/>
                <w:color w:val="auto"/>
                <w:spacing w:val="-16"/>
                <w:sz w:val="18"/>
                <w:szCs w:val="18"/>
              </w:rPr>
            </w:pPr>
          </w:p>
        </w:tc>
        <w:tc>
          <w:tcPr>
            <w:tcW w:w="137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区市场监管部门</w:t>
            </w:r>
          </w:p>
        </w:tc>
        <w:tc>
          <w:tcPr>
            <w:tcW w:w="1172"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重点检查事项</w:t>
            </w:r>
          </w:p>
        </w:tc>
        <w:tc>
          <w:tcPr>
            <w:tcW w:w="1443"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学校、托幼机构、养老机构等食堂</w:t>
            </w:r>
          </w:p>
        </w:tc>
        <w:tc>
          <w:tcPr>
            <w:tcW w:w="1011"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5%以上</w:t>
            </w:r>
          </w:p>
        </w:tc>
        <w:tc>
          <w:tcPr>
            <w:tcW w:w="112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每年至少1次</w:t>
            </w:r>
          </w:p>
        </w:tc>
        <w:tc>
          <w:tcPr>
            <w:tcW w:w="105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现场检查、书面检查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3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166</w:t>
            </w:r>
          </w:p>
        </w:tc>
        <w:tc>
          <w:tcPr>
            <w:tcW w:w="84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区市场监管局</w:t>
            </w:r>
          </w:p>
        </w:tc>
        <w:tc>
          <w:tcPr>
            <w:tcW w:w="1800" w:type="dxa"/>
            <w:vMerge w:val="restart"/>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供餐、用餐与配送情况的检查</w:t>
            </w:r>
          </w:p>
        </w:tc>
        <w:tc>
          <w:tcPr>
            <w:tcW w:w="3627" w:type="dxa"/>
            <w:vMerge w:val="continue"/>
            <w:noWrap w:val="0"/>
            <w:vAlign w:val="center"/>
          </w:tcPr>
          <w:p>
            <w:pPr>
              <w:spacing w:line="240" w:lineRule="exact"/>
              <w:ind w:firstLine="0" w:firstLineChars="0"/>
              <w:jc w:val="center"/>
              <w:rPr>
                <w:rFonts w:hint="eastAsia" w:ascii="仿宋" w:hAnsi="仿宋"/>
                <w:color w:val="auto"/>
                <w:spacing w:val="-16"/>
                <w:sz w:val="18"/>
                <w:szCs w:val="18"/>
              </w:rPr>
            </w:pPr>
          </w:p>
        </w:tc>
        <w:tc>
          <w:tcPr>
            <w:tcW w:w="137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区市场监管部门</w:t>
            </w:r>
          </w:p>
        </w:tc>
        <w:tc>
          <w:tcPr>
            <w:tcW w:w="1172"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一般检查事项</w:t>
            </w:r>
          </w:p>
        </w:tc>
        <w:tc>
          <w:tcPr>
            <w:tcW w:w="1443"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餐饮服务经营者</w:t>
            </w:r>
          </w:p>
        </w:tc>
        <w:tc>
          <w:tcPr>
            <w:tcW w:w="1011"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5%以上</w:t>
            </w:r>
          </w:p>
        </w:tc>
        <w:tc>
          <w:tcPr>
            <w:tcW w:w="112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每年至少1次</w:t>
            </w:r>
          </w:p>
        </w:tc>
        <w:tc>
          <w:tcPr>
            <w:tcW w:w="105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现场检查、书面检查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3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167</w:t>
            </w:r>
          </w:p>
        </w:tc>
        <w:tc>
          <w:tcPr>
            <w:tcW w:w="84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区市场监管局</w:t>
            </w:r>
          </w:p>
        </w:tc>
        <w:tc>
          <w:tcPr>
            <w:tcW w:w="1800" w:type="dxa"/>
            <w:vMerge w:val="continue"/>
            <w:noWrap w:val="0"/>
            <w:vAlign w:val="center"/>
          </w:tcPr>
          <w:p>
            <w:pPr>
              <w:spacing w:line="240" w:lineRule="exact"/>
              <w:ind w:firstLine="0" w:firstLineChars="0"/>
              <w:jc w:val="center"/>
              <w:rPr>
                <w:rFonts w:hint="eastAsia" w:ascii="仿宋" w:hAnsi="仿宋"/>
                <w:color w:val="auto"/>
                <w:spacing w:val="-16"/>
                <w:sz w:val="18"/>
                <w:szCs w:val="18"/>
              </w:rPr>
            </w:pPr>
          </w:p>
        </w:tc>
        <w:tc>
          <w:tcPr>
            <w:tcW w:w="3627" w:type="dxa"/>
            <w:vMerge w:val="continue"/>
            <w:noWrap w:val="0"/>
            <w:vAlign w:val="center"/>
          </w:tcPr>
          <w:p>
            <w:pPr>
              <w:spacing w:line="240" w:lineRule="exact"/>
              <w:ind w:firstLine="0" w:firstLineChars="0"/>
              <w:jc w:val="center"/>
              <w:rPr>
                <w:rFonts w:hint="eastAsia" w:ascii="仿宋" w:hAnsi="仿宋"/>
                <w:color w:val="auto"/>
                <w:spacing w:val="-16"/>
                <w:sz w:val="18"/>
                <w:szCs w:val="18"/>
              </w:rPr>
            </w:pPr>
          </w:p>
        </w:tc>
        <w:tc>
          <w:tcPr>
            <w:tcW w:w="137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区市场监管部门</w:t>
            </w:r>
          </w:p>
        </w:tc>
        <w:tc>
          <w:tcPr>
            <w:tcW w:w="1172"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重点检查事项</w:t>
            </w:r>
          </w:p>
        </w:tc>
        <w:tc>
          <w:tcPr>
            <w:tcW w:w="1443"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学校、托幼机构、养老机构等食堂</w:t>
            </w:r>
          </w:p>
        </w:tc>
        <w:tc>
          <w:tcPr>
            <w:tcW w:w="1011"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5%以上</w:t>
            </w:r>
          </w:p>
        </w:tc>
        <w:tc>
          <w:tcPr>
            <w:tcW w:w="112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每年至少1次</w:t>
            </w:r>
          </w:p>
        </w:tc>
        <w:tc>
          <w:tcPr>
            <w:tcW w:w="105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现场检查、书面检查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3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168</w:t>
            </w:r>
          </w:p>
        </w:tc>
        <w:tc>
          <w:tcPr>
            <w:tcW w:w="84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区市场监管局</w:t>
            </w:r>
          </w:p>
        </w:tc>
        <w:tc>
          <w:tcPr>
            <w:tcW w:w="1800" w:type="dxa"/>
            <w:vMerge w:val="restart"/>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餐饮具清洗消毒情况的检查</w:t>
            </w:r>
          </w:p>
        </w:tc>
        <w:tc>
          <w:tcPr>
            <w:tcW w:w="3627" w:type="dxa"/>
            <w:vMerge w:val="continue"/>
            <w:noWrap w:val="0"/>
            <w:vAlign w:val="center"/>
          </w:tcPr>
          <w:p>
            <w:pPr>
              <w:spacing w:line="240" w:lineRule="exact"/>
              <w:ind w:firstLine="0" w:firstLineChars="0"/>
              <w:jc w:val="center"/>
              <w:rPr>
                <w:rFonts w:hint="eastAsia" w:ascii="仿宋" w:hAnsi="仿宋"/>
                <w:color w:val="auto"/>
                <w:spacing w:val="-16"/>
                <w:sz w:val="18"/>
                <w:szCs w:val="18"/>
              </w:rPr>
            </w:pPr>
          </w:p>
        </w:tc>
        <w:tc>
          <w:tcPr>
            <w:tcW w:w="137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区市场监管部门</w:t>
            </w:r>
          </w:p>
        </w:tc>
        <w:tc>
          <w:tcPr>
            <w:tcW w:w="1172"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一般检查事项</w:t>
            </w:r>
          </w:p>
        </w:tc>
        <w:tc>
          <w:tcPr>
            <w:tcW w:w="1443"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餐饮服务经营者</w:t>
            </w:r>
          </w:p>
        </w:tc>
        <w:tc>
          <w:tcPr>
            <w:tcW w:w="1011"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5%以上</w:t>
            </w:r>
          </w:p>
        </w:tc>
        <w:tc>
          <w:tcPr>
            <w:tcW w:w="112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每年至少1次</w:t>
            </w:r>
          </w:p>
        </w:tc>
        <w:tc>
          <w:tcPr>
            <w:tcW w:w="105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现场检查、书面检查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3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169</w:t>
            </w:r>
          </w:p>
        </w:tc>
        <w:tc>
          <w:tcPr>
            <w:tcW w:w="84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区市场监管局</w:t>
            </w:r>
          </w:p>
        </w:tc>
        <w:tc>
          <w:tcPr>
            <w:tcW w:w="1800" w:type="dxa"/>
            <w:vMerge w:val="continue"/>
            <w:noWrap w:val="0"/>
            <w:vAlign w:val="center"/>
          </w:tcPr>
          <w:p>
            <w:pPr>
              <w:spacing w:line="240" w:lineRule="exact"/>
              <w:ind w:firstLine="0" w:firstLineChars="0"/>
              <w:jc w:val="center"/>
              <w:rPr>
                <w:rFonts w:hint="eastAsia" w:ascii="仿宋" w:hAnsi="仿宋"/>
                <w:color w:val="auto"/>
                <w:spacing w:val="-16"/>
                <w:sz w:val="18"/>
                <w:szCs w:val="18"/>
              </w:rPr>
            </w:pPr>
          </w:p>
        </w:tc>
        <w:tc>
          <w:tcPr>
            <w:tcW w:w="3627" w:type="dxa"/>
            <w:vMerge w:val="continue"/>
            <w:noWrap w:val="0"/>
            <w:vAlign w:val="center"/>
          </w:tcPr>
          <w:p>
            <w:pPr>
              <w:spacing w:line="240" w:lineRule="exact"/>
              <w:ind w:firstLine="0" w:firstLineChars="0"/>
              <w:jc w:val="center"/>
              <w:rPr>
                <w:rFonts w:hint="eastAsia" w:ascii="仿宋" w:hAnsi="仿宋"/>
                <w:color w:val="auto"/>
                <w:spacing w:val="-16"/>
                <w:sz w:val="18"/>
                <w:szCs w:val="18"/>
              </w:rPr>
            </w:pPr>
          </w:p>
        </w:tc>
        <w:tc>
          <w:tcPr>
            <w:tcW w:w="137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区市场监管部门</w:t>
            </w:r>
          </w:p>
        </w:tc>
        <w:tc>
          <w:tcPr>
            <w:tcW w:w="1172"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重点检查事项</w:t>
            </w:r>
          </w:p>
        </w:tc>
        <w:tc>
          <w:tcPr>
            <w:tcW w:w="1443"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学校、托幼机构、养老机构等食堂</w:t>
            </w:r>
          </w:p>
        </w:tc>
        <w:tc>
          <w:tcPr>
            <w:tcW w:w="1011"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5%以上</w:t>
            </w:r>
          </w:p>
        </w:tc>
        <w:tc>
          <w:tcPr>
            <w:tcW w:w="112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每年至少1次</w:t>
            </w:r>
          </w:p>
        </w:tc>
        <w:tc>
          <w:tcPr>
            <w:tcW w:w="105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现场检查、书面检查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3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170</w:t>
            </w:r>
          </w:p>
        </w:tc>
        <w:tc>
          <w:tcPr>
            <w:tcW w:w="84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区市场监管局</w:t>
            </w:r>
          </w:p>
        </w:tc>
        <w:tc>
          <w:tcPr>
            <w:tcW w:w="1800" w:type="dxa"/>
            <w:vMerge w:val="restart"/>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场所和设施清洁维护情况的检查</w:t>
            </w:r>
          </w:p>
        </w:tc>
        <w:tc>
          <w:tcPr>
            <w:tcW w:w="3627" w:type="dxa"/>
            <w:vMerge w:val="continue"/>
            <w:noWrap w:val="0"/>
            <w:vAlign w:val="center"/>
          </w:tcPr>
          <w:p>
            <w:pPr>
              <w:spacing w:line="240" w:lineRule="exact"/>
              <w:ind w:firstLine="0" w:firstLineChars="0"/>
              <w:jc w:val="center"/>
              <w:rPr>
                <w:rFonts w:hint="eastAsia" w:ascii="仿宋" w:hAnsi="仿宋"/>
                <w:color w:val="auto"/>
                <w:spacing w:val="-16"/>
                <w:sz w:val="18"/>
                <w:szCs w:val="18"/>
              </w:rPr>
            </w:pPr>
          </w:p>
        </w:tc>
        <w:tc>
          <w:tcPr>
            <w:tcW w:w="137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区市场监管部门</w:t>
            </w:r>
          </w:p>
        </w:tc>
        <w:tc>
          <w:tcPr>
            <w:tcW w:w="1172"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一般检查事项</w:t>
            </w:r>
          </w:p>
        </w:tc>
        <w:tc>
          <w:tcPr>
            <w:tcW w:w="1443"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餐饮服务经营者</w:t>
            </w:r>
          </w:p>
        </w:tc>
        <w:tc>
          <w:tcPr>
            <w:tcW w:w="1011"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5%以上</w:t>
            </w:r>
          </w:p>
        </w:tc>
        <w:tc>
          <w:tcPr>
            <w:tcW w:w="112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每年至少1次</w:t>
            </w:r>
          </w:p>
        </w:tc>
        <w:tc>
          <w:tcPr>
            <w:tcW w:w="105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现场检查、书面检查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3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171</w:t>
            </w:r>
          </w:p>
        </w:tc>
        <w:tc>
          <w:tcPr>
            <w:tcW w:w="84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区市场监管局</w:t>
            </w:r>
          </w:p>
        </w:tc>
        <w:tc>
          <w:tcPr>
            <w:tcW w:w="1800" w:type="dxa"/>
            <w:vMerge w:val="continue"/>
            <w:noWrap w:val="0"/>
            <w:vAlign w:val="center"/>
          </w:tcPr>
          <w:p>
            <w:pPr>
              <w:spacing w:line="240" w:lineRule="exact"/>
              <w:ind w:firstLine="0" w:firstLineChars="0"/>
              <w:jc w:val="center"/>
              <w:rPr>
                <w:rFonts w:hint="eastAsia" w:ascii="仿宋" w:hAnsi="仿宋"/>
                <w:color w:val="auto"/>
                <w:spacing w:val="-16"/>
                <w:sz w:val="18"/>
                <w:szCs w:val="18"/>
              </w:rPr>
            </w:pPr>
          </w:p>
        </w:tc>
        <w:tc>
          <w:tcPr>
            <w:tcW w:w="3627" w:type="dxa"/>
            <w:vMerge w:val="continue"/>
            <w:noWrap w:val="0"/>
            <w:vAlign w:val="center"/>
          </w:tcPr>
          <w:p>
            <w:pPr>
              <w:spacing w:line="240" w:lineRule="exact"/>
              <w:ind w:firstLine="0" w:firstLineChars="0"/>
              <w:jc w:val="center"/>
              <w:rPr>
                <w:rFonts w:hint="eastAsia" w:ascii="仿宋" w:hAnsi="仿宋"/>
                <w:color w:val="auto"/>
                <w:spacing w:val="-16"/>
                <w:sz w:val="18"/>
                <w:szCs w:val="18"/>
              </w:rPr>
            </w:pPr>
          </w:p>
        </w:tc>
        <w:tc>
          <w:tcPr>
            <w:tcW w:w="137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区市场监管部门</w:t>
            </w:r>
          </w:p>
        </w:tc>
        <w:tc>
          <w:tcPr>
            <w:tcW w:w="1172"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重点检查事项</w:t>
            </w:r>
          </w:p>
        </w:tc>
        <w:tc>
          <w:tcPr>
            <w:tcW w:w="1443"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学校、托幼机构、养老机构等食堂</w:t>
            </w:r>
          </w:p>
        </w:tc>
        <w:tc>
          <w:tcPr>
            <w:tcW w:w="1011"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5%以上</w:t>
            </w:r>
          </w:p>
        </w:tc>
        <w:tc>
          <w:tcPr>
            <w:tcW w:w="112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每年至少1次</w:t>
            </w:r>
          </w:p>
        </w:tc>
        <w:tc>
          <w:tcPr>
            <w:tcW w:w="105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现场检查、书面检查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3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172</w:t>
            </w:r>
          </w:p>
        </w:tc>
        <w:tc>
          <w:tcPr>
            <w:tcW w:w="84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区市场监管局</w:t>
            </w:r>
          </w:p>
        </w:tc>
        <w:tc>
          <w:tcPr>
            <w:tcW w:w="1800" w:type="dxa"/>
            <w:vMerge w:val="restart"/>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食品安全管理情况的检查</w:t>
            </w:r>
          </w:p>
        </w:tc>
        <w:tc>
          <w:tcPr>
            <w:tcW w:w="3627" w:type="dxa"/>
            <w:vMerge w:val="continue"/>
            <w:noWrap w:val="0"/>
            <w:vAlign w:val="center"/>
          </w:tcPr>
          <w:p>
            <w:pPr>
              <w:spacing w:line="240" w:lineRule="exact"/>
              <w:ind w:firstLine="0" w:firstLineChars="0"/>
              <w:jc w:val="center"/>
              <w:rPr>
                <w:rFonts w:hint="eastAsia" w:ascii="仿宋" w:hAnsi="仿宋"/>
                <w:color w:val="auto"/>
                <w:spacing w:val="-16"/>
                <w:sz w:val="18"/>
                <w:szCs w:val="18"/>
              </w:rPr>
            </w:pPr>
          </w:p>
        </w:tc>
        <w:tc>
          <w:tcPr>
            <w:tcW w:w="137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区市场监管部门</w:t>
            </w:r>
          </w:p>
        </w:tc>
        <w:tc>
          <w:tcPr>
            <w:tcW w:w="1172"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一般检查事项</w:t>
            </w:r>
          </w:p>
        </w:tc>
        <w:tc>
          <w:tcPr>
            <w:tcW w:w="1443"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餐饮服务经营者</w:t>
            </w:r>
          </w:p>
        </w:tc>
        <w:tc>
          <w:tcPr>
            <w:tcW w:w="1011"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5%以上</w:t>
            </w:r>
          </w:p>
        </w:tc>
        <w:tc>
          <w:tcPr>
            <w:tcW w:w="112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每年至少1次</w:t>
            </w:r>
          </w:p>
        </w:tc>
        <w:tc>
          <w:tcPr>
            <w:tcW w:w="105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现场检查、书面检查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3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173</w:t>
            </w:r>
          </w:p>
        </w:tc>
        <w:tc>
          <w:tcPr>
            <w:tcW w:w="84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区市场监管局</w:t>
            </w:r>
          </w:p>
        </w:tc>
        <w:tc>
          <w:tcPr>
            <w:tcW w:w="1800" w:type="dxa"/>
            <w:vMerge w:val="continue"/>
            <w:noWrap w:val="0"/>
            <w:vAlign w:val="center"/>
          </w:tcPr>
          <w:p>
            <w:pPr>
              <w:spacing w:line="240" w:lineRule="exact"/>
              <w:ind w:firstLine="0" w:firstLineChars="0"/>
              <w:jc w:val="center"/>
              <w:rPr>
                <w:rFonts w:hint="eastAsia" w:ascii="仿宋" w:hAnsi="仿宋"/>
                <w:color w:val="auto"/>
                <w:spacing w:val="-16"/>
                <w:sz w:val="18"/>
                <w:szCs w:val="18"/>
              </w:rPr>
            </w:pPr>
          </w:p>
        </w:tc>
        <w:tc>
          <w:tcPr>
            <w:tcW w:w="3627" w:type="dxa"/>
            <w:vMerge w:val="continue"/>
            <w:noWrap w:val="0"/>
            <w:vAlign w:val="center"/>
          </w:tcPr>
          <w:p>
            <w:pPr>
              <w:spacing w:line="240" w:lineRule="exact"/>
              <w:ind w:firstLine="0" w:firstLineChars="0"/>
              <w:jc w:val="center"/>
              <w:rPr>
                <w:rFonts w:hint="eastAsia" w:ascii="仿宋" w:hAnsi="仿宋"/>
                <w:color w:val="auto"/>
                <w:spacing w:val="-16"/>
                <w:sz w:val="18"/>
                <w:szCs w:val="18"/>
              </w:rPr>
            </w:pPr>
          </w:p>
        </w:tc>
        <w:tc>
          <w:tcPr>
            <w:tcW w:w="137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区市场监管部门</w:t>
            </w:r>
          </w:p>
        </w:tc>
        <w:tc>
          <w:tcPr>
            <w:tcW w:w="1172"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重点检查事项</w:t>
            </w:r>
          </w:p>
        </w:tc>
        <w:tc>
          <w:tcPr>
            <w:tcW w:w="1443"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学校、托幼机构、养老机构等食堂</w:t>
            </w:r>
          </w:p>
        </w:tc>
        <w:tc>
          <w:tcPr>
            <w:tcW w:w="1011"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5%以上</w:t>
            </w:r>
          </w:p>
        </w:tc>
        <w:tc>
          <w:tcPr>
            <w:tcW w:w="112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每年至少1次</w:t>
            </w:r>
          </w:p>
        </w:tc>
        <w:tc>
          <w:tcPr>
            <w:tcW w:w="105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现场检查、书面检查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3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174</w:t>
            </w:r>
          </w:p>
        </w:tc>
        <w:tc>
          <w:tcPr>
            <w:tcW w:w="84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区市场监管局</w:t>
            </w:r>
          </w:p>
        </w:tc>
        <w:tc>
          <w:tcPr>
            <w:tcW w:w="1800" w:type="dxa"/>
            <w:vMerge w:val="restart"/>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人员管理情况的检查</w:t>
            </w:r>
          </w:p>
        </w:tc>
        <w:tc>
          <w:tcPr>
            <w:tcW w:w="3627" w:type="dxa"/>
            <w:vMerge w:val="continue"/>
            <w:noWrap w:val="0"/>
            <w:vAlign w:val="center"/>
          </w:tcPr>
          <w:p>
            <w:pPr>
              <w:spacing w:line="240" w:lineRule="exact"/>
              <w:ind w:firstLine="0" w:firstLineChars="0"/>
              <w:jc w:val="center"/>
              <w:rPr>
                <w:rFonts w:hint="eastAsia" w:ascii="仿宋" w:hAnsi="仿宋"/>
                <w:color w:val="auto"/>
                <w:spacing w:val="-16"/>
                <w:sz w:val="18"/>
                <w:szCs w:val="18"/>
              </w:rPr>
            </w:pPr>
          </w:p>
        </w:tc>
        <w:tc>
          <w:tcPr>
            <w:tcW w:w="137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区市场监管部门</w:t>
            </w:r>
          </w:p>
        </w:tc>
        <w:tc>
          <w:tcPr>
            <w:tcW w:w="1172"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一般检查事项</w:t>
            </w:r>
          </w:p>
        </w:tc>
        <w:tc>
          <w:tcPr>
            <w:tcW w:w="1443"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餐饮服务经营者</w:t>
            </w:r>
          </w:p>
        </w:tc>
        <w:tc>
          <w:tcPr>
            <w:tcW w:w="1011"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5%以上</w:t>
            </w:r>
          </w:p>
        </w:tc>
        <w:tc>
          <w:tcPr>
            <w:tcW w:w="112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每年至少1次</w:t>
            </w:r>
          </w:p>
        </w:tc>
        <w:tc>
          <w:tcPr>
            <w:tcW w:w="105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现场检查、书面检查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3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175</w:t>
            </w:r>
          </w:p>
        </w:tc>
        <w:tc>
          <w:tcPr>
            <w:tcW w:w="84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区市场监管局</w:t>
            </w:r>
          </w:p>
        </w:tc>
        <w:tc>
          <w:tcPr>
            <w:tcW w:w="1800" w:type="dxa"/>
            <w:vMerge w:val="continue"/>
            <w:noWrap w:val="0"/>
            <w:vAlign w:val="center"/>
          </w:tcPr>
          <w:p>
            <w:pPr>
              <w:spacing w:line="240" w:lineRule="exact"/>
              <w:ind w:firstLine="0" w:firstLineChars="0"/>
              <w:jc w:val="center"/>
              <w:rPr>
                <w:rFonts w:hint="eastAsia" w:ascii="仿宋" w:hAnsi="仿宋"/>
                <w:color w:val="auto"/>
                <w:spacing w:val="-16"/>
                <w:sz w:val="18"/>
                <w:szCs w:val="18"/>
              </w:rPr>
            </w:pPr>
          </w:p>
        </w:tc>
        <w:tc>
          <w:tcPr>
            <w:tcW w:w="3627" w:type="dxa"/>
            <w:vMerge w:val="continue"/>
            <w:noWrap w:val="0"/>
            <w:vAlign w:val="center"/>
          </w:tcPr>
          <w:p>
            <w:pPr>
              <w:spacing w:line="240" w:lineRule="exact"/>
              <w:ind w:firstLine="0" w:firstLineChars="0"/>
              <w:jc w:val="center"/>
              <w:rPr>
                <w:rFonts w:hint="eastAsia" w:ascii="仿宋" w:hAnsi="仿宋"/>
                <w:color w:val="auto"/>
                <w:spacing w:val="-16"/>
                <w:sz w:val="18"/>
                <w:szCs w:val="18"/>
              </w:rPr>
            </w:pPr>
          </w:p>
        </w:tc>
        <w:tc>
          <w:tcPr>
            <w:tcW w:w="137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区市场监管部门</w:t>
            </w:r>
          </w:p>
        </w:tc>
        <w:tc>
          <w:tcPr>
            <w:tcW w:w="1172"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重点检查事项</w:t>
            </w:r>
          </w:p>
        </w:tc>
        <w:tc>
          <w:tcPr>
            <w:tcW w:w="1443"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学校、托幼机构、养老机构等食堂</w:t>
            </w:r>
          </w:p>
        </w:tc>
        <w:tc>
          <w:tcPr>
            <w:tcW w:w="1011"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5%以上</w:t>
            </w:r>
          </w:p>
        </w:tc>
        <w:tc>
          <w:tcPr>
            <w:tcW w:w="112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每年至少1次</w:t>
            </w:r>
          </w:p>
        </w:tc>
        <w:tc>
          <w:tcPr>
            <w:tcW w:w="105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现场检查、书面检查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3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176</w:t>
            </w:r>
          </w:p>
        </w:tc>
        <w:tc>
          <w:tcPr>
            <w:tcW w:w="84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区市场监管局</w:t>
            </w:r>
          </w:p>
        </w:tc>
        <w:tc>
          <w:tcPr>
            <w:tcW w:w="180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网络餐饮服务情况的检查</w:t>
            </w:r>
          </w:p>
        </w:tc>
        <w:tc>
          <w:tcPr>
            <w:tcW w:w="3627"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《食品安全法》第一百一十条</w:t>
            </w:r>
            <w:r>
              <w:rPr>
                <w:rFonts w:hint="eastAsia" w:ascii="仿宋" w:hAnsi="仿宋"/>
                <w:color w:val="auto"/>
                <w:spacing w:val="-16"/>
                <w:sz w:val="18"/>
                <w:szCs w:val="18"/>
              </w:rPr>
              <w:br w:type="textWrapping"/>
            </w:r>
            <w:r>
              <w:rPr>
                <w:rFonts w:hint="eastAsia" w:ascii="仿宋" w:hAnsi="仿宋"/>
                <w:color w:val="auto"/>
                <w:spacing w:val="-16"/>
                <w:sz w:val="18"/>
                <w:szCs w:val="18"/>
              </w:rPr>
              <w:t>《网络餐饮服务食品安全监督管理办法》</w:t>
            </w:r>
          </w:p>
        </w:tc>
        <w:tc>
          <w:tcPr>
            <w:tcW w:w="137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区市场监管部门</w:t>
            </w:r>
          </w:p>
        </w:tc>
        <w:tc>
          <w:tcPr>
            <w:tcW w:w="1172"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一般检查事项</w:t>
            </w:r>
          </w:p>
        </w:tc>
        <w:tc>
          <w:tcPr>
            <w:tcW w:w="1443"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入网餐饮服务提供者、网络餐饮服务第三方平台</w:t>
            </w:r>
          </w:p>
        </w:tc>
        <w:tc>
          <w:tcPr>
            <w:tcW w:w="1011"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5%以上</w:t>
            </w:r>
          </w:p>
        </w:tc>
        <w:tc>
          <w:tcPr>
            <w:tcW w:w="112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每年至少1次</w:t>
            </w:r>
          </w:p>
        </w:tc>
        <w:tc>
          <w:tcPr>
            <w:tcW w:w="105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网络检查、现场检查、书面检查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3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177</w:t>
            </w:r>
          </w:p>
        </w:tc>
        <w:tc>
          <w:tcPr>
            <w:tcW w:w="84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区市场监管局</w:t>
            </w:r>
          </w:p>
        </w:tc>
        <w:tc>
          <w:tcPr>
            <w:tcW w:w="180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食用农产品集中交易区场监督检查</w:t>
            </w:r>
          </w:p>
        </w:tc>
        <w:tc>
          <w:tcPr>
            <w:tcW w:w="3627" w:type="dxa"/>
            <w:vMerge w:val="restart"/>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《食品安全法》第一百一十条</w:t>
            </w:r>
            <w:r>
              <w:rPr>
                <w:rFonts w:hint="eastAsia" w:ascii="仿宋" w:hAnsi="仿宋"/>
                <w:color w:val="auto"/>
                <w:spacing w:val="-16"/>
                <w:sz w:val="18"/>
                <w:szCs w:val="18"/>
              </w:rPr>
              <w:br w:type="textWrapping"/>
            </w:r>
            <w:r>
              <w:rPr>
                <w:rFonts w:hint="eastAsia" w:ascii="仿宋" w:hAnsi="仿宋"/>
                <w:color w:val="auto"/>
                <w:spacing w:val="-16"/>
                <w:sz w:val="18"/>
                <w:szCs w:val="18"/>
              </w:rPr>
              <w:t>《食用农产品区场销售质量安全监督管理办法》</w:t>
            </w:r>
          </w:p>
        </w:tc>
        <w:tc>
          <w:tcPr>
            <w:tcW w:w="137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区市场监管部门</w:t>
            </w:r>
          </w:p>
        </w:tc>
        <w:tc>
          <w:tcPr>
            <w:tcW w:w="1172"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重点检查事项</w:t>
            </w:r>
          </w:p>
        </w:tc>
        <w:tc>
          <w:tcPr>
            <w:tcW w:w="1443"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食用农产品集中交易区场（含批发区场和农贸区场）</w:t>
            </w:r>
          </w:p>
        </w:tc>
        <w:tc>
          <w:tcPr>
            <w:tcW w:w="1011"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5%以上</w:t>
            </w:r>
          </w:p>
        </w:tc>
        <w:tc>
          <w:tcPr>
            <w:tcW w:w="112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每年至少1次</w:t>
            </w:r>
          </w:p>
        </w:tc>
        <w:tc>
          <w:tcPr>
            <w:tcW w:w="105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现场检查、抽样检测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3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178</w:t>
            </w:r>
          </w:p>
        </w:tc>
        <w:tc>
          <w:tcPr>
            <w:tcW w:w="84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区市场监管局</w:t>
            </w:r>
          </w:p>
        </w:tc>
        <w:tc>
          <w:tcPr>
            <w:tcW w:w="180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食用农产品销售企业（者）监督检查</w:t>
            </w:r>
          </w:p>
        </w:tc>
        <w:tc>
          <w:tcPr>
            <w:tcW w:w="3627" w:type="dxa"/>
            <w:vMerge w:val="continue"/>
            <w:noWrap w:val="0"/>
            <w:vAlign w:val="center"/>
          </w:tcPr>
          <w:p>
            <w:pPr>
              <w:spacing w:line="240" w:lineRule="exact"/>
              <w:ind w:firstLine="0" w:firstLineChars="0"/>
              <w:jc w:val="center"/>
              <w:rPr>
                <w:rFonts w:hint="eastAsia" w:ascii="仿宋" w:hAnsi="仿宋"/>
                <w:color w:val="auto"/>
                <w:spacing w:val="-16"/>
                <w:sz w:val="18"/>
                <w:szCs w:val="18"/>
              </w:rPr>
            </w:pPr>
          </w:p>
        </w:tc>
        <w:tc>
          <w:tcPr>
            <w:tcW w:w="137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区市场监管部门</w:t>
            </w:r>
          </w:p>
        </w:tc>
        <w:tc>
          <w:tcPr>
            <w:tcW w:w="1172"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重点检查事项</w:t>
            </w:r>
          </w:p>
        </w:tc>
        <w:tc>
          <w:tcPr>
            <w:tcW w:w="1443"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食用农产品销售企业（含批发企业和零售企业）、其他销售者</w:t>
            </w:r>
          </w:p>
        </w:tc>
        <w:tc>
          <w:tcPr>
            <w:tcW w:w="1011"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5%以上</w:t>
            </w:r>
          </w:p>
        </w:tc>
        <w:tc>
          <w:tcPr>
            <w:tcW w:w="112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每年至少1次</w:t>
            </w:r>
          </w:p>
        </w:tc>
        <w:tc>
          <w:tcPr>
            <w:tcW w:w="105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现场检查、抽样检测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3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179</w:t>
            </w:r>
          </w:p>
        </w:tc>
        <w:tc>
          <w:tcPr>
            <w:tcW w:w="84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区市场监管局</w:t>
            </w:r>
          </w:p>
        </w:tc>
        <w:tc>
          <w:tcPr>
            <w:tcW w:w="180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婴幼儿配方食品销售监督检查</w:t>
            </w:r>
          </w:p>
        </w:tc>
        <w:tc>
          <w:tcPr>
            <w:tcW w:w="3627"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《食品安全法》第一百零九条、第一百一十条、第一百一十三条、第一百一十四条</w:t>
            </w:r>
            <w:r>
              <w:rPr>
                <w:rFonts w:hint="eastAsia" w:ascii="仿宋" w:hAnsi="仿宋"/>
                <w:color w:val="auto"/>
                <w:spacing w:val="-16"/>
                <w:sz w:val="18"/>
                <w:szCs w:val="18"/>
              </w:rPr>
              <w:br w:type="textWrapping"/>
            </w:r>
            <w:r>
              <w:rPr>
                <w:rFonts w:hint="eastAsia" w:ascii="仿宋" w:hAnsi="仿宋"/>
                <w:color w:val="auto"/>
                <w:spacing w:val="-16"/>
                <w:sz w:val="18"/>
                <w:szCs w:val="18"/>
              </w:rPr>
              <w:t>《乳品质量安全监督管理条例》第四十六条、第四十八条、第五十条等</w:t>
            </w:r>
            <w:r>
              <w:rPr>
                <w:rFonts w:hint="eastAsia" w:ascii="仿宋" w:hAnsi="仿宋"/>
                <w:color w:val="auto"/>
                <w:spacing w:val="-16"/>
                <w:sz w:val="18"/>
                <w:szCs w:val="18"/>
              </w:rPr>
              <w:br w:type="textWrapping"/>
            </w:r>
            <w:r>
              <w:rPr>
                <w:rFonts w:hint="eastAsia" w:ascii="仿宋" w:hAnsi="仿宋"/>
                <w:color w:val="auto"/>
                <w:spacing w:val="-16"/>
                <w:sz w:val="18"/>
                <w:szCs w:val="18"/>
              </w:rPr>
              <w:t>《食品生产经营日常监督检查管理办法》第九条</w:t>
            </w:r>
          </w:p>
        </w:tc>
        <w:tc>
          <w:tcPr>
            <w:tcW w:w="137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区市场监管部门</w:t>
            </w:r>
          </w:p>
        </w:tc>
        <w:tc>
          <w:tcPr>
            <w:tcW w:w="1172"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一般检查事项</w:t>
            </w:r>
          </w:p>
        </w:tc>
        <w:tc>
          <w:tcPr>
            <w:tcW w:w="1443"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婴幼儿配方食品销售者</w:t>
            </w:r>
          </w:p>
        </w:tc>
        <w:tc>
          <w:tcPr>
            <w:tcW w:w="1011"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5%以上</w:t>
            </w:r>
          </w:p>
        </w:tc>
        <w:tc>
          <w:tcPr>
            <w:tcW w:w="112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每年至少1次</w:t>
            </w:r>
          </w:p>
        </w:tc>
        <w:tc>
          <w:tcPr>
            <w:tcW w:w="105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现场检查、书面检查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3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180</w:t>
            </w:r>
          </w:p>
        </w:tc>
        <w:tc>
          <w:tcPr>
            <w:tcW w:w="84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区市场监管局</w:t>
            </w:r>
          </w:p>
        </w:tc>
        <w:tc>
          <w:tcPr>
            <w:tcW w:w="180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特殊医学用途配方食品销售监督检查</w:t>
            </w:r>
          </w:p>
        </w:tc>
        <w:tc>
          <w:tcPr>
            <w:tcW w:w="3627"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《食品安全法》第一百零九条、第一百一十条、第一百一十三条、第一百一十四条</w:t>
            </w:r>
            <w:r>
              <w:rPr>
                <w:rFonts w:hint="eastAsia" w:ascii="仿宋" w:hAnsi="仿宋"/>
                <w:color w:val="auto"/>
                <w:spacing w:val="-16"/>
                <w:sz w:val="18"/>
                <w:szCs w:val="18"/>
              </w:rPr>
              <w:br w:type="textWrapping"/>
            </w:r>
            <w:r>
              <w:rPr>
                <w:rFonts w:hint="eastAsia" w:ascii="仿宋" w:hAnsi="仿宋"/>
                <w:color w:val="auto"/>
                <w:spacing w:val="-16"/>
                <w:sz w:val="18"/>
                <w:szCs w:val="18"/>
              </w:rPr>
              <w:t>《食品生产经营日常监督检查管理办法》第九条</w:t>
            </w:r>
          </w:p>
        </w:tc>
        <w:tc>
          <w:tcPr>
            <w:tcW w:w="137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区市场监管部门</w:t>
            </w:r>
          </w:p>
        </w:tc>
        <w:tc>
          <w:tcPr>
            <w:tcW w:w="1172"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一般检查事项</w:t>
            </w:r>
          </w:p>
        </w:tc>
        <w:tc>
          <w:tcPr>
            <w:tcW w:w="1443"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特殊医学用途配方食品销售者</w:t>
            </w:r>
          </w:p>
        </w:tc>
        <w:tc>
          <w:tcPr>
            <w:tcW w:w="1011"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5%以上</w:t>
            </w:r>
          </w:p>
        </w:tc>
        <w:tc>
          <w:tcPr>
            <w:tcW w:w="112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每年至少1次</w:t>
            </w:r>
          </w:p>
        </w:tc>
        <w:tc>
          <w:tcPr>
            <w:tcW w:w="105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现场检查、书面检查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3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181</w:t>
            </w:r>
          </w:p>
        </w:tc>
        <w:tc>
          <w:tcPr>
            <w:tcW w:w="84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区市场监管局</w:t>
            </w:r>
          </w:p>
        </w:tc>
        <w:tc>
          <w:tcPr>
            <w:tcW w:w="180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保健食品销售监督检查</w:t>
            </w:r>
          </w:p>
        </w:tc>
        <w:tc>
          <w:tcPr>
            <w:tcW w:w="3627"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《食品安全法》第一百零九条、第一百一十条、第一百一十三条、第一百一十四条</w:t>
            </w:r>
            <w:r>
              <w:rPr>
                <w:rFonts w:hint="eastAsia" w:ascii="仿宋" w:hAnsi="仿宋"/>
                <w:color w:val="auto"/>
                <w:spacing w:val="-16"/>
                <w:sz w:val="18"/>
                <w:szCs w:val="18"/>
              </w:rPr>
              <w:br w:type="textWrapping"/>
            </w:r>
            <w:r>
              <w:rPr>
                <w:rFonts w:hint="eastAsia" w:ascii="仿宋" w:hAnsi="仿宋"/>
                <w:color w:val="auto"/>
                <w:spacing w:val="-16"/>
                <w:sz w:val="18"/>
                <w:szCs w:val="18"/>
              </w:rPr>
              <w:t>《食品生产经营日常监督检查管理办法》第九条</w:t>
            </w:r>
          </w:p>
        </w:tc>
        <w:tc>
          <w:tcPr>
            <w:tcW w:w="137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区市场监管部门</w:t>
            </w:r>
          </w:p>
        </w:tc>
        <w:tc>
          <w:tcPr>
            <w:tcW w:w="1172"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一般检查事项</w:t>
            </w:r>
          </w:p>
        </w:tc>
        <w:tc>
          <w:tcPr>
            <w:tcW w:w="1443"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保健食品销售者</w:t>
            </w:r>
          </w:p>
        </w:tc>
        <w:tc>
          <w:tcPr>
            <w:tcW w:w="1011"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5%以上</w:t>
            </w:r>
          </w:p>
        </w:tc>
        <w:tc>
          <w:tcPr>
            <w:tcW w:w="112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每年至少1次</w:t>
            </w:r>
          </w:p>
        </w:tc>
        <w:tc>
          <w:tcPr>
            <w:tcW w:w="105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现场检查、书面检查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3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182</w:t>
            </w:r>
          </w:p>
        </w:tc>
        <w:tc>
          <w:tcPr>
            <w:tcW w:w="84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区市场监管局</w:t>
            </w:r>
          </w:p>
        </w:tc>
        <w:tc>
          <w:tcPr>
            <w:tcW w:w="180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食品安全监督抽检</w:t>
            </w:r>
          </w:p>
        </w:tc>
        <w:tc>
          <w:tcPr>
            <w:tcW w:w="3627"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《食品安全法》第八十七条</w:t>
            </w:r>
            <w:r>
              <w:rPr>
                <w:rFonts w:hint="eastAsia" w:ascii="仿宋" w:hAnsi="仿宋"/>
                <w:color w:val="auto"/>
                <w:spacing w:val="-16"/>
                <w:sz w:val="18"/>
                <w:szCs w:val="18"/>
              </w:rPr>
              <w:br w:type="textWrapping"/>
            </w:r>
            <w:r>
              <w:rPr>
                <w:rFonts w:hint="eastAsia" w:ascii="仿宋" w:hAnsi="仿宋"/>
                <w:color w:val="auto"/>
                <w:spacing w:val="-16"/>
                <w:sz w:val="18"/>
                <w:szCs w:val="18"/>
              </w:rPr>
              <w:t>《食品安全抽样检验管理办法》</w:t>
            </w:r>
          </w:p>
        </w:tc>
        <w:tc>
          <w:tcPr>
            <w:tcW w:w="137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区市场监管部门</w:t>
            </w:r>
          </w:p>
        </w:tc>
        <w:tc>
          <w:tcPr>
            <w:tcW w:w="1172"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重点检查事项</w:t>
            </w:r>
          </w:p>
        </w:tc>
        <w:tc>
          <w:tcPr>
            <w:tcW w:w="1443"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区场在售食品</w:t>
            </w:r>
          </w:p>
        </w:tc>
        <w:tc>
          <w:tcPr>
            <w:tcW w:w="1011"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5%以上</w:t>
            </w:r>
          </w:p>
        </w:tc>
        <w:tc>
          <w:tcPr>
            <w:tcW w:w="112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每年至少1次</w:t>
            </w:r>
          </w:p>
        </w:tc>
        <w:tc>
          <w:tcPr>
            <w:tcW w:w="105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抽样检验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3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183</w:t>
            </w:r>
          </w:p>
        </w:tc>
        <w:tc>
          <w:tcPr>
            <w:tcW w:w="84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区市场监管局</w:t>
            </w:r>
          </w:p>
        </w:tc>
        <w:tc>
          <w:tcPr>
            <w:tcW w:w="180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对特种设备使用单位的监督检查</w:t>
            </w:r>
          </w:p>
        </w:tc>
        <w:tc>
          <w:tcPr>
            <w:tcW w:w="3627"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《特种设备安全法》第五十七条</w:t>
            </w:r>
            <w:r>
              <w:rPr>
                <w:rFonts w:hint="eastAsia" w:ascii="仿宋" w:hAnsi="仿宋"/>
                <w:color w:val="auto"/>
                <w:spacing w:val="-16"/>
                <w:sz w:val="18"/>
                <w:szCs w:val="18"/>
              </w:rPr>
              <w:br w:type="textWrapping"/>
            </w:r>
            <w:r>
              <w:rPr>
                <w:rFonts w:hint="eastAsia" w:ascii="仿宋" w:hAnsi="仿宋"/>
                <w:color w:val="auto"/>
                <w:spacing w:val="-16"/>
                <w:sz w:val="18"/>
                <w:szCs w:val="18"/>
              </w:rPr>
              <w:t>《特种设备安全监察条例》第五十条</w:t>
            </w:r>
          </w:p>
        </w:tc>
        <w:tc>
          <w:tcPr>
            <w:tcW w:w="137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区市场监管部门</w:t>
            </w:r>
          </w:p>
        </w:tc>
        <w:tc>
          <w:tcPr>
            <w:tcW w:w="1172"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重点检查事项</w:t>
            </w:r>
          </w:p>
        </w:tc>
        <w:tc>
          <w:tcPr>
            <w:tcW w:w="1443"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特种设备使用单位</w:t>
            </w:r>
          </w:p>
        </w:tc>
        <w:tc>
          <w:tcPr>
            <w:tcW w:w="1011"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5%以上</w:t>
            </w:r>
          </w:p>
        </w:tc>
        <w:tc>
          <w:tcPr>
            <w:tcW w:w="112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每年至少1次</w:t>
            </w:r>
          </w:p>
        </w:tc>
        <w:tc>
          <w:tcPr>
            <w:tcW w:w="105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现场检查、书面检查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3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184</w:t>
            </w:r>
          </w:p>
        </w:tc>
        <w:tc>
          <w:tcPr>
            <w:tcW w:w="84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区市场监管局</w:t>
            </w:r>
          </w:p>
        </w:tc>
        <w:tc>
          <w:tcPr>
            <w:tcW w:w="180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在用计量器具监督检查</w:t>
            </w:r>
          </w:p>
        </w:tc>
        <w:tc>
          <w:tcPr>
            <w:tcW w:w="3627"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《计量法》第十八条</w:t>
            </w:r>
            <w:r>
              <w:rPr>
                <w:rFonts w:hint="eastAsia" w:ascii="仿宋" w:hAnsi="仿宋"/>
                <w:color w:val="auto"/>
                <w:spacing w:val="-16"/>
                <w:sz w:val="18"/>
                <w:szCs w:val="18"/>
              </w:rPr>
              <w:br w:type="textWrapping"/>
            </w:r>
            <w:r>
              <w:rPr>
                <w:rFonts w:hint="eastAsia" w:ascii="仿宋" w:hAnsi="仿宋"/>
                <w:color w:val="auto"/>
                <w:spacing w:val="-16"/>
                <w:sz w:val="18"/>
                <w:szCs w:val="18"/>
              </w:rPr>
              <w:t>《集贸区场计量监督管理办法》第八条</w:t>
            </w:r>
            <w:r>
              <w:rPr>
                <w:rFonts w:hint="eastAsia" w:ascii="仿宋" w:hAnsi="仿宋"/>
                <w:color w:val="auto"/>
                <w:spacing w:val="-16"/>
                <w:sz w:val="18"/>
                <w:szCs w:val="18"/>
              </w:rPr>
              <w:br w:type="textWrapping"/>
            </w:r>
            <w:r>
              <w:rPr>
                <w:rFonts w:hint="eastAsia" w:ascii="仿宋" w:hAnsi="仿宋"/>
                <w:color w:val="auto"/>
                <w:spacing w:val="-16"/>
                <w:sz w:val="18"/>
                <w:szCs w:val="18"/>
              </w:rPr>
              <w:t>《加油站计量监督管理办法》第六条</w:t>
            </w:r>
            <w:r>
              <w:rPr>
                <w:rFonts w:hint="eastAsia" w:ascii="仿宋" w:hAnsi="仿宋"/>
                <w:color w:val="auto"/>
                <w:spacing w:val="-16"/>
                <w:sz w:val="18"/>
                <w:szCs w:val="18"/>
              </w:rPr>
              <w:br w:type="textWrapping"/>
            </w:r>
            <w:r>
              <w:rPr>
                <w:rFonts w:hint="eastAsia" w:ascii="仿宋" w:hAnsi="仿宋"/>
                <w:color w:val="auto"/>
                <w:spacing w:val="-16"/>
                <w:sz w:val="18"/>
                <w:szCs w:val="18"/>
              </w:rPr>
              <w:t>《眼镜制配计量监督管理办法》第七条</w:t>
            </w:r>
          </w:p>
        </w:tc>
        <w:tc>
          <w:tcPr>
            <w:tcW w:w="137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区市场监管部门</w:t>
            </w:r>
          </w:p>
        </w:tc>
        <w:tc>
          <w:tcPr>
            <w:tcW w:w="1172"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重点检查事项</w:t>
            </w:r>
          </w:p>
        </w:tc>
        <w:tc>
          <w:tcPr>
            <w:tcW w:w="1443"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企业、事业单位、个体工商户及其他经营者</w:t>
            </w:r>
          </w:p>
        </w:tc>
        <w:tc>
          <w:tcPr>
            <w:tcW w:w="1011"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5%以上</w:t>
            </w:r>
          </w:p>
        </w:tc>
        <w:tc>
          <w:tcPr>
            <w:tcW w:w="112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每年至少1次</w:t>
            </w:r>
          </w:p>
        </w:tc>
        <w:tc>
          <w:tcPr>
            <w:tcW w:w="105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现场检查、抽样检测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3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185</w:t>
            </w:r>
          </w:p>
        </w:tc>
        <w:tc>
          <w:tcPr>
            <w:tcW w:w="84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区市场监管局</w:t>
            </w:r>
          </w:p>
        </w:tc>
        <w:tc>
          <w:tcPr>
            <w:tcW w:w="180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法定计量检定机构专项监督检查</w:t>
            </w:r>
          </w:p>
        </w:tc>
        <w:tc>
          <w:tcPr>
            <w:tcW w:w="3627"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《计量法》第十八条</w:t>
            </w:r>
            <w:r>
              <w:rPr>
                <w:rFonts w:hint="eastAsia" w:ascii="仿宋" w:hAnsi="仿宋"/>
                <w:color w:val="auto"/>
                <w:spacing w:val="-16"/>
                <w:sz w:val="18"/>
                <w:szCs w:val="18"/>
              </w:rPr>
              <w:br w:type="textWrapping"/>
            </w:r>
            <w:r>
              <w:rPr>
                <w:rFonts w:hint="eastAsia" w:ascii="仿宋" w:hAnsi="仿宋"/>
                <w:color w:val="auto"/>
                <w:spacing w:val="-16"/>
                <w:sz w:val="18"/>
                <w:szCs w:val="18"/>
              </w:rPr>
              <w:t>《计量法实施细则》第二十八条</w:t>
            </w:r>
            <w:r>
              <w:rPr>
                <w:rFonts w:hint="eastAsia" w:ascii="仿宋" w:hAnsi="仿宋"/>
                <w:color w:val="auto"/>
                <w:spacing w:val="-16"/>
                <w:sz w:val="18"/>
                <w:szCs w:val="18"/>
              </w:rPr>
              <w:br w:type="textWrapping"/>
            </w:r>
            <w:r>
              <w:rPr>
                <w:rFonts w:hint="eastAsia" w:ascii="仿宋" w:hAnsi="仿宋"/>
                <w:color w:val="auto"/>
                <w:spacing w:val="-16"/>
                <w:sz w:val="18"/>
                <w:szCs w:val="18"/>
              </w:rPr>
              <w:t>《法定计量检定机构监督管理办法》第十五、十六条《专业计量站管理办法》第十四、十八条</w:t>
            </w:r>
          </w:p>
        </w:tc>
        <w:tc>
          <w:tcPr>
            <w:tcW w:w="137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区市场监管部门</w:t>
            </w:r>
          </w:p>
        </w:tc>
        <w:tc>
          <w:tcPr>
            <w:tcW w:w="1172"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一般检查事项</w:t>
            </w:r>
          </w:p>
        </w:tc>
        <w:tc>
          <w:tcPr>
            <w:tcW w:w="1443"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法定计量检定机构</w:t>
            </w:r>
          </w:p>
        </w:tc>
        <w:tc>
          <w:tcPr>
            <w:tcW w:w="1011"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5%以上</w:t>
            </w:r>
          </w:p>
        </w:tc>
        <w:tc>
          <w:tcPr>
            <w:tcW w:w="112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每年至少1次</w:t>
            </w:r>
          </w:p>
        </w:tc>
        <w:tc>
          <w:tcPr>
            <w:tcW w:w="105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现场检查、书面检查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3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186</w:t>
            </w:r>
          </w:p>
        </w:tc>
        <w:tc>
          <w:tcPr>
            <w:tcW w:w="84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区市场监管局</w:t>
            </w:r>
          </w:p>
        </w:tc>
        <w:tc>
          <w:tcPr>
            <w:tcW w:w="180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计量单位使用情况专项监督检查</w:t>
            </w:r>
          </w:p>
        </w:tc>
        <w:tc>
          <w:tcPr>
            <w:tcW w:w="3627"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《计量法》第十八条</w:t>
            </w:r>
            <w:r>
              <w:rPr>
                <w:rFonts w:hint="eastAsia" w:ascii="仿宋" w:hAnsi="仿宋"/>
                <w:color w:val="auto"/>
                <w:spacing w:val="-16"/>
                <w:sz w:val="18"/>
                <w:szCs w:val="18"/>
              </w:rPr>
              <w:br w:type="textWrapping"/>
            </w:r>
            <w:r>
              <w:rPr>
                <w:rFonts w:hint="eastAsia" w:ascii="仿宋" w:hAnsi="仿宋"/>
                <w:color w:val="auto"/>
                <w:spacing w:val="-16"/>
                <w:sz w:val="18"/>
                <w:szCs w:val="18"/>
              </w:rPr>
              <w:t>《全面推行我国法定计量单位的意见》</w:t>
            </w:r>
          </w:p>
        </w:tc>
        <w:tc>
          <w:tcPr>
            <w:tcW w:w="137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区市场监管部门</w:t>
            </w:r>
          </w:p>
        </w:tc>
        <w:tc>
          <w:tcPr>
            <w:tcW w:w="1172"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重点检查事项</w:t>
            </w:r>
          </w:p>
        </w:tc>
        <w:tc>
          <w:tcPr>
            <w:tcW w:w="1443"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宣传出版、文化教育、区场交易等领域</w:t>
            </w:r>
          </w:p>
        </w:tc>
        <w:tc>
          <w:tcPr>
            <w:tcW w:w="1011"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5%以上</w:t>
            </w:r>
          </w:p>
        </w:tc>
        <w:tc>
          <w:tcPr>
            <w:tcW w:w="112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每年至少1次</w:t>
            </w:r>
          </w:p>
        </w:tc>
        <w:tc>
          <w:tcPr>
            <w:tcW w:w="105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现场检查、书面检查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3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187</w:t>
            </w:r>
          </w:p>
        </w:tc>
        <w:tc>
          <w:tcPr>
            <w:tcW w:w="84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区市场监管局</w:t>
            </w:r>
          </w:p>
        </w:tc>
        <w:tc>
          <w:tcPr>
            <w:tcW w:w="180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定量包装商品净含量国家计量监督专项抽查</w:t>
            </w:r>
          </w:p>
        </w:tc>
        <w:tc>
          <w:tcPr>
            <w:tcW w:w="3627"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《计量法》第十八条</w:t>
            </w:r>
            <w:r>
              <w:rPr>
                <w:rFonts w:hint="eastAsia" w:ascii="仿宋" w:hAnsi="仿宋"/>
                <w:color w:val="auto"/>
                <w:spacing w:val="-16"/>
                <w:sz w:val="18"/>
                <w:szCs w:val="18"/>
              </w:rPr>
              <w:br w:type="textWrapping"/>
            </w:r>
            <w:r>
              <w:rPr>
                <w:rFonts w:hint="eastAsia" w:ascii="仿宋" w:hAnsi="仿宋"/>
                <w:color w:val="auto"/>
                <w:spacing w:val="-16"/>
                <w:sz w:val="18"/>
                <w:szCs w:val="18"/>
              </w:rPr>
              <w:t>《定量包装商品计量监督管理办法》</w:t>
            </w:r>
          </w:p>
        </w:tc>
        <w:tc>
          <w:tcPr>
            <w:tcW w:w="137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区市场监管部门</w:t>
            </w:r>
          </w:p>
        </w:tc>
        <w:tc>
          <w:tcPr>
            <w:tcW w:w="1172"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一般检查事项</w:t>
            </w:r>
          </w:p>
        </w:tc>
        <w:tc>
          <w:tcPr>
            <w:tcW w:w="1443"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企业、个体工商户及其他经营者</w:t>
            </w:r>
          </w:p>
        </w:tc>
        <w:tc>
          <w:tcPr>
            <w:tcW w:w="1011"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5%以上</w:t>
            </w:r>
          </w:p>
        </w:tc>
        <w:tc>
          <w:tcPr>
            <w:tcW w:w="112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每年至少1次</w:t>
            </w:r>
          </w:p>
        </w:tc>
        <w:tc>
          <w:tcPr>
            <w:tcW w:w="105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抽样检测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3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188</w:t>
            </w:r>
          </w:p>
        </w:tc>
        <w:tc>
          <w:tcPr>
            <w:tcW w:w="84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区市场监管局</w:t>
            </w:r>
          </w:p>
        </w:tc>
        <w:tc>
          <w:tcPr>
            <w:tcW w:w="180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型式批准监督检查</w:t>
            </w:r>
          </w:p>
        </w:tc>
        <w:tc>
          <w:tcPr>
            <w:tcW w:w="3627"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《计量法》第十八条</w:t>
            </w:r>
            <w:r>
              <w:rPr>
                <w:rFonts w:hint="eastAsia" w:ascii="仿宋" w:hAnsi="仿宋"/>
                <w:color w:val="auto"/>
                <w:spacing w:val="-16"/>
                <w:sz w:val="18"/>
                <w:szCs w:val="18"/>
              </w:rPr>
              <w:br w:type="textWrapping"/>
            </w:r>
            <w:r>
              <w:rPr>
                <w:rFonts w:hint="eastAsia" w:ascii="仿宋" w:hAnsi="仿宋"/>
                <w:color w:val="auto"/>
                <w:spacing w:val="-16"/>
                <w:sz w:val="18"/>
                <w:szCs w:val="18"/>
              </w:rPr>
              <w:t>《计量法实施细则》第十八、二十条</w:t>
            </w:r>
            <w:r>
              <w:rPr>
                <w:rFonts w:hint="eastAsia" w:ascii="仿宋" w:hAnsi="仿宋"/>
                <w:color w:val="auto"/>
                <w:spacing w:val="-16"/>
                <w:sz w:val="18"/>
                <w:szCs w:val="18"/>
              </w:rPr>
              <w:br w:type="textWrapping"/>
            </w:r>
            <w:r>
              <w:rPr>
                <w:rFonts w:hint="eastAsia" w:ascii="仿宋" w:hAnsi="仿宋"/>
                <w:color w:val="auto"/>
                <w:spacing w:val="-16"/>
                <w:sz w:val="18"/>
                <w:szCs w:val="18"/>
              </w:rPr>
              <w:t>《计量器具新产品管理办法》第十八条</w:t>
            </w:r>
          </w:p>
        </w:tc>
        <w:tc>
          <w:tcPr>
            <w:tcW w:w="137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区市场监管部门</w:t>
            </w:r>
          </w:p>
        </w:tc>
        <w:tc>
          <w:tcPr>
            <w:tcW w:w="1172"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重点检查事项</w:t>
            </w:r>
          </w:p>
        </w:tc>
        <w:tc>
          <w:tcPr>
            <w:tcW w:w="1443"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企业、事业单位、个体工商户及其他经营者</w:t>
            </w:r>
          </w:p>
        </w:tc>
        <w:tc>
          <w:tcPr>
            <w:tcW w:w="1011"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5%以上</w:t>
            </w:r>
          </w:p>
        </w:tc>
        <w:tc>
          <w:tcPr>
            <w:tcW w:w="112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每年至少1次</w:t>
            </w:r>
          </w:p>
        </w:tc>
        <w:tc>
          <w:tcPr>
            <w:tcW w:w="105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现场检查、抽样检测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3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189</w:t>
            </w:r>
          </w:p>
        </w:tc>
        <w:tc>
          <w:tcPr>
            <w:tcW w:w="84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区市场监管局</w:t>
            </w:r>
          </w:p>
        </w:tc>
        <w:tc>
          <w:tcPr>
            <w:tcW w:w="180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能效标识计量专项监督检查</w:t>
            </w:r>
          </w:p>
        </w:tc>
        <w:tc>
          <w:tcPr>
            <w:tcW w:w="3627"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《节约能源法》第七十三条</w:t>
            </w:r>
            <w:r>
              <w:rPr>
                <w:rFonts w:hint="eastAsia" w:ascii="仿宋" w:hAnsi="仿宋"/>
                <w:color w:val="auto"/>
                <w:spacing w:val="-16"/>
                <w:sz w:val="18"/>
                <w:szCs w:val="18"/>
              </w:rPr>
              <w:br w:type="textWrapping"/>
            </w:r>
            <w:r>
              <w:rPr>
                <w:rFonts w:hint="eastAsia" w:ascii="仿宋" w:hAnsi="仿宋"/>
                <w:color w:val="auto"/>
                <w:spacing w:val="-16"/>
                <w:sz w:val="18"/>
                <w:szCs w:val="18"/>
              </w:rPr>
              <w:t>《能源计量监督管理办法》第十六条</w:t>
            </w:r>
            <w:r>
              <w:rPr>
                <w:rFonts w:hint="eastAsia" w:ascii="仿宋" w:hAnsi="仿宋"/>
                <w:color w:val="auto"/>
                <w:spacing w:val="-16"/>
                <w:sz w:val="18"/>
                <w:szCs w:val="18"/>
              </w:rPr>
              <w:br w:type="textWrapping"/>
            </w:r>
            <w:r>
              <w:rPr>
                <w:rFonts w:hint="eastAsia" w:ascii="仿宋" w:hAnsi="仿宋"/>
                <w:color w:val="auto"/>
                <w:spacing w:val="-16"/>
                <w:sz w:val="18"/>
                <w:szCs w:val="18"/>
              </w:rPr>
              <w:t>《能源效率标识管理办法》第十八条</w:t>
            </w:r>
          </w:p>
        </w:tc>
        <w:tc>
          <w:tcPr>
            <w:tcW w:w="137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区市场监管部门</w:t>
            </w:r>
          </w:p>
        </w:tc>
        <w:tc>
          <w:tcPr>
            <w:tcW w:w="1172"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重点检查事项</w:t>
            </w:r>
          </w:p>
        </w:tc>
        <w:tc>
          <w:tcPr>
            <w:tcW w:w="1443"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企业</w:t>
            </w:r>
          </w:p>
        </w:tc>
        <w:tc>
          <w:tcPr>
            <w:tcW w:w="1011"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5%以上</w:t>
            </w:r>
          </w:p>
        </w:tc>
        <w:tc>
          <w:tcPr>
            <w:tcW w:w="112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每年至少1次</w:t>
            </w:r>
          </w:p>
        </w:tc>
        <w:tc>
          <w:tcPr>
            <w:tcW w:w="105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抽样检测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3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190</w:t>
            </w:r>
          </w:p>
        </w:tc>
        <w:tc>
          <w:tcPr>
            <w:tcW w:w="84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区市场监管局</w:t>
            </w:r>
          </w:p>
        </w:tc>
        <w:tc>
          <w:tcPr>
            <w:tcW w:w="180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水效标识计量专项监督检查</w:t>
            </w:r>
          </w:p>
        </w:tc>
        <w:tc>
          <w:tcPr>
            <w:tcW w:w="3627"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《水效标识管理办法》第十七条</w:t>
            </w:r>
          </w:p>
        </w:tc>
        <w:tc>
          <w:tcPr>
            <w:tcW w:w="137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区市场监管部门</w:t>
            </w:r>
          </w:p>
        </w:tc>
        <w:tc>
          <w:tcPr>
            <w:tcW w:w="1172"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重点检查事项</w:t>
            </w:r>
          </w:p>
        </w:tc>
        <w:tc>
          <w:tcPr>
            <w:tcW w:w="1443"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企业</w:t>
            </w:r>
          </w:p>
        </w:tc>
        <w:tc>
          <w:tcPr>
            <w:tcW w:w="1011"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5%以上</w:t>
            </w:r>
          </w:p>
        </w:tc>
        <w:tc>
          <w:tcPr>
            <w:tcW w:w="112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每年至少1次</w:t>
            </w:r>
          </w:p>
        </w:tc>
        <w:tc>
          <w:tcPr>
            <w:tcW w:w="105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抽样检测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3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191</w:t>
            </w:r>
          </w:p>
        </w:tc>
        <w:tc>
          <w:tcPr>
            <w:tcW w:w="84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区市场监管局</w:t>
            </w:r>
          </w:p>
        </w:tc>
        <w:tc>
          <w:tcPr>
            <w:tcW w:w="180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检验检测机构检查</w:t>
            </w:r>
          </w:p>
        </w:tc>
        <w:tc>
          <w:tcPr>
            <w:tcW w:w="3627"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《计量法》第二十二条</w:t>
            </w:r>
            <w:r>
              <w:rPr>
                <w:rFonts w:hint="eastAsia" w:ascii="仿宋" w:hAnsi="仿宋"/>
                <w:color w:val="auto"/>
                <w:spacing w:val="-16"/>
                <w:sz w:val="18"/>
                <w:szCs w:val="18"/>
              </w:rPr>
              <w:br w:type="textWrapping"/>
            </w:r>
            <w:r>
              <w:rPr>
                <w:rFonts w:hint="eastAsia" w:ascii="仿宋" w:hAnsi="仿宋"/>
                <w:color w:val="auto"/>
                <w:spacing w:val="-16"/>
                <w:sz w:val="18"/>
                <w:szCs w:val="18"/>
              </w:rPr>
              <w:t>《产品质量法》第十九条、第五十七条</w:t>
            </w:r>
            <w:r>
              <w:rPr>
                <w:rFonts w:hint="eastAsia" w:ascii="仿宋" w:hAnsi="仿宋"/>
                <w:color w:val="auto"/>
                <w:spacing w:val="-16"/>
                <w:sz w:val="18"/>
                <w:szCs w:val="18"/>
              </w:rPr>
              <w:br w:type="textWrapping"/>
            </w:r>
            <w:r>
              <w:rPr>
                <w:rFonts w:hint="eastAsia" w:ascii="仿宋" w:hAnsi="仿宋"/>
                <w:color w:val="auto"/>
                <w:spacing w:val="-16"/>
                <w:sz w:val="18"/>
                <w:szCs w:val="18"/>
              </w:rPr>
              <w:t>《认证认可条例》第十六条、第三十三条</w:t>
            </w:r>
            <w:r>
              <w:rPr>
                <w:rFonts w:hint="eastAsia" w:ascii="仿宋" w:hAnsi="仿宋"/>
                <w:color w:val="auto"/>
                <w:spacing w:val="-16"/>
                <w:sz w:val="18"/>
                <w:szCs w:val="18"/>
              </w:rPr>
              <w:br w:type="textWrapping"/>
            </w:r>
            <w:r>
              <w:rPr>
                <w:rFonts w:hint="eastAsia" w:ascii="仿宋" w:hAnsi="仿宋"/>
                <w:color w:val="auto"/>
                <w:spacing w:val="-20"/>
                <w:sz w:val="18"/>
                <w:szCs w:val="18"/>
              </w:rPr>
              <w:t>《检验检测机构资质认定管理办法》第四十一条至第四十七条《食品检验机构资质认定管理办法》第三十二条至第四十条</w:t>
            </w:r>
          </w:p>
        </w:tc>
        <w:tc>
          <w:tcPr>
            <w:tcW w:w="137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区市场监管部门</w:t>
            </w:r>
          </w:p>
        </w:tc>
        <w:tc>
          <w:tcPr>
            <w:tcW w:w="1172"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一般检查事项</w:t>
            </w:r>
          </w:p>
        </w:tc>
        <w:tc>
          <w:tcPr>
            <w:tcW w:w="1443"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检验检测机构</w:t>
            </w:r>
          </w:p>
        </w:tc>
        <w:tc>
          <w:tcPr>
            <w:tcW w:w="1011"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5%以上</w:t>
            </w:r>
          </w:p>
        </w:tc>
        <w:tc>
          <w:tcPr>
            <w:tcW w:w="112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每年至少1次</w:t>
            </w:r>
          </w:p>
        </w:tc>
        <w:tc>
          <w:tcPr>
            <w:tcW w:w="105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现场检查、书面检查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3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192</w:t>
            </w:r>
          </w:p>
        </w:tc>
        <w:tc>
          <w:tcPr>
            <w:tcW w:w="84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区市场监管局</w:t>
            </w:r>
          </w:p>
        </w:tc>
        <w:tc>
          <w:tcPr>
            <w:tcW w:w="180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企业标准自我声明监督检查</w:t>
            </w:r>
          </w:p>
        </w:tc>
        <w:tc>
          <w:tcPr>
            <w:tcW w:w="3627"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《标准化法》第二十七条、第三十八条、第三十九条、第四十二条</w:t>
            </w:r>
          </w:p>
        </w:tc>
        <w:tc>
          <w:tcPr>
            <w:tcW w:w="137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区市场监管部门</w:t>
            </w:r>
          </w:p>
        </w:tc>
        <w:tc>
          <w:tcPr>
            <w:tcW w:w="1172"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一般检查事项</w:t>
            </w:r>
          </w:p>
        </w:tc>
        <w:tc>
          <w:tcPr>
            <w:tcW w:w="1443"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企业</w:t>
            </w:r>
          </w:p>
        </w:tc>
        <w:tc>
          <w:tcPr>
            <w:tcW w:w="1011"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5%以上</w:t>
            </w:r>
          </w:p>
        </w:tc>
        <w:tc>
          <w:tcPr>
            <w:tcW w:w="112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每年至少1次</w:t>
            </w:r>
          </w:p>
        </w:tc>
        <w:tc>
          <w:tcPr>
            <w:tcW w:w="105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书面检查、网络检查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3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193</w:t>
            </w:r>
          </w:p>
        </w:tc>
        <w:tc>
          <w:tcPr>
            <w:tcW w:w="84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区市场监管局</w:t>
            </w:r>
          </w:p>
        </w:tc>
        <w:tc>
          <w:tcPr>
            <w:tcW w:w="180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团体标准自我声明监督检查</w:t>
            </w:r>
          </w:p>
        </w:tc>
        <w:tc>
          <w:tcPr>
            <w:tcW w:w="3627"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《标准化法》第二十七条、第三十九条、第四十二条</w:t>
            </w:r>
          </w:p>
        </w:tc>
        <w:tc>
          <w:tcPr>
            <w:tcW w:w="137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区市场监管部门</w:t>
            </w:r>
          </w:p>
        </w:tc>
        <w:tc>
          <w:tcPr>
            <w:tcW w:w="1172"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一般检查事项</w:t>
            </w:r>
          </w:p>
        </w:tc>
        <w:tc>
          <w:tcPr>
            <w:tcW w:w="1443"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社会团体</w:t>
            </w:r>
          </w:p>
        </w:tc>
        <w:tc>
          <w:tcPr>
            <w:tcW w:w="1011"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5%以上</w:t>
            </w:r>
          </w:p>
        </w:tc>
        <w:tc>
          <w:tcPr>
            <w:tcW w:w="112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每年至少1次</w:t>
            </w:r>
          </w:p>
        </w:tc>
        <w:tc>
          <w:tcPr>
            <w:tcW w:w="105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书面检查、网络检查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3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194</w:t>
            </w:r>
          </w:p>
        </w:tc>
        <w:tc>
          <w:tcPr>
            <w:tcW w:w="84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区市场监管局</w:t>
            </w:r>
          </w:p>
        </w:tc>
        <w:tc>
          <w:tcPr>
            <w:tcW w:w="180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专利证书、专利文件或专利申请文件真实性的检查</w:t>
            </w:r>
          </w:p>
        </w:tc>
        <w:tc>
          <w:tcPr>
            <w:tcW w:w="3627" w:type="dxa"/>
            <w:vMerge w:val="restart"/>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《专利法》 第六十三条</w:t>
            </w:r>
            <w:r>
              <w:rPr>
                <w:rFonts w:hint="eastAsia" w:ascii="仿宋" w:hAnsi="仿宋"/>
                <w:color w:val="auto"/>
                <w:spacing w:val="-16"/>
                <w:sz w:val="18"/>
                <w:szCs w:val="18"/>
              </w:rPr>
              <w:br w:type="textWrapping"/>
            </w:r>
            <w:r>
              <w:rPr>
                <w:rFonts w:hint="eastAsia" w:ascii="仿宋" w:hAnsi="仿宋"/>
                <w:color w:val="auto"/>
                <w:spacing w:val="-16"/>
                <w:sz w:val="18"/>
                <w:szCs w:val="18"/>
              </w:rPr>
              <w:t>《专利法实施细则》 第八十四条</w:t>
            </w:r>
          </w:p>
        </w:tc>
        <w:tc>
          <w:tcPr>
            <w:tcW w:w="137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区市场监管部门</w:t>
            </w:r>
          </w:p>
        </w:tc>
        <w:tc>
          <w:tcPr>
            <w:tcW w:w="1172"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一般检查事项</w:t>
            </w:r>
          </w:p>
        </w:tc>
        <w:tc>
          <w:tcPr>
            <w:tcW w:w="1443"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各类区场主体、产品</w:t>
            </w:r>
          </w:p>
        </w:tc>
        <w:tc>
          <w:tcPr>
            <w:tcW w:w="1011"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5%以上</w:t>
            </w:r>
          </w:p>
        </w:tc>
        <w:tc>
          <w:tcPr>
            <w:tcW w:w="112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每年至少1次</w:t>
            </w:r>
          </w:p>
        </w:tc>
        <w:tc>
          <w:tcPr>
            <w:tcW w:w="105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3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195</w:t>
            </w:r>
          </w:p>
        </w:tc>
        <w:tc>
          <w:tcPr>
            <w:tcW w:w="84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区市场监管局</w:t>
            </w:r>
          </w:p>
        </w:tc>
        <w:tc>
          <w:tcPr>
            <w:tcW w:w="180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产品专利宣传真实性的检查</w:t>
            </w:r>
          </w:p>
        </w:tc>
        <w:tc>
          <w:tcPr>
            <w:tcW w:w="3627" w:type="dxa"/>
            <w:vMerge w:val="continue"/>
            <w:noWrap w:val="0"/>
            <w:vAlign w:val="center"/>
          </w:tcPr>
          <w:p>
            <w:pPr>
              <w:spacing w:line="240" w:lineRule="exact"/>
              <w:ind w:firstLine="0" w:firstLineChars="0"/>
              <w:jc w:val="center"/>
              <w:rPr>
                <w:rFonts w:hint="eastAsia" w:ascii="仿宋" w:hAnsi="仿宋"/>
                <w:color w:val="auto"/>
                <w:spacing w:val="-16"/>
                <w:sz w:val="18"/>
                <w:szCs w:val="18"/>
              </w:rPr>
            </w:pPr>
          </w:p>
        </w:tc>
        <w:tc>
          <w:tcPr>
            <w:tcW w:w="137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区市场监管部门</w:t>
            </w:r>
          </w:p>
        </w:tc>
        <w:tc>
          <w:tcPr>
            <w:tcW w:w="1172"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一般检查事项</w:t>
            </w:r>
          </w:p>
        </w:tc>
        <w:tc>
          <w:tcPr>
            <w:tcW w:w="1443"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各类区场主体</w:t>
            </w:r>
          </w:p>
        </w:tc>
        <w:tc>
          <w:tcPr>
            <w:tcW w:w="1011"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5%以上</w:t>
            </w:r>
          </w:p>
        </w:tc>
        <w:tc>
          <w:tcPr>
            <w:tcW w:w="112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每年至少1次</w:t>
            </w:r>
          </w:p>
        </w:tc>
        <w:tc>
          <w:tcPr>
            <w:tcW w:w="105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3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196</w:t>
            </w:r>
          </w:p>
        </w:tc>
        <w:tc>
          <w:tcPr>
            <w:tcW w:w="84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区市场监管局</w:t>
            </w:r>
          </w:p>
        </w:tc>
        <w:tc>
          <w:tcPr>
            <w:tcW w:w="180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商标使用行为的检查</w:t>
            </w:r>
          </w:p>
        </w:tc>
        <w:tc>
          <w:tcPr>
            <w:tcW w:w="3627"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《商标法》第六条、第十条、第十四条第五款、第四十三条第二款、第四十九条第一款、第五十一条、第五十二条、第五十三条</w:t>
            </w:r>
            <w:r>
              <w:rPr>
                <w:rFonts w:hint="eastAsia" w:ascii="仿宋" w:hAnsi="仿宋"/>
                <w:color w:val="auto"/>
                <w:spacing w:val="-16"/>
                <w:sz w:val="18"/>
                <w:szCs w:val="18"/>
              </w:rPr>
              <w:br w:type="textWrapping"/>
            </w:r>
            <w:r>
              <w:rPr>
                <w:rFonts w:hint="eastAsia" w:ascii="仿宋" w:hAnsi="仿宋"/>
                <w:color w:val="auto"/>
                <w:spacing w:val="-16"/>
                <w:sz w:val="18"/>
                <w:szCs w:val="18"/>
              </w:rPr>
              <w:t>《商标法实施条例》第七十一条</w:t>
            </w:r>
          </w:p>
        </w:tc>
        <w:tc>
          <w:tcPr>
            <w:tcW w:w="137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区市场监管部门</w:t>
            </w:r>
          </w:p>
        </w:tc>
        <w:tc>
          <w:tcPr>
            <w:tcW w:w="1172"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一般检查事项</w:t>
            </w:r>
          </w:p>
        </w:tc>
        <w:tc>
          <w:tcPr>
            <w:tcW w:w="1443"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企业、个体工商户、农民专业合作社</w:t>
            </w:r>
          </w:p>
        </w:tc>
        <w:tc>
          <w:tcPr>
            <w:tcW w:w="1011"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5%以上</w:t>
            </w:r>
          </w:p>
        </w:tc>
        <w:tc>
          <w:tcPr>
            <w:tcW w:w="112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每年至少1次</w:t>
            </w:r>
          </w:p>
        </w:tc>
        <w:tc>
          <w:tcPr>
            <w:tcW w:w="105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现场抽查、书面检查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3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197</w:t>
            </w:r>
          </w:p>
        </w:tc>
        <w:tc>
          <w:tcPr>
            <w:tcW w:w="84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区市场监管局</w:t>
            </w:r>
          </w:p>
        </w:tc>
        <w:tc>
          <w:tcPr>
            <w:tcW w:w="180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集体商标、证明商标（含地理标志）使用行为的检查</w:t>
            </w:r>
          </w:p>
        </w:tc>
        <w:tc>
          <w:tcPr>
            <w:tcW w:w="3627"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《商标法》第十六条</w:t>
            </w:r>
            <w:r>
              <w:rPr>
                <w:rFonts w:hint="eastAsia" w:ascii="仿宋" w:hAnsi="仿宋"/>
                <w:color w:val="auto"/>
                <w:spacing w:val="-16"/>
                <w:sz w:val="18"/>
                <w:szCs w:val="18"/>
              </w:rPr>
              <w:br w:type="textWrapping"/>
            </w:r>
            <w:r>
              <w:rPr>
                <w:rFonts w:hint="eastAsia" w:ascii="仿宋" w:hAnsi="仿宋"/>
                <w:color w:val="auto"/>
                <w:spacing w:val="-16"/>
                <w:sz w:val="18"/>
                <w:szCs w:val="18"/>
              </w:rPr>
              <w:t>《商标法实施条例》第四条</w:t>
            </w:r>
            <w:r>
              <w:rPr>
                <w:rFonts w:hint="eastAsia" w:ascii="仿宋" w:hAnsi="仿宋"/>
                <w:color w:val="auto"/>
                <w:spacing w:val="-16"/>
                <w:sz w:val="18"/>
                <w:szCs w:val="18"/>
              </w:rPr>
              <w:br w:type="textWrapping"/>
            </w:r>
            <w:r>
              <w:rPr>
                <w:rFonts w:hint="eastAsia" w:ascii="仿宋" w:hAnsi="仿宋"/>
                <w:color w:val="auto"/>
                <w:spacing w:val="-16"/>
                <w:sz w:val="18"/>
                <w:szCs w:val="18"/>
              </w:rPr>
              <w:t>《集体商标、证明商标注册和管理办法》第十七条、第十八条、第十九条、第二十条、第二十一条、第二十二条</w:t>
            </w:r>
          </w:p>
        </w:tc>
        <w:tc>
          <w:tcPr>
            <w:tcW w:w="137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区市场监管部门</w:t>
            </w:r>
          </w:p>
        </w:tc>
        <w:tc>
          <w:tcPr>
            <w:tcW w:w="1172"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一般检查事项</w:t>
            </w:r>
          </w:p>
        </w:tc>
        <w:tc>
          <w:tcPr>
            <w:tcW w:w="1443"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企业、个体工商户、农民专业合作社</w:t>
            </w:r>
          </w:p>
        </w:tc>
        <w:tc>
          <w:tcPr>
            <w:tcW w:w="1011"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5%以上</w:t>
            </w:r>
          </w:p>
        </w:tc>
        <w:tc>
          <w:tcPr>
            <w:tcW w:w="112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每年至少1次</w:t>
            </w:r>
          </w:p>
        </w:tc>
        <w:tc>
          <w:tcPr>
            <w:tcW w:w="105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现场抽查、书面检查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3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198</w:t>
            </w:r>
          </w:p>
        </w:tc>
        <w:tc>
          <w:tcPr>
            <w:tcW w:w="84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区市场监管局</w:t>
            </w:r>
          </w:p>
        </w:tc>
        <w:tc>
          <w:tcPr>
            <w:tcW w:w="180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商标印制行为的检查</w:t>
            </w:r>
          </w:p>
        </w:tc>
        <w:tc>
          <w:tcPr>
            <w:tcW w:w="3627"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《商标印制管理办法》第三条、第四条、第五条、第六条、第七条、第八条、第九条、第十条、第十一条、第十二条、第十三条</w:t>
            </w:r>
          </w:p>
        </w:tc>
        <w:tc>
          <w:tcPr>
            <w:tcW w:w="137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区市场监管部门</w:t>
            </w:r>
          </w:p>
        </w:tc>
        <w:tc>
          <w:tcPr>
            <w:tcW w:w="1172"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一般检查事项</w:t>
            </w:r>
          </w:p>
        </w:tc>
        <w:tc>
          <w:tcPr>
            <w:tcW w:w="1443"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企业、个体工商户、农民专业合作社</w:t>
            </w:r>
          </w:p>
        </w:tc>
        <w:tc>
          <w:tcPr>
            <w:tcW w:w="1011"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5%以上</w:t>
            </w:r>
          </w:p>
        </w:tc>
        <w:tc>
          <w:tcPr>
            <w:tcW w:w="112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每年至少1次</w:t>
            </w:r>
          </w:p>
        </w:tc>
        <w:tc>
          <w:tcPr>
            <w:tcW w:w="105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现场抽查、书面检查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3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199</w:t>
            </w:r>
          </w:p>
        </w:tc>
        <w:tc>
          <w:tcPr>
            <w:tcW w:w="84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区市场监管局</w:t>
            </w:r>
          </w:p>
        </w:tc>
        <w:tc>
          <w:tcPr>
            <w:tcW w:w="1800"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商标代理行为的检查</w:t>
            </w:r>
          </w:p>
        </w:tc>
        <w:tc>
          <w:tcPr>
            <w:tcW w:w="3627"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《商标法》第六十八条</w:t>
            </w:r>
            <w:r>
              <w:rPr>
                <w:rFonts w:hint="eastAsia" w:ascii="仿宋" w:hAnsi="仿宋"/>
                <w:color w:val="auto"/>
                <w:spacing w:val="-16"/>
                <w:sz w:val="18"/>
                <w:szCs w:val="18"/>
              </w:rPr>
              <w:br w:type="textWrapping"/>
            </w:r>
            <w:r>
              <w:rPr>
                <w:rFonts w:hint="eastAsia" w:ascii="仿宋" w:hAnsi="仿宋"/>
                <w:color w:val="auto"/>
                <w:spacing w:val="-16"/>
                <w:sz w:val="18"/>
                <w:szCs w:val="18"/>
              </w:rPr>
              <w:t>《商标法实施条例》第八十八条、第八十九条</w:t>
            </w:r>
          </w:p>
        </w:tc>
        <w:tc>
          <w:tcPr>
            <w:tcW w:w="1378"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区市场监管部门</w:t>
            </w:r>
          </w:p>
        </w:tc>
        <w:tc>
          <w:tcPr>
            <w:tcW w:w="1172"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一般检查事项</w:t>
            </w:r>
          </w:p>
        </w:tc>
        <w:tc>
          <w:tcPr>
            <w:tcW w:w="1443"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经区市场监管部门登记从事商标代理业务的服务机构（所）</w:t>
            </w:r>
          </w:p>
        </w:tc>
        <w:tc>
          <w:tcPr>
            <w:tcW w:w="1011"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5%以上</w:t>
            </w:r>
          </w:p>
        </w:tc>
        <w:tc>
          <w:tcPr>
            <w:tcW w:w="112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每年至少1次</w:t>
            </w:r>
          </w:p>
        </w:tc>
        <w:tc>
          <w:tcPr>
            <w:tcW w:w="1055" w:type="dxa"/>
            <w:noWrap w:val="0"/>
            <w:vAlign w:val="center"/>
          </w:tcPr>
          <w:p>
            <w:pPr>
              <w:spacing w:line="240" w:lineRule="exact"/>
              <w:ind w:firstLine="0" w:firstLineChars="0"/>
              <w:jc w:val="center"/>
              <w:rPr>
                <w:rFonts w:hint="eastAsia" w:ascii="仿宋" w:hAnsi="仿宋" w:eastAsia="仿宋" w:cs="Times New Roman"/>
                <w:color w:val="auto"/>
                <w:spacing w:val="-16"/>
                <w:kern w:val="2"/>
                <w:sz w:val="18"/>
                <w:szCs w:val="18"/>
                <w:lang w:val="en-US" w:eastAsia="zh-CN" w:bidi="ar-SA"/>
              </w:rPr>
            </w:pPr>
            <w:r>
              <w:rPr>
                <w:rFonts w:hint="eastAsia" w:ascii="仿宋" w:hAnsi="仿宋"/>
                <w:color w:val="auto"/>
                <w:spacing w:val="-16"/>
                <w:sz w:val="18"/>
                <w:szCs w:val="18"/>
              </w:rPr>
              <w:t>现场抽查、书面检查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200</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区统计局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依法提供统计资料情况监督检查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《中华人民共和国统计法》第三十三条、第三十五条、第四十一条；《中华人民共和国统计法实施条例》第四条、第十七条、第三十九条；《统计执法监督检查办法》第三条</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区统计部门</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一般检查事项</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作为统计调查对象的国家机关、企事业单位、个体工商户</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按上级要求</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每年一次</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201</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区统计局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依法设置原始记录、统计台账情况监督检查</w:t>
            </w:r>
          </w:p>
        </w:tc>
        <w:tc>
          <w:tcPr>
            <w:tcW w:w="3627" w:type="dxa"/>
            <w:noWrap w:val="0"/>
            <w:vAlign w:val="center"/>
          </w:tcPr>
          <w:p>
            <w:pPr>
              <w:spacing w:line="240" w:lineRule="exact"/>
              <w:ind w:firstLine="0" w:firstLineChars="0"/>
              <w:jc w:val="center"/>
              <w:rPr>
                <w:rFonts w:ascii="仿宋" w:hAnsi="仿宋"/>
                <w:color w:val="auto"/>
                <w:spacing w:val="-20"/>
                <w:sz w:val="18"/>
                <w:szCs w:val="18"/>
              </w:rPr>
            </w:pPr>
            <w:r>
              <w:rPr>
                <w:rFonts w:hint="eastAsia" w:ascii="仿宋" w:hAnsi="仿宋"/>
                <w:color w:val="auto"/>
                <w:spacing w:val="-20"/>
                <w:sz w:val="18"/>
                <w:szCs w:val="18"/>
              </w:rPr>
              <w:t>《中华人民共和国统计法》第二十一条、第三十三条、第三十五条、第四十二条；《中华人民共和国统计法实施条例》第二十三条、第三十九条；《统计执法监督检查办法》第三条</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区统计部门</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一般检查事项</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作为统计调查对象的国家机关、企事业单位、个体工商户</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按上级要求</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每年一次</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202</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区统计局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依法建立并执行统计资料管理制度情况监督检查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《中华人民共和国统计法》第二十一条、第三十三条、第三十五条；《中华人民共和国统计法实施条例》第三十九条；《统计执法监督检查办法》第三条</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区统计部门</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一般检查事项</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作为统计调查对象的国家机关、企事业单位、个体工商户</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按上级要求</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每年一次</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203</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区统计局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依法为履行法定填报职责提供保障情况监督检查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《中华人民共和国统计法》第三十三条、第三十五条；《中华人民共和国统计法实施条例》第三十四条、第三十九条；《统计执法监督检查办法》第三条</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区统计部门</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一般检查事项</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作为统计调查对象的国家机关、企事业单位、个体工商户</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按上级要求</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每年一次</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204</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区统计局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依法配合统计调查和统计监督检查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《中华人民共和国统计法》第三十三条、第三十五条、第四十一条；《中华人民共和国统计法实施条例》第三十七条、第三十九条；《统计执法监督检查办法》第三条、第二十条</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区统计部门</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一般检查事项</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作为统计调查对象的国家机关、企事业单位、个体工商户</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按上级要求</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每年一次</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530" w:type="dxa"/>
            <w:noWrap w:val="0"/>
            <w:vAlign w:val="center"/>
          </w:tcPr>
          <w:p>
            <w:pPr>
              <w:spacing w:line="240" w:lineRule="exact"/>
              <w:ind w:firstLine="0" w:firstLineChars="0"/>
              <w:jc w:val="center"/>
              <w:rPr>
                <w:rFonts w:hint="eastAsia" w:ascii="仿宋" w:hAnsi="仿宋"/>
                <w:color w:val="auto"/>
                <w:spacing w:val="-16"/>
                <w:sz w:val="18"/>
                <w:szCs w:val="18"/>
              </w:rPr>
            </w:pPr>
            <w:r>
              <w:rPr>
                <w:rFonts w:hint="eastAsia" w:ascii="仿宋" w:hAnsi="仿宋"/>
                <w:color w:val="auto"/>
                <w:spacing w:val="-16"/>
                <w:sz w:val="18"/>
                <w:szCs w:val="18"/>
              </w:rPr>
              <w:t>205</w:t>
            </w:r>
          </w:p>
        </w:tc>
        <w:tc>
          <w:tcPr>
            <w:tcW w:w="848" w:type="dxa"/>
            <w:noWrap w:val="0"/>
            <w:vAlign w:val="center"/>
          </w:tcPr>
          <w:p>
            <w:pPr>
              <w:spacing w:line="240" w:lineRule="exact"/>
              <w:ind w:firstLine="0" w:firstLineChars="0"/>
              <w:jc w:val="center"/>
              <w:rPr>
                <w:rFonts w:hint="eastAsia" w:ascii="仿宋" w:hAnsi="仿宋"/>
                <w:color w:val="auto"/>
                <w:spacing w:val="-16"/>
                <w:sz w:val="18"/>
                <w:szCs w:val="18"/>
              </w:rPr>
            </w:pPr>
            <w:r>
              <w:rPr>
                <w:rFonts w:hint="eastAsia" w:ascii="仿宋" w:hAnsi="仿宋"/>
                <w:color w:val="auto"/>
                <w:spacing w:val="-16"/>
                <w:sz w:val="18"/>
                <w:szCs w:val="18"/>
              </w:rPr>
              <w:t>区金融办</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对基本证照情况的检查</w:t>
            </w:r>
          </w:p>
        </w:tc>
        <w:tc>
          <w:tcPr>
            <w:tcW w:w="3627" w:type="dxa"/>
            <w:vMerge w:val="restart"/>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河南省人民政府金融服务办公室关于开展施行〈融资担保公司监督管理条例〉有关工作的通知》（豫政金〔2017〕296号）、《河南省小额贷款公司试点管理暂行办法》（豫工信〔2012〕525号）、《河南省地方金融监督管理局关于印发典当行设立变更和退出三项审批制度的通知》（豫金发〔2020〕3号）</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区金融办</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重点检查事项</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全区融资担保机构、小额贷款公司、典当行</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100%</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每年一次</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30" w:type="dxa"/>
            <w:noWrap w:val="0"/>
            <w:vAlign w:val="center"/>
          </w:tcPr>
          <w:p>
            <w:pPr>
              <w:spacing w:line="240" w:lineRule="exact"/>
              <w:ind w:firstLine="0" w:firstLineChars="0"/>
              <w:jc w:val="center"/>
              <w:rPr>
                <w:rFonts w:hint="eastAsia" w:ascii="仿宋" w:hAnsi="仿宋"/>
                <w:color w:val="auto"/>
                <w:spacing w:val="-16"/>
                <w:sz w:val="18"/>
                <w:szCs w:val="18"/>
              </w:rPr>
            </w:pPr>
            <w:r>
              <w:rPr>
                <w:rFonts w:hint="eastAsia" w:ascii="仿宋" w:hAnsi="仿宋"/>
                <w:color w:val="auto"/>
                <w:spacing w:val="-16"/>
                <w:sz w:val="18"/>
                <w:szCs w:val="18"/>
              </w:rPr>
              <w:t>206</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区金融办</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对资金运用及管理情况的检查</w:t>
            </w:r>
          </w:p>
        </w:tc>
        <w:tc>
          <w:tcPr>
            <w:tcW w:w="3627" w:type="dxa"/>
            <w:vMerge w:val="continue"/>
            <w:noWrap w:val="0"/>
            <w:vAlign w:val="center"/>
          </w:tcPr>
          <w:p>
            <w:pPr>
              <w:spacing w:line="240" w:lineRule="exact"/>
              <w:ind w:firstLine="0" w:firstLineChars="0"/>
              <w:jc w:val="center"/>
              <w:rPr>
                <w:rFonts w:ascii="仿宋" w:hAnsi="仿宋"/>
                <w:color w:val="auto"/>
                <w:spacing w:val="-16"/>
                <w:sz w:val="18"/>
                <w:szCs w:val="18"/>
              </w:rPr>
            </w:pP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区金融办</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重点检查事项</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全区融资担保机构、小额贷款公司、典当行</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100%</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每年一次</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530" w:type="dxa"/>
            <w:noWrap w:val="0"/>
            <w:vAlign w:val="center"/>
          </w:tcPr>
          <w:p>
            <w:pPr>
              <w:spacing w:line="240" w:lineRule="exact"/>
              <w:ind w:firstLine="0" w:firstLineChars="0"/>
              <w:jc w:val="center"/>
              <w:rPr>
                <w:rFonts w:hint="eastAsia" w:ascii="仿宋" w:hAnsi="仿宋"/>
                <w:color w:val="auto"/>
                <w:spacing w:val="-16"/>
                <w:sz w:val="18"/>
                <w:szCs w:val="18"/>
              </w:rPr>
            </w:pPr>
            <w:r>
              <w:rPr>
                <w:rFonts w:hint="eastAsia" w:ascii="仿宋" w:hAnsi="仿宋"/>
                <w:color w:val="auto"/>
                <w:spacing w:val="-16"/>
                <w:sz w:val="18"/>
                <w:szCs w:val="18"/>
              </w:rPr>
              <w:t>207</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区金融办</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对合规经营情况的检查</w:t>
            </w:r>
          </w:p>
        </w:tc>
        <w:tc>
          <w:tcPr>
            <w:tcW w:w="3627" w:type="dxa"/>
            <w:vMerge w:val="continue"/>
            <w:noWrap w:val="0"/>
            <w:vAlign w:val="center"/>
          </w:tcPr>
          <w:p>
            <w:pPr>
              <w:spacing w:line="240" w:lineRule="exact"/>
              <w:ind w:firstLine="0" w:firstLineChars="0"/>
              <w:jc w:val="center"/>
              <w:rPr>
                <w:rFonts w:ascii="仿宋" w:hAnsi="仿宋"/>
                <w:color w:val="auto"/>
                <w:spacing w:val="-16"/>
                <w:sz w:val="18"/>
                <w:szCs w:val="18"/>
              </w:rPr>
            </w:pP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区金融办</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重点检查事项</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全区融资担保机构、小额贷款公司、典当行</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100%</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每年一次</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30" w:type="dxa"/>
            <w:noWrap w:val="0"/>
            <w:vAlign w:val="center"/>
          </w:tcPr>
          <w:p>
            <w:pPr>
              <w:spacing w:line="240" w:lineRule="exact"/>
              <w:ind w:firstLine="0" w:firstLineChars="0"/>
              <w:jc w:val="center"/>
              <w:rPr>
                <w:rFonts w:hint="eastAsia" w:ascii="仿宋" w:hAnsi="仿宋"/>
                <w:color w:val="auto"/>
                <w:spacing w:val="-16"/>
                <w:sz w:val="18"/>
                <w:szCs w:val="18"/>
              </w:rPr>
            </w:pPr>
            <w:r>
              <w:rPr>
                <w:rFonts w:hint="eastAsia" w:ascii="仿宋" w:hAnsi="仿宋"/>
                <w:color w:val="auto"/>
                <w:spacing w:val="-16"/>
                <w:sz w:val="18"/>
                <w:szCs w:val="18"/>
              </w:rPr>
              <w:t>208</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区金融办</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对监管系统使用情况的检查</w:t>
            </w:r>
          </w:p>
        </w:tc>
        <w:tc>
          <w:tcPr>
            <w:tcW w:w="3627" w:type="dxa"/>
            <w:vMerge w:val="continue"/>
            <w:noWrap w:val="0"/>
            <w:vAlign w:val="center"/>
          </w:tcPr>
          <w:p>
            <w:pPr>
              <w:spacing w:line="240" w:lineRule="exact"/>
              <w:ind w:firstLine="0" w:firstLineChars="0"/>
              <w:jc w:val="center"/>
              <w:rPr>
                <w:rFonts w:ascii="仿宋" w:hAnsi="仿宋"/>
                <w:color w:val="auto"/>
                <w:spacing w:val="-16"/>
                <w:sz w:val="18"/>
                <w:szCs w:val="18"/>
              </w:rPr>
            </w:pP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区金融办</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重点检查事项</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全区融资担保机构、小额贷款公司、典当行</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100%</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每年一次</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53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209</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区金融办</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对变更备案执行情况的检查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河南省融资担保公司变更审批工作指引（2019修订版）》（豫金发〔2019〕200号）、《河南省小额贷款公司变更审批工作指引（2019修订版）》（豫金发〔2019〕203号）、《河南省地方金融监督管理局关于印发典当行设立变更和退出三项审批制度的通知》（豫金发〔2020〕3号）</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区金融办</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重点检查事项</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全区融资担保机构、小额贷款公司、典当行</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100%</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每年一次</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530" w:type="dxa"/>
            <w:noWrap w:val="0"/>
            <w:vAlign w:val="center"/>
          </w:tcPr>
          <w:p>
            <w:pPr>
              <w:spacing w:line="240" w:lineRule="exact"/>
              <w:ind w:firstLine="0" w:firstLineChars="0"/>
              <w:jc w:val="center"/>
              <w:rPr>
                <w:rFonts w:hint="eastAsia" w:ascii="仿宋" w:hAnsi="仿宋"/>
                <w:color w:val="auto"/>
                <w:spacing w:val="-16"/>
                <w:sz w:val="18"/>
                <w:szCs w:val="18"/>
              </w:rPr>
            </w:pPr>
            <w:r>
              <w:rPr>
                <w:rFonts w:hint="eastAsia" w:ascii="仿宋" w:hAnsi="仿宋"/>
                <w:color w:val="auto"/>
                <w:spacing w:val="-16"/>
                <w:sz w:val="18"/>
                <w:szCs w:val="18"/>
              </w:rPr>
              <w:t>210</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区税务局</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依法检查纳税人、扣缴义务人和其他涉税当事人履行纳税义务、扣缴税款义务情况及其他税法遵从情况</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《中华人民共和国税收征收管理法》《中华人民共和国税收征收管理法实施细则》</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区税务稽查部门</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一般检查事项</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辖区内纳税人、扣缴义务人和其他涉税当事人</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重点税源企业20%左右；非重点税源企业不超过3%；非企业纳税人不超过1%</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每年至少1次</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现场检查、调账检查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jc w:val="center"/>
        </w:trPr>
        <w:tc>
          <w:tcPr>
            <w:tcW w:w="530" w:type="dxa"/>
            <w:noWrap w:val="0"/>
            <w:vAlign w:val="center"/>
          </w:tcPr>
          <w:p>
            <w:pPr>
              <w:spacing w:line="240" w:lineRule="exact"/>
              <w:ind w:firstLine="0" w:firstLineChars="0"/>
              <w:jc w:val="center"/>
              <w:rPr>
                <w:rFonts w:hint="eastAsia" w:ascii="仿宋" w:hAnsi="仿宋"/>
                <w:color w:val="auto"/>
                <w:spacing w:val="-16"/>
                <w:sz w:val="18"/>
                <w:szCs w:val="18"/>
              </w:rPr>
            </w:pPr>
            <w:r>
              <w:rPr>
                <w:rFonts w:hint="eastAsia" w:ascii="仿宋" w:hAnsi="仿宋"/>
                <w:color w:val="auto"/>
                <w:spacing w:val="-16"/>
                <w:sz w:val="18"/>
                <w:szCs w:val="18"/>
              </w:rPr>
              <w:t>211</w:t>
            </w:r>
          </w:p>
        </w:tc>
        <w:tc>
          <w:tcPr>
            <w:tcW w:w="84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区消防救援大队</w:t>
            </w:r>
          </w:p>
        </w:tc>
        <w:tc>
          <w:tcPr>
            <w:tcW w:w="1800"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单位履行法定消防安全职责情况的监督抽查及消防安全专项检查</w:t>
            </w:r>
          </w:p>
        </w:tc>
        <w:tc>
          <w:tcPr>
            <w:tcW w:w="3627"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《中华人民共和国消防法》、《消防监督检查规定》、《河南省消防条例》</w:t>
            </w:r>
          </w:p>
        </w:tc>
        <w:tc>
          <w:tcPr>
            <w:tcW w:w="1378"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区消防救援支队</w:t>
            </w:r>
          </w:p>
        </w:tc>
        <w:tc>
          <w:tcPr>
            <w:tcW w:w="1172"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一般检查</w:t>
            </w:r>
          </w:p>
        </w:tc>
        <w:tc>
          <w:tcPr>
            <w:tcW w:w="1443"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重点单位/一般单位/其他</w:t>
            </w:r>
          </w:p>
        </w:tc>
        <w:tc>
          <w:tcPr>
            <w:tcW w:w="1011"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50%-100%</w:t>
            </w:r>
          </w:p>
        </w:tc>
        <w:tc>
          <w:tcPr>
            <w:tcW w:w="112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在同一年度内（自然年）对同一检查对象的抽查次数原则上不超过两次（不含监督复查），抽查时间间隔至少六个月</w:t>
            </w:r>
          </w:p>
        </w:tc>
        <w:tc>
          <w:tcPr>
            <w:tcW w:w="1055" w:type="dxa"/>
            <w:noWrap w:val="0"/>
            <w:vAlign w:val="center"/>
          </w:tcPr>
          <w:p>
            <w:pPr>
              <w:spacing w:line="240" w:lineRule="exact"/>
              <w:ind w:firstLine="0" w:firstLineChars="0"/>
              <w:jc w:val="center"/>
              <w:rPr>
                <w:rFonts w:ascii="仿宋" w:hAnsi="仿宋"/>
                <w:color w:val="auto"/>
                <w:spacing w:val="-16"/>
                <w:sz w:val="18"/>
                <w:szCs w:val="18"/>
              </w:rPr>
            </w:pPr>
            <w:r>
              <w:rPr>
                <w:rFonts w:hint="eastAsia" w:ascii="仿宋" w:hAnsi="仿宋"/>
                <w:color w:val="auto"/>
                <w:spacing w:val="-16"/>
                <w:sz w:val="18"/>
                <w:szCs w:val="18"/>
              </w:rPr>
              <w:t>现场检查、书面检查</w:t>
            </w:r>
          </w:p>
        </w:tc>
      </w:tr>
    </w:tbl>
    <w:p>
      <w:pPr>
        <w:ind w:left="0" w:leftChars="0" w:firstLine="0" w:firstLineChars="0"/>
        <w:rPr>
          <w:color w:val="auto"/>
        </w:rPr>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900F02"/>
    <w:rsid w:val="13037DB9"/>
    <w:rsid w:val="1772505B"/>
    <w:rsid w:val="1DE75A23"/>
    <w:rsid w:val="1E8E20FF"/>
    <w:rsid w:val="261635B0"/>
    <w:rsid w:val="32FB4ADC"/>
    <w:rsid w:val="37C21F15"/>
    <w:rsid w:val="3A2F41F3"/>
    <w:rsid w:val="599C3E7A"/>
    <w:rsid w:val="60900F02"/>
    <w:rsid w:val="6C895F3F"/>
    <w:rsid w:val="7F490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仿宋" w:cs="Times New Roman"/>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before="50" w:beforeLines="50" w:after="50" w:afterLines="50" w:line="240" w:lineRule="atLeast"/>
      <w:ind w:firstLine="0" w:firstLineChars="0"/>
      <w:jc w:val="left"/>
    </w:pPr>
    <w:rPr>
      <w:rFonts w:eastAsia="宋体"/>
      <w:sz w:val="2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qFormat/>
    <w:uiPriority w:val="0"/>
    <w:rPr>
      <w:rFonts w:ascii="宋体" w:hAnsi="宋体" w:eastAsia="宋体"/>
      <w:spacing w:val="4"/>
      <w:sz w:val="28"/>
      <w:szCs w:val="44"/>
    </w:rPr>
  </w:style>
  <w:style w:type="paragraph" w:customStyle="1" w:styleId="8">
    <w:name w:val="附件"/>
    <w:basedOn w:val="1"/>
    <w:qFormat/>
    <w:uiPriority w:val="0"/>
    <w:pPr>
      <w:ind w:firstLine="0" w:firstLineChars="0"/>
    </w:pPr>
    <w:rPr>
      <w:rFonts w:ascii="黑体" w:eastAsia="黑体" w:cs="宋体"/>
      <w:szCs w:val="20"/>
    </w:rPr>
  </w:style>
  <w:style w:type="paragraph" w:customStyle="1" w:styleId="9">
    <w:name w:val="正文标题"/>
    <w:basedOn w:val="1"/>
    <w:qFormat/>
    <w:uiPriority w:val="0"/>
    <w:pPr>
      <w:ind w:firstLine="0" w:firstLineChars="0"/>
      <w:jc w:val="center"/>
    </w:pPr>
    <w:rPr>
      <w:rFonts w:ascii="宋体" w:hAnsi="宋体" w:eastAsia="宋体" w:cs="宋体"/>
      <w:b/>
      <w:bCs/>
      <w:sz w:val="4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1534</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2021-10-30T09:54:00Z</dcterms:created>
  <dc:creator>lawerence</dc:creator>
  <cp:lastModifiedBy>啊F的小蝴蝶</cp:lastModifiedBy>
  <cp:lastPrinted>2021-11-05T08:34:00Z</cp:lastPrinted>
  <dcterms:modified xsi:type="dcterms:W3CDTF">2021-11-09T06:48:17Z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201084303BCA41728AE5E580EDA2E2E6</vt:lpwstr>
  </property>
</Properties>
</file>