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8" w:rsidRDefault="00E93C58" w:rsidP="00E93C58"/>
    <w:p w:rsidR="00E93C58" w:rsidRDefault="00E93C58" w:rsidP="00E93C58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E93C58" w:rsidRDefault="00E93C58" w:rsidP="00E93C58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_x0000_s2050" style="position:absolute;left:0;text-align:left;flip:y;z-index:251660288" from="0,0" to="441pt,0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3sd/NAAAAAgEAAA8AAAAAAAAA&#10;AQAgAAAAIgAAAGRycy9kb3ducmV2LnhtbFBLAQIUABQAAAAIAIdO4kA0UYav4wEAAKsDAAAOAAAA&#10;AAAAAAEAIAAAABwBAABkcnMvZTJvRG9jLnhtbFBLBQYAAAAABgAGAFkBAABxBQAAAAA=&#10;" o:allowincell="f" strokeweight="3pt">
            <v:stroke linestyle="thinThin"/>
          </v:line>
        </w:pic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E93C58" w:rsidRPr="0044653D" w:rsidRDefault="00E93C58" w:rsidP="00E93C58">
      <w:pPr>
        <w:spacing w:line="600" w:lineRule="exact"/>
        <w:jc w:val="center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（ 浉）应急罚〔 2021〕3 号</w:t>
      </w:r>
    </w:p>
    <w:p w:rsidR="00E93C58" w:rsidRPr="0044653D" w:rsidRDefault="00E93C58" w:rsidP="00E93C58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24pt;margin-top:2.65pt;width:80.25pt;height:13.5pt;flip:y;z-index:25166540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4" type="#_x0000_t32" style="position:absolute;left:0;text-align:left;margin-left:227.25pt;margin-top:6.4pt;width:31.5pt;height:9.75pt;flip:y;z-index:251664384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3" type="#_x0000_t32" style="position:absolute;left:0;text-align:left;margin-left:168pt;margin-top:6.4pt;width:18pt;height:9.75pt;flip:y;z-index:251663360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2" type="#_x0000_t32" style="position:absolute;left:0;text-align:left;margin-left:60pt;margin-top:6.4pt;width:62.25pt;height:9.75pt;flip:y;z-index:251662336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被处罚人：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性别：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</w:t>
      </w:r>
      <w:r w:rsidRPr="0044653D">
        <w:rPr>
          <w:rFonts w:ascii="仿宋" w:eastAsia="仿宋" w:hAnsi="仿宋" w:cs="Calibri" w:hint="eastAsia"/>
          <w:sz w:val="24"/>
          <w:szCs w:val="21"/>
        </w:rPr>
        <w:t>年龄：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身份证号：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</w:t>
      </w:r>
    </w:p>
    <w:p w:rsidR="00E93C58" w:rsidRPr="0044653D" w:rsidRDefault="00E93C58" w:rsidP="00E93C58">
      <w:pPr>
        <w:spacing w:line="400" w:lineRule="exact"/>
        <w:rPr>
          <w:rFonts w:ascii="仿宋" w:eastAsia="仿宋" w:hAnsi="仿宋" w:cs="Calibri"/>
          <w:sz w:val="24"/>
          <w:szCs w:val="21"/>
        </w:rPr>
      </w:pPr>
      <w:r>
        <w:rPr>
          <w:rFonts w:ascii="仿宋" w:eastAsia="仿宋" w:hAnsi="仿宋" w:cs="Calibri"/>
          <w:noProof/>
          <w:sz w:val="24"/>
          <w:szCs w:val="21"/>
        </w:rPr>
        <w:pict>
          <v:shape id="_x0000_s2058" type="#_x0000_t32" style="position:absolute;left:0;text-align:left;margin-left:348.75pt;margin-top:6.65pt;width:67.5pt;height:9.75pt;flip:y;z-index:251668480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7" type="#_x0000_t32" style="position:absolute;left:0;text-align:left;margin-left:221.25pt;margin-top:6.65pt;width:60pt;height:9.75pt;flip:y;z-index:251667456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6" type="#_x0000_t32" style="position:absolute;left:0;text-align:left;margin-left:60pt;margin-top:6.65pt;width:93.75pt;height:9.75pt;flip:y;z-index:251666432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家庭住址：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</w:p>
    <w:p w:rsidR="00E93C58" w:rsidRPr="0044653D" w:rsidRDefault="00E93C58" w:rsidP="00E93C58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1" type="#_x0000_t32" style="position:absolute;left:0;text-align:left;margin-left:300pt;margin-top:5.4pt;width:110.25pt;height:11.25pt;flip:y;z-index:251671552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0" type="#_x0000_t32" style="position:absolute;left:0;text-align:left;margin-left:204.75pt;margin-top:5.4pt;width:29.25pt;height:11.25pt;flip:y;z-index:25167052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9" type="#_x0000_t32" style="position:absolute;left:0;text-align:left;margin-left:60pt;margin-top:5.4pt;width:97.5pt;height:11.25pt;flip:y;z-index:251669504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所在单位：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单位地址：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</w:t>
      </w:r>
    </w:p>
    <w:p w:rsidR="00E93C58" w:rsidRPr="0044653D" w:rsidRDefault="00E93C58" w:rsidP="00E93C58">
      <w:pPr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被处罚单位：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>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加油站                                                         </w:t>
      </w:r>
    </w:p>
    <w:p w:rsidR="00E93C58" w:rsidRPr="0044653D" w:rsidRDefault="00E93C58" w:rsidP="00E93C58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地址：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>河南省信阳市浉河区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乡 </w:t>
      </w:r>
      <w:r w:rsidRPr="0044653D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           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464000</w:t>
      </w:r>
      <w:r w:rsidRPr="0044653D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       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E93C58" w:rsidRPr="0044653D" w:rsidRDefault="00E93C58" w:rsidP="00E93C58">
      <w:pPr>
        <w:spacing w:line="44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法定代表人（负责人）：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>吴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法定代表人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4653D">
        <w:rPr>
          <w:rFonts w:ascii="仿宋" w:eastAsia="仿宋" w:hAnsi="仿宋" w:cs="Calibri"/>
          <w:sz w:val="24"/>
          <w:szCs w:val="21"/>
          <w:u w:val="single"/>
        </w:rPr>
        <w:t>1560376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E93C58" w:rsidRPr="0044653D" w:rsidRDefault="00E93C58" w:rsidP="00E93C58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违法事实及证据：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2021年6月21日，我局执法人员在对信阳市浉河区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加油站进行监督检查时，发现该公司未如实记录员工安全教育培训记录（员工签字不是本人签字、考试卷无日期时间和考试成绩）。主要证据有现场检查记录、责令限期整改指令书、询问笔录、员工教育培训记录复印件。                                                             </w:t>
      </w:r>
    </w:p>
    <w:p w:rsidR="00E93C58" w:rsidRPr="0044653D" w:rsidRDefault="00E93C58" w:rsidP="00E93C58">
      <w:pPr>
        <w:spacing w:line="440" w:lineRule="exac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（此栏不够，可另附页）</w:t>
      </w:r>
    </w:p>
    <w:p w:rsidR="00E93C58" w:rsidRPr="0044653D" w:rsidRDefault="00E93C58" w:rsidP="00E93C58">
      <w:pPr>
        <w:spacing w:line="440" w:lineRule="exact"/>
        <w:ind w:firstLineChars="200" w:firstLine="480"/>
        <w:jc w:val="lef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以上事实违反了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《中华人民共和国安全生产法》第二十五条第四款      </w:t>
      </w:r>
    </w:p>
    <w:p w:rsidR="00E93C58" w:rsidRPr="0044653D" w:rsidRDefault="00E93C58" w:rsidP="00E93C58">
      <w:pPr>
        <w:spacing w:line="44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的规定，依据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《中华人民共和国安全生产法》第九十四条第四项  </w:t>
      </w:r>
      <w:r w:rsidRPr="0044653D">
        <w:rPr>
          <w:rFonts w:ascii="仿宋" w:eastAsia="仿宋" w:hAnsi="仿宋" w:cs="Calibri" w:hint="eastAsia"/>
          <w:sz w:val="24"/>
          <w:szCs w:val="24"/>
        </w:rPr>
        <w:t>的规定，决定给予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人民币壹万元罚款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的行政处罚。</w:t>
      </w:r>
    </w:p>
    <w:p w:rsidR="00E93C58" w:rsidRPr="0044653D" w:rsidRDefault="00E93C58" w:rsidP="00E93C58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处以罚款的，罚款自收到本决定书之日起15日内缴至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中原银行信阳浉河支行  </w:t>
      </w:r>
      <w:r w:rsidRPr="0044653D">
        <w:rPr>
          <w:rFonts w:ascii="仿宋" w:eastAsia="仿宋" w:hAnsi="仿宋" w:cs="Calibri" w:hint="eastAsia"/>
          <w:sz w:val="24"/>
          <w:szCs w:val="24"/>
        </w:rPr>
        <w:t>，账号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1020111000001012    </w:t>
      </w:r>
      <w:r w:rsidRPr="0044653D">
        <w:rPr>
          <w:rFonts w:ascii="仿宋" w:eastAsia="仿宋" w:hAnsi="仿宋" w:cs="Calibri" w:hint="eastAsia"/>
          <w:sz w:val="24"/>
          <w:szCs w:val="24"/>
        </w:rPr>
        <w:t>，到期不缴每日按罚款数额的3%加处罚款。</w:t>
      </w:r>
    </w:p>
    <w:p w:rsidR="00E93C58" w:rsidRPr="0044653D" w:rsidRDefault="00E93C58" w:rsidP="00E93C58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如果你单位不服本处罚决定，可以依法在60日内向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人民政府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申请行政复议，或者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>在6个月内依法向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 </w:t>
      </w:r>
      <w:r w:rsidRPr="0044653D">
        <w:rPr>
          <w:rFonts w:ascii="仿宋" w:eastAsia="仿宋" w:hAnsi="仿宋" w:cs="Calibri" w:hint="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E93C58" w:rsidRPr="0044653D" w:rsidRDefault="00E93C58" w:rsidP="00E93C58">
      <w:pPr>
        <w:rPr>
          <w:rFonts w:ascii="仿宋" w:eastAsia="仿宋" w:hAnsi="仿宋"/>
        </w:rPr>
      </w:pPr>
    </w:p>
    <w:p w:rsidR="00E93C58" w:rsidRPr="0044653D" w:rsidRDefault="00E93C58" w:rsidP="00E93C58">
      <w:pPr>
        <w:pStyle w:val="-1"/>
        <w:ind w:firstLine="420"/>
        <w:rPr>
          <w:rFonts w:ascii="仿宋" w:eastAsia="仿宋" w:hAnsi="仿宋"/>
        </w:rPr>
      </w:pPr>
    </w:p>
    <w:p w:rsidR="00E93C58" w:rsidRPr="0044653D" w:rsidRDefault="00E93C58" w:rsidP="00E93C58">
      <w:pPr>
        <w:spacing w:line="560" w:lineRule="exact"/>
        <w:ind w:firstLineChars="1800" w:firstLine="432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应急管理部门（印章）</w:t>
      </w:r>
    </w:p>
    <w:p w:rsidR="00E93C58" w:rsidRPr="0044653D" w:rsidRDefault="00E93C58" w:rsidP="00E93C58">
      <w:pPr>
        <w:spacing w:line="56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                                         2021 年6月 29日</w:t>
      </w:r>
    </w:p>
    <w:p w:rsidR="00E93C58" w:rsidRPr="0044653D" w:rsidRDefault="00E93C58" w:rsidP="00E93C58">
      <w:pPr>
        <w:spacing w:line="200" w:lineRule="exact"/>
        <w:ind w:firstLineChars="100" w:firstLine="210"/>
        <w:rPr>
          <w:rFonts w:ascii="仿宋" w:eastAsia="仿宋" w:hAnsi="仿宋" w:cs="Calibri"/>
          <w:sz w:val="24"/>
          <w:szCs w:val="24"/>
        </w:rPr>
      </w:pPr>
      <w:r w:rsidRPr="00D8002A">
        <w:rPr>
          <w:rFonts w:ascii="仿宋" w:eastAsia="仿宋" w:hAnsi="仿宋" w:cs="Calibri"/>
          <w:szCs w:val="21"/>
        </w:rPr>
        <w:pict>
          <v:line id="_x0000_s2051" style="position:absolute;left:0;text-align:left;z-index:251661312" from="0,.8pt" to="6in,.8pt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A9f+7R4AEAAKEDAAAOAAAA&#10;AAAAAAEAIAAAAB8BAABkcnMvZTJvRG9jLnhtbFBLBQYAAAAABgAGAFkBAABxBQAAAAA=&#10;" strokeweight="1.5pt"/>
        </w:pict>
      </w:r>
    </w:p>
    <w:p w:rsidR="00E93C58" w:rsidRDefault="00E93C58" w:rsidP="00E93C58">
      <w:pPr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本文书一式两份：一份由应急管理部门备案，一份交被处罚人（单位）。</w:t>
      </w:r>
    </w:p>
    <w:p w:rsidR="00006C9F" w:rsidRDefault="00006C9F" w:rsidP="00E93C58"/>
    <w:sectPr w:rsidR="0000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9F" w:rsidRDefault="00006C9F" w:rsidP="00E93C58">
      <w:r>
        <w:separator/>
      </w:r>
    </w:p>
  </w:endnote>
  <w:endnote w:type="continuationSeparator" w:id="1">
    <w:p w:rsidR="00006C9F" w:rsidRDefault="00006C9F" w:rsidP="00E93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9F" w:rsidRDefault="00006C9F" w:rsidP="00E93C58">
      <w:r>
        <w:separator/>
      </w:r>
    </w:p>
  </w:footnote>
  <w:footnote w:type="continuationSeparator" w:id="1">
    <w:p w:rsidR="00006C9F" w:rsidRDefault="00006C9F" w:rsidP="00E93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58"/>
    <w:rsid w:val="00006C9F"/>
    <w:rsid w:val="00E9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9"/>
        <o:r id="V:Rule2" type="connector" idref="#_x0000_s2060"/>
        <o:r id="V:Rule3" type="connector" idref="#_x0000_s2061"/>
        <o:r id="V:Rule4" type="connector" idref="#_x0000_s2052"/>
        <o:r id="V:Rule5" type="connector" idref="#_x0000_s2054"/>
        <o:r id="V:Rule6" type="connector" idref="#_x0000_s2053"/>
        <o:r id="V:Rule7" type="connector" idref="#_x0000_s2058"/>
        <o:r id="V:Rule8" type="connector" idref="#_x0000_s2057"/>
        <o:r id="V:Rule9" type="connector" idref="#_x0000_s2055"/>
        <o:r id="V:Rule10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C58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E93C58"/>
    <w:pPr>
      <w:ind w:firstLineChars="200" w:firstLine="200"/>
      <w:jc w:val="left"/>
    </w:pPr>
    <w:rPr>
      <w:rFonts w:ascii="Calibri" w:eastAsia="仿宋_GB2312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2021-11-11T01:44:00Z</dcterms:created>
  <dcterms:modified xsi:type="dcterms:W3CDTF">2021-11-11T01:44:00Z</dcterms:modified>
</cp:coreProperties>
</file>