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93B" w:rsidRDefault="00EB493B">
      <w:pPr>
        <w:ind w:firstLineChars="500" w:firstLine="2610"/>
        <w:rPr>
          <w:rFonts w:ascii="仿宋" w:eastAsia="仿宋" w:hAnsi="仿宋" w:cs="隶书"/>
          <w:b/>
          <w:sz w:val="52"/>
          <w:szCs w:val="52"/>
        </w:rPr>
      </w:pPr>
    </w:p>
    <w:p w:rsidR="00EB493B" w:rsidRDefault="00EB493B">
      <w:pPr>
        <w:ind w:firstLineChars="500" w:firstLine="2610"/>
        <w:rPr>
          <w:rFonts w:ascii="仿宋" w:eastAsia="仿宋" w:hAnsi="仿宋" w:cs="隶书"/>
          <w:b/>
          <w:sz w:val="52"/>
          <w:szCs w:val="52"/>
        </w:rPr>
      </w:pPr>
    </w:p>
    <w:p w:rsidR="00EB493B" w:rsidRDefault="00EB493B">
      <w:pPr>
        <w:ind w:firstLineChars="500" w:firstLine="2610"/>
        <w:rPr>
          <w:rFonts w:ascii="仿宋" w:eastAsia="仿宋" w:hAnsi="仿宋" w:cs="隶书"/>
          <w:b/>
          <w:sz w:val="52"/>
          <w:szCs w:val="52"/>
        </w:rPr>
      </w:pPr>
    </w:p>
    <w:p w:rsidR="00EB493B" w:rsidRDefault="00EB493B">
      <w:pPr>
        <w:ind w:firstLineChars="500" w:firstLine="2610"/>
        <w:rPr>
          <w:rFonts w:ascii="仿宋" w:eastAsia="仿宋" w:hAnsi="仿宋" w:cs="隶书"/>
          <w:b/>
          <w:sz w:val="52"/>
          <w:szCs w:val="52"/>
        </w:rPr>
      </w:pPr>
    </w:p>
    <w:p w:rsidR="00EB493B" w:rsidRDefault="00EB493B">
      <w:pPr>
        <w:ind w:firstLineChars="500" w:firstLine="2610"/>
        <w:rPr>
          <w:rFonts w:ascii="仿宋" w:eastAsia="仿宋" w:hAnsi="仿宋" w:cs="隶书"/>
          <w:b/>
          <w:sz w:val="52"/>
          <w:szCs w:val="52"/>
        </w:rPr>
      </w:pPr>
    </w:p>
    <w:p w:rsidR="00EB493B" w:rsidRDefault="00EB493B">
      <w:pPr>
        <w:ind w:firstLineChars="500" w:firstLine="2610"/>
        <w:rPr>
          <w:rFonts w:ascii="仿宋" w:eastAsia="仿宋" w:hAnsi="仿宋" w:cs="隶书"/>
          <w:b/>
          <w:sz w:val="52"/>
          <w:szCs w:val="52"/>
        </w:rPr>
      </w:pPr>
    </w:p>
    <w:p w:rsidR="00EB493B" w:rsidRDefault="00724DA3">
      <w:pPr>
        <w:jc w:val="center"/>
        <w:rPr>
          <w:rFonts w:ascii="仿宋" w:eastAsia="仿宋" w:hAnsi="仿宋" w:cs="黑体"/>
          <w:b/>
          <w:sz w:val="52"/>
          <w:szCs w:val="52"/>
        </w:rPr>
      </w:pPr>
      <w:r>
        <w:rPr>
          <w:rFonts w:ascii="仿宋" w:eastAsia="仿宋" w:hAnsi="仿宋" w:cs="隶书" w:hint="eastAsia"/>
          <w:b/>
          <w:sz w:val="52"/>
          <w:szCs w:val="52"/>
        </w:rPr>
        <w:t>信阳市浉河区妇女联合会</w:t>
      </w:r>
    </w:p>
    <w:p w:rsidR="00EB493B" w:rsidRDefault="00724DA3">
      <w:pPr>
        <w:jc w:val="center"/>
        <w:rPr>
          <w:rFonts w:ascii="仿宋" w:eastAsia="仿宋" w:hAnsi="仿宋" w:cs="隶书"/>
          <w:b/>
          <w:sz w:val="52"/>
          <w:szCs w:val="52"/>
        </w:rPr>
      </w:pPr>
      <w:r>
        <w:rPr>
          <w:rFonts w:ascii="仿宋" w:eastAsia="仿宋" w:hAnsi="仿宋" w:cs="隶书"/>
          <w:b/>
          <w:sz w:val="52"/>
          <w:szCs w:val="52"/>
        </w:rPr>
        <w:t>20</w:t>
      </w:r>
      <w:r>
        <w:rPr>
          <w:rFonts w:ascii="仿宋" w:eastAsia="仿宋" w:hAnsi="仿宋" w:cs="隶书" w:hint="eastAsia"/>
          <w:b/>
          <w:sz w:val="52"/>
          <w:szCs w:val="52"/>
        </w:rPr>
        <w:t>2</w:t>
      </w:r>
      <w:r>
        <w:rPr>
          <w:rFonts w:ascii="仿宋" w:eastAsia="仿宋" w:hAnsi="仿宋" w:cs="隶书" w:hint="eastAsia"/>
          <w:b/>
          <w:sz w:val="52"/>
          <w:szCs w:val="52"/>
        </w:rPr>
        <w:t>1</w:t>
      </w:r>
      <w:r>
        <w:rPr>
          <w:rFonts w:ascii="仿宋" w:eastAsia="仿宋" w:hAnsi="仿宋" w:cs="隶书" w:hint="eastAsia"/>
          <w:b/>
          <w:sz w:val="52"/>
          <w:szCs w:val="52"/>
        </w:rPr>
        <w:t>年度部门预算公开情况</w:t>
      </w:r>
    </w:p>
    <w:p w:rsidR="00EB493B" w:rsidRDefault="00EB493B">
      <w:pPr>
        <w:jc w:val="center"/>
        <w:rPr>
          <w:rFonts w:ascii="仿宋" w:eastAsia="仿宋" w:hAnsi="仿宋" w:cs="隶书"/>
          <w:b/>
          <w:sz w:val="52"/>
          <w:szCs w:val="52"/>
        </w:rPr>
      </w:pPr>
    </w:p>
    <w:p w:rsidR="00EB493B" w:rsidRDefault="00EB493B">
      <w:pPr>
        <w:jc w:val="center"/>
        <w:rPr>
          <w:rFonts w:ascii="仿宋" w:eastAsia="仿宋" w:hAnsi="仿宋" w:cs="隶书"/>
          <w:b/>
          <w:sz w:val="52"/>
          <w:szCs w:val="52"/>
        </w:rPr>
      </w:pPr>
    </w:p>
    <w:p w:rsidR="00EB493B" w:rsidRDefault="00EB493B">
      <w:pPr>
        <w:jc w:val="center"/>
        <w:rPr>
          <w:rFonts w:ascii="仿宋" w:eastAsia="仿宋" w:hAnsi="仿宋" w:cs="隶书"/>
          <w:b/>
          <w:sz w:val="52"/>
          <w:szCs w:val="52"/>
        </w:rPr>
      </w:pPr>
    </w:p>
    <w:p w:rsidR="00EB493B" w:rsidRDefault="00EB493B">
      <w:pPr>
        <w:jc w:val="center"/>
        <w:rPr>
          <w:rFonts w:ascii="仿宋" w:eastAsia="仿宋" w:hAnsi="仿宋" w:cs="隶书"/>
          <w:b/>
          <w:sz w:val="52"/>
          <w:szCs w:val="52"/>
        </w:rPr>
      </w:pPr>
    </w:p>
    <w:p w:rsidR="00EB493B" w:rsidRDefault="00EB493B">
      <w:pPr>
        <w:jc w:val="center"/>
        <w:rPr>
          <w:rFonts w:ascii="仿宋" w:eastAsia="仿宋" w:hAnsi="仿宋" w:cs="隶书"/>
          <w:b/>
          <w:sz w:val="52"/>
          <w:szCs w:val="52"/>
        </w:rPr>
      </w:pPr>
    </w:p>
    <w:p w:rsidR="00EB493B" w:rsidRDefault="00EB493B">
      <w:pPr>
        <w:jc w:val="center"/>
        <w:rPr>
          <w:rFonts w:ascii="仿宋" w:eastAsia="仿宋" w:hAnsi="仿宋" w:cs="隶书"/>
          <w:b/>
          <w:sz w:val="52"/>
          <w:szCs w:val="52"/>
        </w:rPr>
      </w:pPr>
    </w:p>
    <w:p w:rsidR="00EB493B" w:rsidRDefault="00EB493B">
      <w:pPr>
        <w:jc w:val="center"/>
        <w:rPr>
          <w:rFonts w:ascii="仿宋" w:eastAsia="仿宋" w:hAnsi="仿宋" w:cs="隶书"/>
          <w:b/>
          <w:sz w:val="52"/>
          <w:szCs w:val="52"/>
        </w:rPr>
      </w:pPr>
    </w:p>
    <w:p w:rsidR="00EB493B" w:rsidRDefault="00EB493B">
      <w:pPr>
        <w:jc w:val="center"/>
        <w:rPr>
          <w:rFonts w:ascii="仿宋" w:eastAsia="仿宋" w:hAnsi="仿宋" w:cs="隶书"/>
          <w:b/>
          <w:sz w:val="52"/>
          <w:szCs w:val="52"/>
        </w:rPr>
      </w:pPr>
    </w:p>
    <w:p w:rsidR="00EB493B" w:rsidRDefault="00EB493B">
      <w:pPr>
        <w:jc w:val="center"/>
        <w:rPr>
          <w:rFonts w:ascii="仿宋" w:eastAsia="仿宋" w:hAnsi="仿宋" w:cs="隶书"/>
          <w:b/>
          <w:sz w:val="52"/>
          <w:szCs w:val="52"/>
        </w:rPr>
      </w:pPr>
    </w:p>
    <w:p w:rsidR="00EB493B" w:rsidRDefault="00EB493B">
      <w:pPr>
        <w:jc w:val="center"/>
        <w:rPr>
          <w:rFonts w:ascii="仿宋" w:eastAsia="仿宋" w:hAnsi="仿宋" w:cs="隶书"/>
          <w:b/>
          <w:sz w:val="52"/>
          <w:szCs w:val="52"/>
        </w:rPr>
      </w:pPr>
    </w:p>
    <w:p w:rsidR="00EB493B" w:rsidRDefault="00EB493B">
      <w:pPr>
        <w:jc w:val="center"/>
        <w:rPr>
          <w:rFonts w:ascii="仿宋" w:eastAsia="仿宋" w:hAnsi="仿宋" w:cs="隶书"/>
          <w:b/>
          <w:sz w:val="52"/>
          <w:szCs w:val="52"/>
        </w:rPr>
      </w:pPr>
    </w:p>
    <w:p w:rsidR="00EB493B" w:rsidRDefault="00EB493B">
      <w:pPr>
        <w:jc w:val="center"/>
        <w:rPr>
          <w:rFonts w:ascii="仿宋" w:eastAsia="仿宋" w:hAnsi="仿宋" w:cs="隶书"/>
          <w:b/>
          <w:sz w:val="52"/>
          <w:szCs w:val="52"/>
        </w:rPr>
      </w:pPr>
    </w:p>
    <w:p w:rsidR="00EB493B" w:rsidRDefault="00724DA3">
      <w:pPr>
        <w:rPr>
          <w:rFonts w:ascii="仿宋" w:eastAsia="仿宋" w:hAnsi="仿宋" w:cs="隶书"/>
          <w:b/>
          <w:sz w:val="52"/>
          <w:szCs w:val="52"/>
        </w:rPr>
      </w:pPr>
      <w:r>
        <w:rPr>
          <w:rFonts w:ascii="仿宋" w:eastAsia="仿宋" w:hAnsi="仿宋" w:cs="隶书" w:hint="eastAsia"/>
          <w:b/>
          <w:sz w:val="52"/>
          <w:szCs w:val="52"/>
        </w:rPr>
        <w:lastRenderedPageBreak/>
        <w:t xml:space="preserve"> </w:t>
      </w:r>
    </w:p>
    <w:p w:rsidR="00EB493B" w:rsidRDefault="00724DA3">
      <w:pPr>
        <w:jc w:val="center"/>
        <w:rPr>
          <w:rFonts w:ascii="仿宋" w:eastAsia="仿宋" w:hAnsi="仿宋" w:cs="黑体"/>
          <w:sz w:val="32"/>
          <w:szCs w:val="32"/>
        </w:rPr>
      </w:pPr>
      <w:r>
        <w:rPr>
          <w:rFonts w:ascii="仿宋" w:eastAsia="仿宋" w:hAnsi="仿宋" w:cs="黑体" w:hint="eastAsia"/>
          <w:sz w:val="32"/>
          <w:szCs w:val="32"/>
        </w:rPr>
        <w:t>目　　录</w:t>
      </w:r>
    </w:p>
    <w:p w:rsidR="00EB493B" w:rsidRDefault="00724DA3">
      <w:pPr>
        <w:jc w:val="left"/>
        <w:rPr>
          <w:rFonts w:ascii="仿宋" w:eastAsia="仿宋" w:hAnsi="仿宋" w:cs="黑体"/>
          <w:b/>
          <w:bCs/>
          <w:sz w:val="32"/>
          <w:szCs w:val="32"/>
        </w:rPr>
      </w:pPr>
      <w:r>
        <w:rPr>
          <w:rFonts w:ascii="仿宋" w:eastAsia="仿宋" w:hAnsi="仿宋" w:cs="黑体" w:hint="eastAsia"/>
          <w:b/>
          <w:bCs/>
          <w:sz w:val="32"/>
          <w:szCs w:val="32"/>
        </w:rPr>
        <w:t xml:space="preserve">第一部分　　</w:t>
      </w:r>
      <w:r>
        <w:rPr>
          <w:rFonts w:ascii="仿宋" w:eastAsia="仿宋" w:hAnsi="仿宋" w:cs="黑体" w:hint="eastAsia"/>
          <w:b/>
          <w:bCs/>
          <w:sz w:val="32"/>
          <w:szCs w:val="32"/>
        </w:rPr>
        <w:t>信阳市浉河区妇女联合会</w:t>
      </w:r>
      <w:r>
        <w:rPr>
          <w:rFonts w:ascii="仿宋" w:eastAsia="仿宋" w:hAnsi="仿宋" w:cs="黑体" w:hint="eastAsia"/>
          <w:b/>
          <w:bCs/>
          <w:sz w:val="32"/>
          <w:szCs w:val="32"/>
        </w:rPr>
        <w:t>概况</w:t>
      </w:r>
    </w:p>
    <w:p w:rsidR="00EB493B" w:rsidRDefault="00724DA3">
      <w:pPr>
        <w:numPr>
          <w:ilvl w:val="0"/>
          <w:numId w:val="1"/>
        </w:numPr>
        <w:jc w:val="left"/>
        <w:rPr>
          <w:rFonts w:ascii="仿宋" w:eastAsia="仿宋" w:hAnsi="仿宋" w:cs="宋体"/>
          <w:sz w:val="32"/>
          <w:szCs w:val="32"/>
        </w:rPr>
      </w:pPr>
      <w:r>
        <w:rPr>
          <w:rFonts w:ascii="仿宋" w:eastAsia="仿宋" w:hAnsi="仿宋" w:cs="宋体" w:hint="eastAsia"/>
          <w:sz w:val="32"/>
          <w:szCs w:val="32"/>
        </w:rPr>
        <w:t>主要职能</w:t>
      </w:r>
    </w:p>
    <w:p w:rsidR="00EB493B" w:rsidRDefault="00724DA3">
      <w:pPr>
        <w:numPr>
          <w:ilvl w:val="0"/>
          <w:numId w:val="1"/>
        </w:numPr>
        <w:jc w:val="left"/>
        <w:rPr>
          <w:rFonts w:ascii="仿宋" w:eastAsia="仿宋" w:hAnsi="仿宋" w:cs="宋体"/>
          <w:sz w:val="32"/>
          <w:szCs w:val="32"/>
        </w:rPr>
      </w:pPr>
      <w:r>
        <w:rPr>
          <w:rFonts w:ascii="仿宋" w:eastAsia="仿宋" w:hAnsi="仿宋" w:cs="宋体" w:hint="eastAsia"/>
          <w:sz w:val="32"/>
          <w:szCs w:val="32"/>
        </w:rPr>
        <w:t>单位构成</w:t>
      </w:r>
    </w:p>
    <w:p w:rsidR="00EB493B" w:rsidRDefault="00724DA3">
      <w:pPr>
        <w:numPr>
          <w:ilvl w:val="0"/>
          <w:numId w:val="1"/>
        </w:numPr>
        <w:jc w:val="left"/>
        <w:rPr>
          <w:rFonts w:ascii="仿宋" w:eastAsia="仿宋" w:hAnsi="仿宋" w:cs="宋体"/>
          <w:sz w:val="32"/>
          <w:szCs w:val="32"/>
        </w:rPr>
      </w:pPr>
      <w:r>
        <w:rPr>
          <w:rFonts w:ascii="仿宋" w:eastAsia="仿宋" w:hAnsi="仿宋" w:cs="宋体" w:hint="eastAsia"/>
          <w:sz w:val="32"/>
          <w:szCs w:val="32"/>
        </w:rPr>
        <w:t>部门预算单位构成</w:t>
      </w:r>
    </w:p>
    <w:p w:rsidR="00EB493B" w:rsidRDefault="00724DA3">
      <w:pPr>
        <w:jc w:val="left"/>
        <w:rPr>
          <w:rFonts w:ascii="仿宋" w:eastAsia="仿宋" w:hAnsi="仿宋" w:cs="黑体"/>
          <w:b/>
          <w:bCs/>
          <w:sz w:val="32"/>
          <w:szCs w:val="32"/>
        </w:rPr>
      </w:pPr>
      <w:r>
        <w:rPr>
          <w:rFonts w:ascii="仿宋" w:eastAsia="仿宋" w:hAnsi="仿宋" w:cs="黑体" w:hint="eastAsia"/>
          <w:b/>
          <w:bCs/>
          <w:sz w:val="32"/>
          <w:szCs w:val="32"/>
        </w:rPr>
        <w:t>第</w:t>
      </w:r>
      <w:r>
        <w:rPr>
          <w:rFonts w:ascii="仿宋" w:eastAsia="仿宋" w:hAnsi="仿宋" w:cs="黑体" w:hint="eastAsia"/>
          <w:b/>
          <w:bCs/>
          <w:sz w:val="32"/>
          <w:szCs w:val="32"/>
        </w:rPr>
        <w:t>二</w:t>
      </w:r>
      <w:r>
        <w:rPr>
          <w:rFonts w:ascii="仿宋" w:eastAsia="仿宋" w:hAnsi="仿宋" w:cs="黑体" w:hint="eastAsia"/>
          <w:b/>
          <w:bCs/>
          <w:sz w:val="32"/>
          <w:szCs w:val="32"/>
        </w:rPr>
        <w:t xml:space="preserve">部分　　</w:t>
      </w:r>
      <w:r>
        <w:rPr>
          <w:rFonts w:ascii="仿宋" w:eastAsia="仿宋" w:hAnsi="仿宋" w:cs="黑体" w:hint="eastAsia"/>
          <w:b/>
          <w:bCs/>
          <w:sz w:val="32"/>
          <w:szCs w:val="32"/>
        </w:rPr>
        <w:t>信阳市浉河区妇女联合会</w:t>
      </w:r>
      <w:r>
        <w:rPr>
          <w:rFonts w:ascii="仿宋" w:eastAsia="仿宋" w:hAnsi="仿宋" w:cs="黑体"/>
          <w:b/>
          <w:bCs/>
          <w:sz w:val="32"/>
          <w:szCs w:val="32"/>
        </w:rPr>
        <w:t>20</w:t>
      </w:r>
      <w:r>
        <w:rPr>
          <w:rFonts w:ascii="仿宋" w:eastAsia="仿宋" w:hAnsi="仿宋" w:cs="黑体" w:hint="eastAsia"/>
          <w:b/>
          <w:bCs/>
          <w:sz w:val="32"/>
          <w:szCs w:val="32"/>
        </w:rPr>
        <w:t>2</w:t>
      </w:r>
      <w:r>
        <w:rPr>
          <w:rFonts w:ascii="仿宋" w:eastAsia="仿宋" w:hAnsi="仿宋" w:cs="黑体" w:hint="eastAsia"/>
          <w:b/>
          <w:bCs/>
          <w:sz w:val="32"/>
          <w:szCs w:val="32"/>
        </w:rPr>
        <w:t>1</w:t>
      </w:r>
      <w:r>
        <w:rPr>
          <w:rFonts w:ascii="仿宋" w:eastAsia="仿宋" w:hAnsi="仿宋" w:cs="黑体" w:hint="eastAsia"/>
          <w:b/>
          <w:bCs/>
          <w:sz w:val="32"/>
          <w:szCs w:val="32"/>
        </w:rPr>
        <w:t>年度部门预算情况说明</w:t>
      </w:r>
    </w:p>
    <w:p w:rsidR="00EB493B" w:rsidRDefault="00724DA3">
      <w:pPr>
        <w:jc w:val="left"/>
        <w:rPr>
          <w:rFonts w:ascii="仿宋" w:eastAsia="仿宋" w:hAnsi="仿宋" w:cs="黑体"/>
          <w:b/>
          <w:bCs/>
          <w:sz w:val="32"/>
          <w:szCs w:val="32"/>
        </w:rPr>
      </w:pPr>
      <w:r>
        <w:rPr>
          <w:rFonts w:ascii="仿宋" w:eastAsia="仿宋" w:hAnsi="仿宋" w:cs="黑体" w:hint="eastAsia"/>
          <w:b/>
          <w:bCs/>
          <w:sz w:val="32"/>
          <w:szCs w:val="32"/>
        </w:rPr>
        <w:t>第</w:t>
      </w:r>
      <w:r>
        <w:rPr>
          <w:rFonts w:ascii="仿宋" w:eastAsia="仿宋" w:hAnsi="仿宋" w:cs="黑体" w:hint="eastAsia"/>
          <w:b/>
          <w:bCs/>
          <w:sz w:val="32"/>
          <w:szCs w:val="32"/>
        </w:rPr>
        <w:t>三</w:t>
      </w:r>
      <w:r>
        <w:rPr>
          <w:rFonts w:ascii="仿宋" w:eastAsia="仿宋" w:hAnsi="仿宋" w:cs="黑体" w:hint="eastAsia"/>
          <w:b/>
          <w:bCs/>
          <w:sz w:val="32"/>
          <w:szCs w:val="32"/>
        </w:rPr>
        <w:t>部分　　名词解释</w:t>
      </w:r>
    </w:p>
    <w:p w:rsidR="00EB493B" w:rsidRDefault="00724DA3">
      <w:pPr>
        <w:jc w:val="left"/>
        <w:rPr>
          <w:rFonts w:ascii="仿宋" w:eastAsia="仿宋" w:hAnsi="仿宋" w:cs="黑体"/>
          <w:sz w:val="32"/>
          <w:szCs w:val="32"/>
        </w:rPr>
      </w:pPr>
      <w:r>
        <w:rPr>
          <w:rFonts w:ascii="仿宋" w:eastAsia="仿宋" w:hAnsi="仿宋" w:cs="黑体" w:hint="eastAsia"/>
          <w:sz w:val="32"/>
          <w:szCs w:val="32"/>
        </w:rPr>
        <w:t>附</w:t>
      </w:r>
      <w:r>
        <w:rPr>
          <w:rFonts w:ascii="仿宋" w:eastAsia="仿宋" w:hAnsi="仿宋" w:cs="黑体" w:hint="eastAsia"/>
          <w:sz w:val="32"/>
          <w:szCs w:val="32"/>
        </w:rPr>
        <w:t xml:space="preserve">    </w:t>
      </w:r>
      <w:r>
        <w:rPr>
          <w:rFonts w:ascii="仿宋" w:eastAsia="仿宋" w:hAnsi="仿宋" w:cs="黑体" w:hint="eastAsia"/>
          <w:sz w:val="32"/>
          <w:szCs w:val="32"/>
        </w:rPr>
        <w:t>件</w:t>
      </w:r>
      <w:r>
        <w:rPr>
          <w:rFonts w:ascii="仿宋" w:eastAsia="仿宋" w:hAnsi="仿宋" w:cs="黑体" w:hint="eastAsia"/>
          <w:sz w:val="32"/>
          <w:szCs w:val="32"/>
        </w:rPr>
        <w:t xml:space="preserve">　　</w:t>
      </w:r>
      <w:r>
        <w:rPr>
          <w:rFonts w:ascii="仿宋" w:eastAsia="仿宋" w:hAnsi="仿宋" w:cs="黑体" w:hint="eastAsia"/>
          <w:b/>
          <w:bCs/>
          <w:sz w:val="32"/>
          <w:szCs w:val="32"/>
        </w:rPr>
        <w:t>信阳市浉河区妇女联合会</w:t>
      </w:r>
      <w:r>
        <w:rPr>
          <w:rFonts w:ascii="仿宋" w:eastAsia="仿宋" w:hAnsi="仿宋" w:cs="黑体"/>
          <w:sz w:val="32"/>
          <w:szCs w:val="32"/>
        </w:rPr>
        <w:t>20</w:t>
      </w:r>
      <w:r>
        <w:rPr>
          <w:rFonts w:ascii="仿宋" w:eastAsia="仿宋" w:hAnsi="仿宋" w:cs="黑体" w:hint="eastAsia"/>
          <w:sz w:val="32"/>
          <w:szCs w:val="32"/>
        </w:rPr>
        <w:t>21</w:t>
      </w:r>
      <w:r>
        <w:rPr>
          <w:rFonts w:ascii="仿宋" w:eastAsia="仿宋" w:hAnsi="仿宋" w:cs="黑体" w:hint="eastAsia"/>
          <w:sz w:val="32"/>
          <w:szCs w:val="32"/>
        </w:rPr>
        <w:t>年度部门预算表</w:t>
      </w:r>
    </w:p>
    <w:p w:rsidR="00EB493B" w:rsidRDefault="00EB493B">
      <w:pPr>
        <w:jc w:val="left"/>
        <w:rPr>
          <w:rFonts w:ascii="仿宋" w:eastAsia="仿宋" w:hAnsi="仿宋" w:cs="黑体"/>
          <w:b/>
          <w:bCs/>
          <w:sz w:val="32"/>
          <w:szCs w:val="32"/>
        </w:rPr>
      </w:pPr>
    </w:p>
    <w:p w:rsidR="00EB493B" w:rsidRDefault="00724DA3">
      <w:pPr>
        <w:ind w:firstLineChars="300" w:firstLine="960"/>
        <w:jc w:val="left"/>
        <w:rPr>
          <w:rFonts w:ascii="仿宋" w:eastAsia="仿宋" w:hAnsi="仿宋" w:cs="黑体"/>
          <w:sz w:val="32"/>
          <w:szCs w:val="32"/>
        </w:rPr>
      </w:pPr>
      <w:r>
        <w:rPr>
          <w:rFonts w:ascii="仿宋" w:eastAsia="仿宋" w:hAnsi="仿宋" w:cs="黑体" w:hint="eastAsia"/>
          <w:sz w:val="32"/>
          <w:szCs w:val="32"/>
        </w:rPr>
        <w:t xml:space="preserve"> </w:t>
      </w:r>
    </w:p>
    <w:p w:rsidR="00EB493B" w:rsidRDefault="00EB493B">
      <w:pPr>
        <w:ind w:firstLineChars="300" w:firstLine="1446"/>
        <w:jc w:val="left"/>
        <w:rPr>
          <w:rFonts w:ascii="仿宋" w:eastAsia="仿宋" w:hAnsi="仿宋" w:cs="隶书"/>
          <w:b/>
          <w:sz w:val="48"/>
          <w:szCs w:val="48"/>
        </w:rPr>
      </w:pPr>
    </w:p>
    <w:p w:rsidR="00EB493B" w:rsidRDefault="00EB493B">
      <w:pPr>
        <w:ind w:firstLineChars="300" w:firstLine="1446"/>
        <w:jc w:val="left"/>
        <w:rPr>
          <w:rFonts w:ascii="仿宋" w:eastAsia="仿宋" w:hAnsi="仿宋" w:cs="隶书"/>
          <w:b/>
          <w:sz w:val="48"/>
          <w:szCs w:val="48"/>
        </w:rPr>
      </w:pPr>
    </w:p>
    <w:p w:rsidR="00EB493B" w:rsidRDefault="00EB493B">
      <w:pPr>
        <w:ind w:firstLineChars="300" w:firstLine="1446"/>
        <w:jc w:val="left"/>
        <w:rPr>
          <w:rFonts w:ascii="仿宋" w:eastAsia="仿宋" w:hAnsi="仿宋" w:cs="隶书"/>
          <w:b/>
          <w:sz w:val="48"/>
          <w:szCs w:val="48"/>
        </w:rPr>
      </w:pPr>
    </w:p>
    <w:p w:rsidR="00EB493B" w:rsidRDefault="00EB493B">
      <w:pPr>
        <w:ind w:firstLineChars="300" w:firstLine="1446"/>
        <w:jc w:val="left"/>
        <w:rPr>
          <w:rFonts w:ascii="仿宋" w:eastAsia="仿宋" w:hAnsi="仿宋" w:cs="隶书"/>
          <w:b/>
          <w:sz w:val="48"/>
          <w:szCs w:val="48"/>
        </w:rPr>
      </w:pPr>
    </w:p>
    <w:p w:rsidR="00EB493B" w:rsidRDefault="00EB493B">
      <w:pPr>
        <w:ind w:firstLineChars="300" w:firstLine="1446"/>
        <w:jc w:val="left"/>
        <w:rPr>
          <w:rFonts w:ascii="仿宋" w:eastAsia="仿宋" w:hAnsi="仿宋" w:cs="隶书"/>
          <w:b/>
          <w:sz w:val="48"/>
          <w:szCs w:val="48"/>
        </w:rPr>
      </w:pPr>
    </w:p>
    <w:p w:rsidR="00EB493B" w:rsidRDefault="00EB493B">
      <w:pPr>
        <w:ind w:firstLineChars="300" w:firstLine="1446"/>
        <w:jc w:val="left"/>
        <w:rPr>
          <w:rFonts w:ascii="仿宋" w:eastAsia="仿宋" w:hAnsi="仿宋" w:cs="隶书"/>
          <w:b/>
          <w:sz w:val="48"/>
          <w:szCs w:val="48"/>
        </w:rPr>
      </w:pPr>
    </w:p>
    <w:p w:rsidR="00EB493B" w:rsidRDefault="00EB493B">
      <w:pPr>
        <w:ind w:firstLineChars="300" w:firstLine="1446"/>
        <w:jc w:val="left"/>
        <w:rPr>
          <w:rFonts w:ascii="仿宋" w:eastAsia="仿宋" w:hAnsi="仿宋" w:cs="隶书"/>
          <w:b/>
          <w:sz w:val="48"/>
          <w:szCs w:val="48"/>
        </w:rPr>
      </w:pPr>
    </w:p>
    <w:p w:rsidR="00EB493B" w:rsidRDefault="00EB493B">
      <w:pPr>
        <w:ind w:firstLineChars="300" w:firstLine="1446"/>
        <w:jc w:val="left"/>
        <w:rPr>
          <w:rFonts w:ascii="仿宋" w:eastAsia="仿宋" w:hAnsi="仿宋" w:cs="隶书"/>
          <w:b/>
          <w:sz w:val="48"/>
          <w:szCs w:val="48"/>
        </w:rPr>
      </w:pPr>
    </w:p>
    <w:p w:rsidR="00EB493B" w:rsidRDefault="00EB493B">
      <w:pPr>
        <w:ind w:firstLineChars="300" w:firstLine="1446"/>
        <w:jc w:val="left"/>
        <w:rPr>
          <w:rFonts w:ascii="仿宋" w:eastAsia="仿宋" w:hAnsi="仿宋" w:cs="隶书"/>
          <w:b/>
          <w:sz w:val="48"/>
          <w:szCs w:val="48"/>
        </w:rPr>
      </w:pPr>
    </w:p>
    <w:p w:rsidR="00EB493B" w:rsidRDefault="00EB493B">
      <w:pPr>
        <w:ind w:firstLineChars="300" w:firstLine="1446"/>
        <w:jc w:val="left"/>
        <w:rPr>
          <w:rFonts w:ascii="仿宋" w:eastAsia="仿宋" w:hAnsi="仿宋" w:cs="隶书"/>
          <w:b/>
          <w:sz w:val="48"/>
          <w:szCs w:val="48"/>
        </w:rPr>
      </w:pPr>
    </w:p>
    <w:p w:rsidR="00EB493B" w:rsidRDefault="00EB493B">
      <w:pPr>
        <w:ind w:firstLineChars="300" w:firstLine="1446"/>
        <w:jc w:val="left"/>
        <w:rPr>
          <w:rFonts w:ascii="仿宋" w:eastAsia="仿宋" w:hAnsi="仿宋" w:cs="隶书"/>
          <w:b/>
          <w:sz w:val="48"/>
          <w:szCs w:val="48"/>
        </w:rPr>
      </w:pPr>
    </w:p>
    <w:p w:rsidR="00EB493B" w:rsidRDefault="00EB493B">
      <w:pPr>
        <w:ind w:firstLineChars="300" w:firstLine="1446"/>
        <w:jc w:val="left"/>
        <w:rPr>
          <w:rFonts w:ascii="仿宋" w:eastAsia="仿宋" w:hAnsi="仿宋" w:cs="隶书"/>
          <w:b/>
          <w:sz w:val="48"/>
          <w:szCs w:val="48"/>
        </w:rPr>
      </w:pPr>
    </w:p>
    <w:p w:rsidR="00EB493B" w:rsidRDefault="00EB493B">
      <w:pPr>
        <w:ind w:firstLineChars="300" w:firstLine="1446"/>
        <w:jc w:val="left"/>
        <w:rPr>
          <w:rFonts w:ascii="仿宋" w:eastAsia="仿宋" w:hAnsi="仿宋" w:cs="隶书"/>
          <w:b/>
          <w:sz w:val="48"/>
          <w:szCs w:val="48"/>
        </w:rPr>
      </w:pPr>
    </w:p>
    <w:p w:rsidR="00EB493B" w:rsidRDefault="00EB493B">
      <w:pPr>
        <w:ind w:firstLineChars="300" w:firstLine="1446"/>
        <w:jc w:val="left"/>
        <w:rPr>
          <w:rFonts w:ascii="仿宋" w:eastAsia="仿宋" w:hAnsi="仿宋" w:cs="隶书"/>
          <w:b/>
          <w:sz w:val="48"/>
          <w:szCs w:val="48"/>
        </w:rPr>
      </w:pPr>
    </w:p>
    <w:p w:rsidR="00EB493B" w:rsidRDefault="00724DA3">
      <w:pPr>
        <w:ind w:firstLineChars="300" w:firstLine="1446"/>
        <w:jc w:val="left"/>
        <w:rPr>
          <w:rFonts w:ascii="仿宋" w:eastAsia="仿宋" w:hAnsi="仿宋" w:cs="隶书"/>
          <w:b/>
          <w:sz w:val="48"/>
          <w:szCs w:val="48"/>
        </w:rPr>
      </w:pPr>
      <w:r>
        <w:rPr>
          <w:rFonts w:ascii="仿宋" w:eastAsia="仿宋" w:hAnsi="仿宋" w:cs="隶书" w:hint="eastAsia"/>
          <w:b/>
          <w:sz w:val="48"/>
          <w:szCs w:val="48"/>
        </w:rPr>
        <w:lastRenderedPageBreak/>
        <w:t>第一部分</w:t>
      </w:r>
      <w:r>
        <w:rPr>
          <w:rFonts w:ascii="仿宋" w:eastAsia="仿宋" w:hAnsi="仿宋" w:cs="隶书" w:hint="eastAsia"/>
          <w:b/>
          <w:sz w:val="48"/>
          <w:szCs w:val="48"/>
        </w:rPr>
        <w:t xml:space="preserve"> </w:t>
      </w:r>
      <w:r>
        <w:rPr>
          <w:rFonts w:ascii="仿宋" w:eastAsia="仿宋" w:hAnsi="仿宋" w:cs="隶书" w:hint="eastAsia"/>
          <w:b/>
          <w:sz w:val="48"/>
          <w:szCs w:val="48"/>
        </w:rPr>
        <w:t xml:space="preserve">　</w:t>
      </w:r>
      <w:r>
        <w:rPr>
          <w:rFonts w:ascii="仿宋" w:eastAsia="仿宋" w:hAnsi="仿宋" w:cs="隶书" w:hint="eastAsia"/>
          <w:b/>
          <w:sz w:val="48"/>
          <w:szCs w:val="48"/>
        </w:rPr>
        <w:t>信阳市浉河区妇女联合会</w:t>
      </w:r>
      <w:r>
        <w:rPr>
          <w:rFonts w:ascii="仿宋" w:eastAsia="仿宋" w:hAnsi="仿宋" w:cs="隶书" w:hint="eastAsia"/>
          <w:b/>
          <w:sz w:val="48"/>
          <w:szCs w:val="48"/>
        </w:rPr>
        <w:t>概况</w:t>
      </w:r>
    </w:p>
    <w:p w:rsidR="00EB493B" w:rsidRDefault="00724DA3">
      <w:pPr>
        <w:pStyle w:val="a6"/>
        <w:spacing w:line="600" w:lineRule="exact"/>
        <w:ind w:firstLineChars="0" w:firstLine="0"/>
        <w:rPr>
          <w:rFonts w:ascii="仿宋" w:eastAsia="仿宋" w:hAnsi="仿宋"/>
          <w:sz w:val="32"/>
          <w:szCs w:val="32"/>
        </w:rPr>
      </w:pPr>
      <w:r>
        <w:rPr>
          <w:rFonts w:ascii="仿宋" w:eastAsia="仿宋" w:hAnsi="仿宋" w:hint="eastAsia"/>
          <w:b/>
          <w:sz w:val="32"/>
          <w:szCs w:val="32"/>
        </w:rPr>
        <w:t>一、</w:t>
      </w:r>
      <w:r>
        <w:rPr>
          <w:rFonts w:ascii="仿宋" w:eastAsia="仿宋" w:hAnsi="仿宋" w:hint="eastAsia"/>
          <w:b/>
          <w:sz w:val="32"/>
          <w:szCs w:val="32"/>
        </w:rPr>
        <w:t>主要主责</w:t>
      </w:r>
    </w:p>
    <w:p w:rsidR="00EB493B" w:rsidRDefault="00724DA3">
      <w:pPr>
        <w:widowControl/>
        <w:wordWrap w:val="0"/>
        <w:spacing w:before="100" w:beforeAutospacing="1" w:after="240" w:line="600" w:lineRule="exact"/>
        <w:ind w:firstLine="480"/>
        <w:jc w:val="left"/>
        <w:rPr>
          <w:rFonts w:ascii="仿宋_GB2312" w:eastAsia="仿宋_GB2312"/>
          <w:sz w:val="32"/>
          <w:szCs w:val="32"/>
        </w:rPr>
      </w:pPr>
      <w:r>
        <w:rPr>
          <w:rFonts w:ascii="仿宋_GB2312" w:eastAsia="仿宋_GB2312" w:hint="eastAsia"/>
          <w:sz w:val="32"/>
          <w:szCs w:val="32"/>
        </w:rPr>
        <w:t>信阳市浉河区妇女联合会</w:t>
      </w:r>
      <w:r>
        <w:rPr>
          <w:rFonts w:ascii="仿宋_GB2312" w:eastAsia="仿宋_GB2312" w:hint="eastAsia"/>
          <w:sz w:val="32"/>
          <w:szCs w:val="32"/>
        </w:rPr>
        <w:t>内设</w:t>
      </w:r>
      <w:r>
        <w:rPr>
          <w:rFonts w:ascii="仿宋_GB2312" w:eastAsia="仿宋_GB2312" w:hint="eastAsia"/>
          <w:sz w:val="32"/>
          <w:szCs w:val="32"/>
        </w:rPr>
        <w:t>3</w:t>
      </w:r>
      <w:r>
        <w:rPr>
          <w:rFonts w:ascii="仿宋_GB2312" w:eastAsia="仿宋_GB2312" w:hint="eastAsia"/>
          <w:sz w:val="32"/>
          <w:szCs w:val="32"/>
        </w:rPr>
        <w:t>个职能科室。主要职责是：</w:t>
      </w:r>
      <w:r>
        <w:rPr>
          <w:rFonts w:ascii="仿宋_GB2312" w:eastAsia="仿宋_GB2312" w:hint="eastAsia"/>
          <w:sz w:val="32"/>
          <w:szCs w:val="32"/>
        </w:rPr>
        <w:t>1</w:t>
      </w:r>
      <w:r>
        <w:rPr>
          <w:rFonts w:ascii="仿宋_GB2312" w:eastAsia="仿宋_GB2312" w:hint="eastAsia"/>
          <w:sz w:val="32"/>
          <w:szCs w:val="32"/>
        </w:rPr>
        <w:t>、宣传、贯彻党的方针、政策，引导广大妇女增强自尊、自信、自立、自强精神，促进社会发展和妇女进步，全面提高妇女素质</w:t>
      </w:r>
      <w:r>
        <w:rPr>
          <w:rFonts w:ascii="仿宋_GB2312" w:eastAsia="仿宋_GB2312" w:hint="eastAsia"/>
          <w:sz w:val="32"/>
          <w:szCs w:val="32"/>
        </w:rPr>
        <w:t>;2</w:t>
      </w:r>
      <w:r>
        <w:rPr>
          <w:rFonts w:ascii="仿宋_GB2312" w:eastAsia="仿宋_GB2312" w:hint="eastAsia"/>
          <w:sz w:val="32"/>
          <w:szCs w:val="32"/>
        </w:rPr>
        <w:t>、组织开展“巾帼建功”、“文明家庭”“社区家长学校”等活动，提高妇女科技文化水平，帮助妇女增收致富，弘扬社会公德，职业道德、和家庭美德</w:t>
      </w:r>
      <w:r>
        <w:rPr>
          <w:rFonts w:ascii="仿宋_GB2312" w:eastAsia="仿宋_GB2312" w:hint="eastAsia"/>
          <w:sz w:val="32"/>
          <w:szCs w:val="32"/>
        </w:rPr>
        <w:t>;3</w:t>
      </w:r>
      <w:r>
        <w:rPr>
          <w:rFonts w:ascii="仿宋_GB2312" w:eastAsia="仿宋_GB2312" w:hint="eastAsia"/>
          <w:sz w:val="32"/>
          <w:szCs w:val="32"/>
        </w:rPr>
        <w:t>、维护妇女儿童指导辖区妇代会的维权工作，负责宣传维护妇女、儿童合法权益的各项法规、政策和发展纲要。</w:t>
      </w:r>
    </w:p>
    <w:p w:rsidR="00EB493B" w:rsidRDefault="00724DA3">
      <w:pPr>
        <w:spacing w:line="600" w:lineRule="exact"/>
        <w:ind w:firstLineChars="100" w:firstLine="320"/>
        <w:rPr>
          <w:rFonts w:ascii="仿宋" w:eastAsia="仿宋" w:hAnsi="仿宋"/>
          <w:sz w:val="32"/>
          <w:szCs w:val="32"/>
        </w:rPr>
      </w:pPr>
      <w:r>
        <w:rPr>
          <w:rFonts w:ascii="仿宋" w:eastAsia="仿宋" w:hAnsi="仿宋" w:hint="eastAsia"/>
          <w:sz w:val="32"/>
          <w:szCs w:val="32"/>
        </w:rPr>
        <w:t>人员编制基本情况：</w:t>
      </w:r>
    </w:p>
    <w:p w:rsidR="00EB493B" w:rsidRDefault="00724DA3">
      <w:pPr>
        <w:widowControl/>
        <w:wordWrap w:val="0"/>
        <w:spacing w:before="100" w:beforeAutospacing="1" w:after="240" w:line="600" w:lineRule="exact"/>
        <w:ind w:firstLine="480"/>
        <w:jc w:val="left"/>
        <w:rPr>
          <w:rFonts w:ascii="仿宋_GB2312" w:eastAsia="仿宋_GB2312"/>
          <w:sz w:val="32"/>
          <w:szCs w:val="32"/>
        </w:rPr>
      </w:pPr>
      <w:r>
        <w:rPr>
          <w:rFonts w:ascii="仿宋_GB2312" w:eastAsia="仿宋_GB2312" w:hint="eastAsia"/>
          <w:sz w:val="32"/>
          <w:szCs w:val="32"/>
        </w:rPr>
        <w:t>信阳市浉河区妇女联合会</w:t>
      </w:r>
      <w:r>
        <w:rPr>
          <w:rFonts w:ascii="仿宋_GB2312" w:eastAsia="仿宋_GB2312" w:hint="eastAsia"/>
          <w:sz w:val="32"/>
          <w:szCs w:val="32"/>
        </w:rPr>
        <w:t>共有编制</w:t>
      </w:r>
      <w:r>
        <w:rPr>
          <w:rFonts w:ascii="仿宋_GB2312" w:eastAsia="仿宋_GB2312" w:hint="eastAsia"/>
          <w:sz w:val="32"/>
          <w:szCs w:val="32"/>
        </w:rPr>
        <w:t>6</w:t>
      </w:r>
      <w:r>
        <w:rPr>
          <w:rFonts w:ascii="仿宋_GB2312" w:eastAsia="仿宋_GB2312" w:hint="eastAsia"/>
          <w:sz w:val="32"/>
          <w:szCs w:val="32"/>
        </w:rPr>
        <w:t>人，其中：行政编制</w:t>
      </w:r>
      <w:r>
        <w:rPr>
          <w:rFonts w:ascii="仿宋_GB2312" w:eastAsia="仿宋_GB2312" w:hint="eastAsia"/>
          <w:sz w:val="32"/>
          <w:szCs w:val="32"/>
        </w:rPr>
        <w:t>4</w:t>
      </w:r>
      <w:r>
        <w:rPr>
          <w:rFonts w:ascii="仿宋_GB2312" w:eastAsia="仿宋_GB2312" w:hint="eastAsia"/>
          <w:sz w:val="32"/>
          <w:szCs w:val="32"/>
        </w:rPr>
        <w:t>人，事业编制</w:t>
      </w:r>
      <w:r>
        <w:rPr>
          <w:rFonts w:ascii="仿宋_GB2312" w:eastAsia="仿宋_GB2312" w:hint="eastAsia"/>
          <w:sz w:val="32"/>
          <w:szCs w:val="32"/>
        </w:rPr>
        <w:t>1</w:t>
      </w:r>
      <w:r>
        <w:rPr>
          <w:rFonts w:ascii="仿宋_GB2312" w:eastAsia="仿宋_GB2312" w:hint="eastAsia"/>
          <w:sz w:val="32"/>
          <w:szCs w:val="32"/>
        </w:rPr>
        <w:t>人；在职职工</w:t>
      </w:r>
      <w:r>
        <w:rPr>
          <w:rFonts w:ascii="仿宋_GB2312" w:eastAsia="仿宋_GB2312" w:hint="eastAsia"/>
          <w:sz w:val="32"/>
          <w:szCs w:val="32"/>
        </w:rPr>
        <w:t>5</w:t>
      </w:r>
      <w:r>
        <w:rPr>
          <w:rFonts w:ascii="仿宋_GB2312" w:eastAsia="仿宋_GB2312" w:hint="eastAsia"/>
          <w:sz w:val="32"/>
          <w:szCs w:val="32"/>
        </w:rPr>
        <w:t>人，离退休人员</w:t>
      </w:r>
      <w:r>
        <w:rPr>
          <w:rFonts w:ascii="仿宋_GB2312" w:eastAsia="仿宋_GB2312" w:hint="eastAsia"/>
          <w:sz w:val="32"/>
          <w:szCs w:val="32"/>
        </w:rPr>
        <w:t>1</w:t>
      </w:r>
      <w:r>
        <w:rPr>
          <w:rFonts w:ascii="仿宋_GB2312" w:eastAsia="仿宋_GB2312" w:hint="eastAsia"/>
          <w:sz w:val="32"/>
          <w:szCs w:val="32"/>
        </w:rPr>
        <w:t>人。</w:t>
      </w:r>
    </w:p>
    <w:p w:rsidR="00EB493B" w:rsidRDefault="00724DA3">
      <w:pPr>
        <w:widowControl/>
        <w:numPr>
          <w:ilvl w:val="0"/>
          <w:numId w:val="2"/>
        </w:numPr>
        <w:wordWrap w:val="0"/>
        <w:spacing w:before="100" w:beforeAutospacing="1" w:after="240" w:line="600" w:lineRule="exact"/>
        <w:ind w:firstLine="480"/>
        <w:jc w:val="left"/>
        <w:rPr>
          <w:rFonts w:ascii="仿宋" w:eastAsia="仿宋" w:hAnsi="仿宋"/>
          <w:b/>
          <w:sz w:val="32"/>
          <w:szCs w:val="32"/>
        </w:rPr>
      </w:pPr>
      <w:r>
        <w:rPr>
          <w:rFonts w:ascii="仿宋" w:eastAsia="仿宋" w:hAnsi="仿宋" w:hint="eastAsia"/>
          <w:b/>
          <w:sz w:val="32"/>
          <w:szCs w:val="32"/>
        </w:rPr>
        <w:t>机构设置</w:t>
      </w:r>
    </w:p>
    <w:p w:rsidR="00EB493B" w:rsidRDefault="00724DA3">
      <w:pPr>
        <w:widowControl/>
        <w:wordWrap w:val="0"/>
        <w:spacing w:before="100" w:beforeAutospacing="1" w:after="240" w:line="600" w:lineRule="exact"/>
        <w:ind w:firstLineChars="200" w:firstLine="640"/>
        <w:jc w:val="left"/>
        <w:rPr>
          <w:rFonts w:ascii="仿宋_GB2312" w:eastAsia="仿宋_GB2312"/>
          <w:sz w:val="32"/>
          <w:szCs w:val="32"/>
        </w:rPr>
      </w:pPr>
      <w:r>
        <w:rPr>
          <w:rFonts w:ascii="仿宋_GB2312" w:eastAsia="仿宋_GB2312" w:hint="eastAsia"/>
          <w:sz w:val="32"/>
          <w:szCs w:val="32"/>
        </w:rPr>
        <w:t>信阳市浉河区妇女联合会</w:t>
      </w:r>
      <w:r>
        <w:rPr>
          <w:rFonts w:ascii="仿宋_GB2312" w:eastAsia="仿宋_GB2312" w:hint="eastAsia"/>
          <w:sz w:val="32"/>
          <w:szCs w:val="32"/>
        </w:rPr>
        <w:t>内设</w:t>
      </w:r>
      <w:r>
        <w:rPr>
          <w:rFonts w:ascii="仿宋_GB2312" w:eastAsia="仿宋_GB2312" w:hint="eastAsia"/>
          <w:sz w:val="32"/>
          <w:szCs w:val="32"/>
        </w:rPr>
        <w:t>3</w:t>
      </w:r>
      <w:r>
        <w:rPr>
          <w:rFonts w:ascii="仿宋_GB2312" w:eastAsia="仿宋_GB2312" w:hint="eastAsia"/>
          <w:sz w:val="32"/>
          <w:szCs w:val="32"/>
        </w:rPr>
        <w:t>个职能科室。</w:t>
      </w:r>
      <w:r>
        <w:rPr>
          <w:rFonts w:ascii="仿宋_GB2312" w:eastAsia="仿宋_GB2312" w:hint="eastAsia"/>
          <w:sz w:val="32"/>
          <w:szCs w:val="32"/>
        </w:rPr>
        <w:t>办公室、宣教部及妇女儿童工作部。</w:t>
      </w:r>
    </w:p>
    <w:p w:rsidR="00EB493B" w:rsidRDefault="00724DA3">
      <w:pPr>
        <w:widowControl/>
        <w:numPr>
          <w:ilvl w:val="0"/>
          <w:numId w:val="2"/>
        </w:numPr>
        <w:wordWrap w:val="0"/>
        <w:spacing w:before="100" w:beforeAutospacing="1" w:after="240" w:line="600" w:lineRule="exact"/>
        <w:ind w:firstLine="480"/>
        <w:jc w:val="left"/>
        <w:rPr>
          <w:rFonts w:ascii="仿宋" w:eastAsia="仿宋" w:hAnsi="仿宋"/>
          <w:b/>
          <w:sz w:val="32"/>
          <w:szCs w:val="32"/>
        </w:rPr>
      </w:pPr>
      <w:r>
        <w:rPr>
          <w:rFonts w:ascii="仿宋" w:eastAsia="仿宋" w:hAnsi="仿宋" w:cs="黑体" w:hint="eastAsia"/>
          <w:b/>
          <w:bCs/>
          <w:sz w:val="32"/>
          <w:szCs w:val="32"/>
        </w:rPr>
        <w:t>部门预算单位构成</w:t>
      </w:r>
    </w:p>
    <w:p w:rsidR="00EB493B" w:rsidRDefault="00724DA3">
      <w:pPr>
        <w:widowControl/>
        <w:wordWrap w:val="0"/>
        <w:spacing w:before="100" w:beforeAutospacing="1" w:after="240" w:line="600" w:lineRule="exact"/>
        <w:ind w:firstLine="480"/>
        <w:jc w:val="left"/>
        <w:rPr>
          <w:rFonts w:ascii="仿宋_GB2312" w:eastAsia="仿宋_GB2312"/>
          <w:sz w:val="32"/>
          <w:szCs w:val="32"/>
        </w:rPr>
      </w:pPr>
      <w:r>
        <w:rPr>
          <w:rFonts w:ascii="仿宋_GB2312" w:eastAsia="仿宋_GB2312" w:hint="eastAsia"/>
          <w:sz w:val="32"/>
          <w:szCs w:val="32"/>
        </w:rPr>
        <w:t>纳入</w:t>
      </w:r>
      <w:r>
        <w:rPr>
          <w:rFonts w:ascii="仿宋_GB2312" w:eastAsia="仿宋_GB2312" w:hint="eastAsia"/>
          <w:sz w:val="32"/>
          <w:szCs w:val="32"/>
        </w:rPr>
        <w:t>202</w:t>
      </w:r>
      <w:r>
        <w:rPr>
          <w:rFonts w:ascii="仿宋_GB2312" w:eastAsia="仿宋_GB2312" w:hint="eastAsia"/>
          <w:sz w:val="32"/>
          <w:szCs w:val="32"/>
        </w:rPr>
        <w:t>1</w:t>
      </w:r>
      <w:r>
        <w:rPr>
          <w:rFonts w:ascii="仿宋_GB2312" w:eastAsia="仿宋_GB2312" w:hint="eastAsia"/>
          <w:sz w:val="32"/>
          <w:szCs w:val="32"/>
        </w:rPr>
        <w:t>年度部门预算编制范围的单位包括</w:t>
      </w:r>
      <w:r>
        <w:rPr>
          <w:rFonts w:ascii="仿宋_GB2312" w:eastAsia="仿宋_GB2312" w:hint="eastAsia"/>
          <w:sz w:val="32"/>
          <w:szCs w:val="32"/>
        </w:rPr>
        <w:t>信阳市浉河区妇女联合会</w:t>
      </w:r>
      <w:r>
        <w:rPr>
          <w:rFonts w:ascii="仿宋_GB2312" w:eastAsia="仿宋_GB2312" w:hint="eastAsia"/>
          <w:sz w:val="32"/>
          <w:szCs w:val="32"/>
        </w:rPr>
        <w:t>本级</w:t>
      </w:r>
      <w:r>
        <w:rPr>
          <w:rFonts w:ascii="仿宋_GB2312" w:eastAsia="仿宋_GB2312" w:hint="eastAsia"/>
          <w:sz w:val="32"/>
          <w:szCs w:val="32"/>
        </w:rPr>
        <w:t>和</w:t>
      </w:r>
      <w:r>
        <w:rPr>
          <w:rFonts w:ascii="仿宋_GB2312" w:eastAsia="仿宋_GB2312" w:hint="eastAsia"/>
          <w:sz w:val="32"/>
          <w:szCs w:val="32"/>
        </w:rPr>
        <w:t>二级归口预算单位</w:t>
      </w:r>
      <w:r>
        <w:rPr>
          <w:rFonts w:ascii="仿宋_GB2312" w:eastAsia="仿宋_GB2312" w:hint="eastAsia"/>
          <w:sz w:val="32"/>
          <w:szCs w:val="32"/>
        </w:rPr>
        <w:t>信阳市浉河区妇女儿童维权中心</w:t>
      </w:r>
      <w:r>
        <w:rPr>
          <w:rFonts w:ascii="仿宋_GB2312" w:eastAsia="仿宋_GB2312" w:hint="eastAsia"/>
          <w:sz w:val="32"/>
          <w:szCs w:val="32"/>
        </w:rPr>
        <w:t>。</w:t>
      </w:r>
    </w:p>
    <w:p w:rsidR="00EB493B" w:rsidRDefault="00EB493B">
      <w:pPr>
        <w:spacing w:line="360" w:lineRule="auto"/>
        <w:ind w:firstLineChars="200" w:firstLine="640"/>
        <w:jc w:val="left"/>
        <w:rPr>
          <w:rFonts w:ascii="仿宋" w:eastAsia="仿宋" w:hAnsi="仿宋" w:cs="??_GB2312"/>
          <w:sz w:val="32"/>
          <w:szCs w:val="32"/>
        </w:rPr>
      </w:pPr>
    </w:p>
    <w:p w:rsidR="00EB493B" w:rsidRDefault="00EB493B">
      <w:pPr>
        <w:outlineLvl w:val="0"/>
        <w:rPr>
          <w:rFonts w:ascii="仿宋" w:eastAsia="仿宋" w:hAnsi="仿宋" w:cs="隶书"/>
          <w:b/>
          <w:sz w:val="48"/>
          <w:szCs w:val="48"/>
        </w:rPr>
      </w:pPr>
    </w:p>
    <w:p w:rsidR="00EB493B" w:rsidRDefault="00EB493B">
      <w:pPr>
        <w:ind w:firstLineChars="700" w:firstLine="3373"/>
        <w:outlineLvl w:val="0"/>
        <w:rPr>
          <w:rFonts w:ascii="仿宋" w:eastAsia="仿宋" w:hAnsi="仿宋" w:cs="隶书"/>
          <w:b/>
          <w:sz w:val="48"/>
          <w:szCs w:val="48"/>
        </w:rPr>
      </w:pPr>
    </w:p>
    <w:p w:rsidR="00EB493B" w:rsidRDefault="00EB493B">
      <w:pPr>
        <w:ind w:firstLineChars="700" w:firstLine="3373"/>
        <w:outlineLvl w:val="0"/>
        <w:rPr>
          <w:rFonts w:ascii="仿宋" w:eastAsia="仿宋" w:hAnsi="仿宋" w:cs="隶书"/>
          <w:b/>
          <w:sz w:val="48"/>
          <w:szCs w:val="48"/>
        </w:rPr>
      </w:pPr>
    </w:p>
    <w:p w:rsidR="00EB493B" w:rsidRDefault="00EB493B">
      <w:pPr>
        <w:ind w:firstLineChars="700" w:firstLine="3373"/>
        <w:outlineLvl w:val="0"/>
        <w:rPr>
          <w:rFonts w:ascii="仿宋" w:eastAsia="仿宋" w:hAnsi="仿宋" w:cs="隶书"/>
          <w:b/>
          <w:sz w:val="48"/>
          <w:szCs w:val="48"/>
        </w:rPr>
      </w:pPr>
    </w:p>
    <w:p w:rsidR="00EB493B" w:rsidRDefault="00EB493B">
      <w:pPr>
        <w:ind w:firstLineChars="700" w:firstLine="3373"/>
        <w:outlineLvl w:val="0"/>
        <w:rPr>
          <w:rFonts w:ascii="仿宋" w:eastAsia="仿宋" w:hAnsi="仿宋" w:cs="隶书"/>
          <w:b/>
          <w:sz w:val="48"/>
          <w:szCs w:val="48"/>
        </w:rPr>
      </w:pPr>
    </w:p>
    <w:p w:rsidR="00EB493B" w:rsidRDefault="00EB493B">
      <w:pPr>
        <w:ind w:firstLineChars="700" w:firstLine="3373"/>
        <w:outlineLvl w:val="0"/>
        <w:rPr>
          <w:rFonts w:ascii="仿宋" w:eastAsia="仿宋" w:hAnsi="仿宋" w:cs="隶书"/>
          <w:b/>
          <w:sz w:val="48"/>
          <w:szCs w:val="48"/>
        </w:rPr>
      </w:pPr>
    </w:p>
    <w:p w:rsidR="00EB493B" w:rsidRDefault="00EB493B">
      <w:pPr>
        <w:ind w:firstLineChars="700" w:firstLine="3373"/>
        <w:outlineLvl w:val="0"/>
        <w:rPr>
          <w:rFonts w:ascii="仿宋" w:eastAsia="仿宋" w:hAnsi="仿宋" w:cs="隶书"/>
          <w:b/>
          <w:sz w:val="48"/>
          <w:szCs w:val="48"/>
        </w:rPr>
      </w:pPr>
    </w:p>
    <w:p w:rsidR="00EB493B" w:rsidRDefault="00EB493B">
      <w:pPr>
        <w:jc w:val="center"/>
        <w:outlineLvl w:val="0"/>
        <w:rPr>
          <w:rFonts w:ascii="仿宋" w:eastAsia="仿宋" w:hAnsi="仿宋" w:cs="隶书"/>
          <w:b/>
          <w:sz w:val="48"/>
          <w:szCs w:val="48"/>
        </w:rPr>
      </w:pPr>
    </w:p>
    <w:p w:rsidR="00EB493B" w:rsidRDefault="00EB493B">
      <w:pPr>
        <w:jc w:val="center"/>
        <w:outlineLvl w:val="0"/>
        <w:rPr>
          <w:rFonts w:ascii="仿宋" w:eastAsia="仿宋" w:hAnsi="仿宋" w:cs="隶书"/>
          <w:b/>
          <w:sz w:val="48"/>
          <w:szCs w:val="48"/>
        </w:rPr>
      </w:pPr>
    </w:p>
    <w:p w:rsidR="00EB493B" w:rsidRDefault="00EB493B">
      <w:pPr>
        <w:jc w:val="center"/>
        <w:outlineLvl w:val="0"/>
        <w:rPr>
          <w:rFonts w:ascii="仿宋" w:eastAsia="仿宋" w:hAnsi="仿宋" w:cs="隶书"/>
          <w:b/>
          <w:sz w:val="48"/>
          <w:szCs w:val="48"/>
        </w:rPr>
      </w:pPr>
    </w:p>
    <w:p w:rsidR="00EB493B" w:rsidRDefault="00EB493B">
      <w:pPr>
        <w:jc w:val="center"/>
        <w:outlineLvl w:val="0"/>
        <w:rPr>
          <w:rFonts w:ascii="仿宋" w:eastAsia="仿宋" w:hAnsi="仿宋" w:cs="隶书"/>
          <w:b/>
          <w:sz w:val="48"/>
          <w:szCs w:val="48"/>
        </w:rPr>
      </w:pPr>
    </w:p>
    <w:p w:rsidR="00EB493B" w:rsidRDefault="00EB493B">
      <w:pPr>
        <w:jc w:val="center"/>
        <w:outlineLvl w:val="0"/>
        <w:rPr>
          <w:rFonts w:ascii="仿宋" w:eastAsia="仿宋" w:hAnsi="仿宋" w:cs="隶书"/>
          <w:b/>
          <w:sz w:val="48"/>
          <w:szCs w:val="48"/>
        </w:rPr>
      </w:pPr>
    </w:p>
    <w:p w:rsidR="00EB493B" w:rsidRDefault="00EB493B">
      <w:pPr>
        <w:jc w:val="center"/>
        <w:outlineLvl w:val="0"/>
        <w:rPr>
          <w:rFonts w:ascii="仿宋" w:eastAsia="仿宋" w:hAnsi="仿宋" w:cs="隶书"/>
          <w:b/>
          <w:sz w:val="48"/>
          <w:szCs w:val="48"/>
        </w:rPr>
      </w:pPr>
    </w:p>
    <w:p w:rsidR="00EB493B" w:rsidRDefault="00EB493B">
      <w:pPr>
        <w:jc w:val="center"/>
        <w:outlineLvl w:val="0"/>
        <w:rPr>
          <w:rFonts w:ascii="仿宋" w:eastAsia="仿宋" w:hAnsi="仿宋" w:cs="隶书"/>
          <w:b/>
          <w:sz w:val="48"/>
          <w:szCs w:val="48"/>
        </w:rPr>
      </w:pPr>
    </w:p>
    <w:p w:rsidR="00EB493B" w:rsidRDefault="00EB493B">
      <w:pPr>
        <w:jc w:val="center"/>
        <w:outlineLvl w:val="0"/>
        <w:rPr>
          <w:rFonts w:ascii="仿宋" w:eastAsia="仿宋" w:hAnsi="仿宋" w:cs="隶书"/>
          <w:b/>
          <w:sz w:val="48"/>
          <w:szCs w:val="48"/>
        </w:rPr>
      </w:pPr>
    </w:p>
    <w:p w:rsidR="00EB493B" w:rsidRDefault="00632321">
      <w:pPr>
        <w:jc w:val="center"/>
        <w:outlineLvl w:val="0"/>
        <w:rPr>
          <w:rFonts w:ascii="仿宋" w:eastAsia="仿宋" w:hAnsi="仿宋" w:cs="隶书"/>
          <w:b/>
          <w:sz w:val="48"/>
          <w:szCs w:val="48"/>
        </w:rPr>
      </w:pPr>
      <w:r>
        <w:rPr>
          <w:rFonts w:ascii="仿宋" w:eastAsia="仿宋" w:hAnsi="仿宋" w:cs="隶书" w:hint="eastAsia"/>
          <w:b/>
          <w:sz w:val="48"/>
          <w:szCs w:val="48"/>
        </w:rPr>
        <w:t>第二</w:t>
      </w:r>
      <w:r w:rsidR="00724DA3">
        <w:rPr>
          <w:rFonts w:ascii="仿宋" w:eastAsia="仿宋" w:hAnsi="仿宋" w:cs="隶书" w:hint="eastAsia"/>
          <w:b/>
          <w:sz w:val="48"/>
          <w:szCs w:val="48"/>
        </w:rPr>
        <w:t>部分</w:t>
      </w:r>
    </w:p>
    <w:p w:rsidR="00EB493B" w:rsidRDefault="00724DA3">
      <w:pPr>
        <w:jc w:val="center"/>
        <w:rPr>
          <w:rFonts w:ascii="仿宋" w:eastAsia="仿宋" w:hAnsi="仿宋" w:cs="隶书"/>
          <w:sz w:val="48"/>
          <w:szCs w:val="48"/>
        </w:rPr>
      </w:pPr>
      <w:r>
        <w:rPr>
          <w:rFonts w:ascii="仿宋" w:eastAsia="仿宋" w:hAnsi="仿宋" w:cs="隶书" w:hint="eastAsia"/>
          <w:b/>
          <w:sz w:val="48"/>
          <w:szCs w:val="48"/>
        </w:rPr>
        <w:t>信阳市浉河区妇女联合会</w:t>
      </w:r>
      <w:r>
        <w:rPr>
          <w:rFonts w:ascii="仿宋" w:eastAsia="仿宋" w:hAnsi="仿宋" w:cs="隶书" w:hint="eastAsia"/>
          <w:b/>
          <w:sz w:val="48"/>
          <w:szCs w:val="48"/>
        </w:rPr>
        <w:t>202</w:t>
      </w:r>
      <w:r>
        <w:rPr>
          <w:rFonts w:ascii="仿宋" w:eastAsia="仿宋" w:hAnsi="仿宋" w:cs="隶书" w:hint="eastAsia"/>
          <w:b/>
          <w:sz w:val="48"/>
          <w:szCs w:val="48"/>
        </w:rPr>
        <w:t>1</w:t>
      </w:r>
      <w:r>
        <w:rPr>
          <w:rFonts w:ascii="仿宋" w:eastAsia="仿宋" w:hAnsi="仿宋" w:cs="隶书" w:hint="eastAsia"/>
          <w:b/>
          <w:sz w:val="48"/>
          <w:szCs w:val="48"/>
        </w:rPr>
        <w:t>年度部门预算情况说明</w:t>
      </w:r>
      <w:r>
        <w:rPr>
          <w:rFonts w:ascii="仿宋" w:eastAsia="仿宋" w:hAnsi="仿宋" w:cs="隶书" w:hint="eastAsia"/>
          <w:sz w:val="48"/>
          <w:szCs w:val="48"/>
        </w:rPr>
        <w:t xml:space="preserve"> </w:t>
      </w:r>
    </w:p>
    <w:p w:rsidR="00EB493B" w:rsidRDefault="00EB493B">
      <w:pPr>
        <w:jc w:val="center"/>
        <w:rPr>
          <w:rFonts w:ascii="仿宋" w:eastAsia="仿宋" w:hAnsi="仿宋"/>
          <w:sz w:val="32"/>
          <w:szCs w:val="32"/>
        </w:rPr>
      </w:pPr>
    </w:p>
    <w:p w:rsidR="00EB493B" w:rsidRDefault="00EB493B">
      <w:pPr>
        <w:ind w:firstLineChars="200" w:firstLine="640"/>
        <w:rPr>
          <w:rFonts w:ascii="仿宋" w:eastAsia="仿宋" w:hAnsi="仿宋"/>
          <w:sz w:val="32"/>
          <w:szCs w:val="32"/>
        </w:rPr>
      </w:pPr>
    </w:p>
    <w:p w:rsidR="00EB493B" w:rsidRDefault="00EB493B">
      <w:pPr>
        <w:ind w:firstLineChars="200" w:firstLine="640"/>
        <w:rPr>
          <w:rFonts w:ascii="仿宋" w:eastAsia="仿宋" w:hAnsi="仿宋"/>
          <w:sz w:val="32"/>
          <w:szCs w:val="32"/>
        </w:rPr>
      </w:pPr>
    </w:p>
    <w:p w:rsidR="00EB493B" w:rsidRDefault="00EB493B">
      <w:pPr>
        <w:ind w:firstLineChars="200" w:firstLine="640"/>
        <w:rPr>
          <w:rFonts w:ascii="仿宋" w:eastAsia="仿宋" w:hAnsi="仿宋"/>
          <w:sz w:val="32"/>
          <w:szCs w:val="32"/>
        </w:rPr>
      </w:pPr>
    </w:p>
    <w:p w:rsidR="00EB493B" w:rsidRDefault="00EB493B">
      <w:pPr>
        <w:ind w:firstLineChars="200" w:firstLine="640"/>
        <w:rPr>
          <w:rFonts w:ascii="仿宋" w:eastAsia="仿宋" w:hAnsi="仿宋"/>
          <w:sz w:val="32"/>
          <w:szCs w:val="32"/>
        </w:rPr>
      </w:pPr>
    </w:p>
    <w:p w:rsidR="00EB493B" w:rsidRDefault="00EB493B">
      <w:pPr>
        <w:ind w:firstLineChars="200" w:firstLine="640"/>
        <w:rPr>
          <w:rFonts w:ascii="仿宋" w:eastAsia="仿宋" w:hAnsi="仿宋"/>
          <w:sz w:val="32"/>
          <w:szCs w:val="32"/>
        </w:rPr>
      </w:pPr>
    </w:p>
    <w:p w:rsidR="00EB493B" w:rsidRDefault="00EB493B">
      <w:pPr>
        <w:ind w:firstLineChars="200" w:firstLine="640"/>
        <w:rPr>
          <w:rFonts w:ascii="仿宋" w:eastAsia="仿宋" w:hAnsi="仿宋"/>
          <w:sz w:val="32"/>
          <w:szCs w:val="32"/>
        </w:rPr>
      </w:pPr>
    </w:p>
    <w:p w:rsidR="00EB493B" w:rsidRDefault="00EB493B">
      <w:pPr>
        <w:ind w:firstLineChars="200" w:firstLine="640"/>
        <w:rPr>
          <w:rFonts w:ascii="仿宋" w:eastAsia="仿宋" w:hAnsi="仿宋"/>
          <w:sz w:val="32"/>
          <w:szCs w:val="32"/>
        </w:rPr>
      </w:pPr>
    </w:p>
    <w:p w:rsidR="00EB493B" w:rsidRDefault="00EB493B">
      <w:pPr>
        <w:ind w:firstLineChars="200" w:firstLine="640"/>
        <w:rPr>
          <w:rFonts w:ascii="仿宋" w:eastAsia="仿宋" w:hAnsi="仿宋"/>
          <w:sz w:val="32"/>
          <w:szCs w:val="32"/>
        </w:rPr>
      </w:pPr>
    </w:p>
    <w:p w:rsidR="00EB493B" w:rsidRDefault="00EB493B">
      <w:pPr>
        <w:ind w:firstLineChars="200" w:firstLine="640"/>
        <w:rPr>
          <w:rFonts w:ascii="仿宋" w:eastAsia="仿宋" w:hAnsi="仿宋"/>
          <w:sz w:val="32"/>
          <w:szCs w:val="32"/>
        </w:rPr>
      </w:pPr>
    </w:p>
    <w:p w:rsidR="00EB493B" w:rsidRDefault="00EB493B">
      <w:pPr>
        <w:ind w:firstLineChars="200" w:firstLine="640"/>
        <w:rPr>
          <w:rFonts w:ascii="仿宋" w:eastAsia="仿宋" w:hAnsi="仿宋"/>
          <w:sz w:val="32"/>
          <w:szCs w:val="32"/>
        </w:rPr>
      </w:pPr>
    </w:p>
    <w:p w:rsidR="00EB493B" w:rsidRDefault="00EB493B">
      <w:pPr>
        <w:ind w:firstLineChars="200" w:firstLine="640"/>
        <w:rPr>
          <w:rFonts w:ascii="仿宋" w:eastAsia="仿宋" w:hAnsi="仿宋"/>
          <w:sz w:val="32"/>
          <w:szCs w:val="32"/>
        </w:rPr>
      </w:pPr>
    </w:p>
    <w:p w:rsidR="00EB493B" w:rsidRDefault="00EB493B">
      <w:pPr>
        <w:ind w:firstLineChars="200" w:firstLine="640"/>
        <w:rPr>
          <w:rFonts w:ascii="仿宋" w:eastAsia="仿宋" w:hAnsi="仿宋"/>
          <w:sz w:val="32"/>
          <w:szCs w:val="32"/>
        </w:rPr>
      </w:pPr>
    </w:p>
    <w:p w:rsidR="00EB493B" w:rsidRDefault="00EB493B">
      <w:pPr>
        <w:ind w:firstLineChars="200" w:firstLine="640"/>
        <w:rPr>
          <w:rFonts w:ascii="仿宋" w:eastAsia="仿宋" w:hAnsi="仿宋"/>
          <w:sz w:val="32"/>
          <w:szCs w:val="32"/>
        </w:rPr>
      </w:pPr>
    </w:p>
    <w:p w:rsidR="00EB493B" w:rsidRDefault="00EB493B">
      <w:pPr>
        <w:ind w:firstLineChars="200" w:firstLine="640"/>
        <w:rPr>
          <w:rFonts w:ascii="仿宋" w:eastAsia="仿宋" w:hAnsi="仿宋"/>
          <w:sz w:val="32"/>
          <w:szCs w:val="32"/>
        </w:rPr>
      </w:pPr>
    </w:p>
    <w:p w:rsidR="00EB493B" w:rsidRDefault="00EB493B">
      <w:pPr>
        <w:ind w:firstLineChars="200" w:firstLine="640"/>
        <w:rPr>
          <w:rFonts w:ascii="仿宋" w:eastAsia="仿宋" w:hAnsi="仿宋"/>
          <w:sz w:val="32"/>
          <w:szCs w:val="32"/>
        </w:rPr>
      </w:pPr>
    </w:p>
    <w:p w:rsidR="00EB493B" w:rsidRDefault="00EB493B">
      <w:pPr>
        <w:ind w:firstLineChars="200" w:firstLine="640"/>
        <w:rPr>
          <w:rFonts w:ascii="仿宋" w:eastAsia="仿宋" w:hAnsi="仿宋"/>
          <w:sz w:val="32"/>
          <w:szCs w:val="32"/>
        </w:rPr>
      </w:pPr>
    </w:p>
    <w:p w:rsidR="00EB493B" w:rsidRDefault="00EB493B">
      <w:pPr>
        <w:ind w:firstLineChars="200" w:firstLine="640"/>
        <w:rPr>
          <w:rFonts w:ascii="仿宋" w:eastAsia="仿宋" w:hAnsi="仿宋"/>
          <w:sz w:val="32"/>
          <w:szCs w:val="32"/>
        </w:rPr>
      </w:pPr>
    </w:p>
    <w:p w:rsidR="00EB493B" w:rsidRDefault="00724DA3">
      <w:pPr>
        <w:ind w:firstLineChars="200" w:firstLine="643"/>
        <w:rPr>
          <w:rFonts w:ascii="仿宋" w:eastAsia="仿宋" w:hAnsi="仿宋"/>
          <w:b/>
          <w:bCs/>
          <w:sz w:val="32"/>
          <w:szCs w:val="32"/>
        </w:rPr>
      </w:pPr>
      <w:r>
        <w:rPr>
          <w:rFonts w:ascii="仿宋" w:eastAsia="仿宋" w:hAnsi="仿宋" w:hint="eastAsia"/>
          <w:b/>
          <w:bCs/>
          <w:sz w:val="32"/>
          <w:szCs w:val="32"/>
        </w:rPr>
        <w:t>一、收入支出预算总体情况说明</w:t>
      </w:r>
    </w:p>
    <w:p w:rsidR="00EB493B" w:rsidRDefault="00724DA3">
      <w:pPr>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202</w:t>
      </w:r>
      <w:r>
        <w:rPr>
          <w:rFonts w:ascii="仿宋" w:eastAsia="仿宋" w:hAnsi="仿宋" w:cs="Courier New" w:hint="eastAsia"/>
          <w:sz w:val="32"/>
          <w:szCs w:val="32"/>
        </w:rPr>
        <w:t>1</w:t>
      </w:r>
      <w:r>
        <w:rPr>
          <w:rFonts w:ascii="仿宋" w:eastAsia="仿宋" w:hAnsi="仿宋" w:cs="宋体" w:hint="eastAsia"/>
          <w:sz w:val="32"/>
          <w:szCs w:val="32"/>
        </w:rPr>
        <w:t>年度收入总计</w:t>
      </w:r>
      <w:r>
        <w:rPr>
          <w:rFonts w:ascii="仿宋" w:eastAsia="仿宋" w:hAnsi="仿宋" w:cs="Courier New" w:hint="eastAsia"/>
          <w:sz w:val="32"/>
          <w:szCs w:val="32"/>
        </w:rPr>
        <w:t>121.8</w:t>
      </w:r>
      <w:r>
        <w:rPr>
          <w:rFonts w:ascii="仿宋" w:eastAsia="仿宋" w:hAnsi="仿宋" w:cs="宋体" w:hint="eastAsia"/>
          <w:sz w:val="32"/>
          <w:szCs w:val="32"/>
        </w:rPr>
        <w:t>万元，支出总计</w:t>
      </w:r>
      <w:r>
        <w:rPr>
          <w:rFonts w:ascii="仿宋" w:eastAsia="仿宋" w:hAnsi="仿宋" w:cs="Courier New" w:hint="eastAsia"/>
          <w:sz w:val="32"/>
          <w:szCs w:val="32"/>
        </w:rPr>
        <w:t>121.8</w:t>
      </w:r>
      <w:r>
        <w:rPr>
          <w:rFonts w:ascii="仿宋" w:eastAsia="仿宋" w:hAnsi="仿宋" w:cs="宋体" w:hint="eastAsia"/>
          <w:sz w:val="32"/>
          <w:szCs w:val="32"/>
        </w:rPr>
        <w:t>万元，与</w:t>
      </w:r>
      <w:r>
        <w:rPr>
          <w:rFonts w:ascii="仿宋" w:eastAsia="仿宋" w:hAnsi="仿宋" w:cs="Courier New"/>
          <w:sz w:val="32"/>
          <w:szCs w:val="32"/>
        </w:rPr>
        <w:t>20</w:t>
      </w:r>
      <w:r>
        <w:rPr>
          <w:rFonts w:ascii="仿宋" w:eastAsia="仿宋" w:hAnsi="仿宋" w:cs="Courier New" w:hint="eastAsia"/>
          <w:sz w:val="32"/>
          <w:szCs w:val="32"/>
        </w:rPr>
        <w:t>20</w:t>
      </w:r>
      <w:r>
        <w:rPr>
          <w:rFonts w:ascii="仿宋" w:eastAsia="仿宋" w:hAnsi="仿宋" w:cs="宋体" w:hint="eastAsia"/>
          <w:sz w:val="32"/>
          <w:szCs w:val="32"/>
        </w:rPr>
        <w:t>年相比，收入</w:t>
      </w:r>
      <w:r>
        <w:rPr>
          <w:rFonts w:ascii="仿宋" w:eastAsia="仿宋" w:hAnsi="仿宋" w:cs="Courier New" w:hint="eastAsia"/>
          <w:sz w:val="32"/>
          <w:szCs w:val="32"/>
        </w:rPr>
        <w:t>增加</w:t>
      </w:r>
      <w:r>
        <w:rPr>
          <w:rFonts w:ascii="仿宋" w:eastAsia="仿宋" w:hAnsi="仿宋" w:cs="Courier New" w:hint="eastAsia"/>
          <w:sz w:val="32"/>
          <w:szCs w:val="32"/>
        </w:rPr>
        <w:t>48.6</w:t>
      </w:r>
      <w:r>
        <w:rPr>
          <w:rFonts w:ascii="仿宋" w:eastAsia="仿宋" w:hAnsi="仿宋" w:cs="宋体" w:hint="eastAsia"/>
          <w:sz w:val="32"/>
          <w:szCs w:val="32"/>
        </w:rPr>
        <w:t>万元，</w:t>
      </w:r>
      <w:r>
        <w:rPr>
          <w:rFonts w:ascii="仿宋" w:eastAsia="仿宋" w:hAnsi="仿宋" w:cs="Courier New" w:hint="eastAsia"/>
          <w:sz w:val="32"/>
          <w:szCs w:val="32"/>
        </w:rPr>
        <w:t>支出增加</w:t>
      </w:r>
      <w:r>
        <w:rPr>
          <w:rFonts w:ascii="仿宋" w:eastAsia="仿宋" w:hAnsi="仿宋" w:cs="Courier New" w:hint="eastAsia"/>
          <w:sz w:val="32"/>
          <w:szCs w:val="32"/>
        </w:rPr>
        <w:t>48.6</w:t>
      </w:r>
      <w:r>
        <w:rPr>
          <w:rFonts w:ascii="仿宋" w:eastAsia="仿宋" w:hAnsi="仿宋" w:cs="宋体" w:hint="eastAsia"/>
          <w:sz w:val="32"/>
          <w:szCs w:val="32"/>
        </w:rPr>
        <w:t>万元，</w:t>
      </w:r>
      <w:r>
        <w:rPr>
          <w:rFonts w:ascii="仿宋" w:eastAsia="仿宋" w:hAnsi="仿宋" w:cs="Courier New" w:hint="eastAsia"/>
          <w:sz w:val="32"/>
          <w:szCs w:val="32"/>
        </w:rPr>
        <w:t>增浮</w:t>
      </w:r>
      <w:r>
        <w:rPr>
          <w:rFonts w:ascii="仿宋" w:eastAsia="仿宋" w:hAnsi="仿宋" w:cs="Courier New" w:hint="eastAsia"/>
          <w:sz w:val="32"/>
          <w:szCs w:val="32"/>
        </w:rPr>
        <w:t>166.3</w:t>
      </w:r>
      <w:r>
        <w:rPr>
          <w:rFonts w:ascii="仿宋" w:eastAsia="仿宋" w:hAnsi="仿宋" w:cs="Courier New"/>
          <w:sz w:val="32"/>
          <w:szCs w:val="32"/>
        </w:rPr>
        <w:t>%</w:t>
      </w:r>
      <w:r>
        <w:rPr>
          <w:rFonts w:ascii="仿宋" w:eastAsia="仿宋" w:hAnsi="仿宋" w:cs="宋体" w:hint="eastAsia"/>
          <w:sz w:val="32"/>
          <w:szCs w:val="32"/>
        </w:rPr>
        <w:t>。</w:t>
      </w:r>
      <w:r>
        <w:rPr>
          <w:rFonts w:ascii="仿宋" w:eastAsia="仿宋" w:hAnsi="仿宋" w:cs="Courier New" w:hint="eastAsia"/>
          <w:sz w:val="32"/>
          <w:szCs w:val="32"/>
        </w:rPr>
        <w:t>因为</w:t>
      </w:r>
      <w:r>
        <w:rPr>
          <w:rFonts w:ascii="仿宋" w:eastAsia="仿宋" w:hAnsi="仿宋" w:cs="Courier New" w:hint="eastAsia"/>
          <w:sz w:val="32"/>
          <w:szCs w:val="32"/>
        </w:rPr>
        <w:t>新增</w:t>
      </w:r>
      <w:r>
        <w:rPr>
          <w:rFonts w:ascii="仿宋" w:eastAsia="仿宋" w:hAnsi="仿宋" w:cs="Courier New" w:hint="eastAsia"/>
          <w:sz w:val="32"/>
          <w:szCs w:val="32"/>
        </w:rPr>
        <w:t>2</w:t>
      </w:r>
      <w:r>
        <w:rPr>
          <w:rFonts w:ascii="仿宋" w:eastAsia="仿宋" w:hAnsi="仿宋" w:cs="Courier New" w:hint="eastAsia"/>
          <w:sz w:val="32"/>
          <w:szCs w:val="32"/>
        </w:rPr>
        <w:t>人工资及费用增加，目标考核奖、健康休养费、职业年金做入预算人员经费增加，新增</w:t>
      </w:r>
      <w:r>
        <w:rPr>
          <w:rFonts w:ascii="仿宋" w:eastAsia="仿宋" w:hAnsi="仿宋" w:cs="Courier New" w:hint="eastAsia"/>
          <w:sz w:val="32"/>
          <w:szCs w:val="32"/>
        </w:rPr>
        <w:t>1</w:t>
      </w:r>
      <w:r>
        <w:rPr>
          <w:rFonts w:ascii="仿宋" w:eastAsia="仿宋" w:hAnsi="仿宋" w:cs="Courier New" w:hint="eastAsia"/>
          <w:sz w:val="32"/>
          <w:szCs w:val="32"/>
        </w:rPr>
        <w:t>个项目</w:t>
      </w:r>
      <w:r>
        <w:rPr>
          <w:rFonts w:ascii="仿宋" w:eastAsia="仿宋" w:hAnsi="仿宋" w:cs="Courier New" w:hint="eastAsia"/>
          <w:sz w:val="32"/>
          <w:szCs w:val="32"/>
        </w:rPr>
        <w:t>。</w:t>
      </w:r>
    </w:p>
    <w:p w:rsidR="00EB493B" w:rsidRDefault="00724DA3">
      <w:pPr>
        <w:adjustRightInd w:val="0"/>
        <w:snapToGrid w:val="0"/>
        <w:spacing w:line="360" w:lineRule="auto"/>
        <w:ind w:firstLineChars="200" w:firstLine="643"/>
        <w:outlineLvl w:val="1"/>
        <w:rPr>
          <w:rFonts w:ascii="仿宋" w:eastAsia="仿宋" w:hAnsi="仿宋"/>
          <w:b/>
          <w:bCs/>
          <w:sz w:val="32"/>
          <w:szCs w:val="32"/>
        </w:rPr>
      </w:pPr>
      <w:r>
        <w:rPr>
          <w:rFonts w:ascii="仿宋" w:eastAsia="仿宋" w:hAnsi="仿宋" w:hint="eastAsia"/>
          <w:b/>
          <w:bCs/>
          <w:sz w:val="32"/>
          <w:szCs w:val="32"/>
        </w:rPr>
        <w:t>二、收入预算情况说明</w:t>
      </w:r>
    </w:p>
    <w:p w:rsidR="00EB493B" w:rsidRDefault="00724DA3">
      <w:pPr>
        <w:adjustRightInd w:val="0"/>
        <w:snapToGrid w:val="0"/>
        <w:spacing w:line="360" w:lineRule="auto"/>
        <w:ind w:firstLineChars="200" w:firstLine="640"/>
        <w:rPr>
          <w:rFonts w:ascii="仿宋" w:eastAsia="仿宋" w:hAnsi="仿宋"/>
          <w:sz w:val="32"/>
          <w:szCs w:val="32"/>
        </w:rPr>
      </w:pPr>
      <w:r>
        <w:rPr>
          <w:rFonts w:ascii="仿宋" w:eastAsia="仿宋" w:hAnsi="仿宋" w:cs="Courier New" w:hint="eastAsia"/>
          <w:sz w:val="32"/>
          <w:szCs w:val="32"/>
        </w:rPr>
        <w:t>202</w:t>
      </w:r>
      <w:r>
        <w:rPr>
          <w:rFonts w:ascii="仿宋" w:eastAsia="仿宋" w:hAnsi="仿宋" w:cs="Courier New" w:hint="eastAsia"/>
          <w:sz w:val="32"/>
          <w:szCs w:val="32"/>
        </w:rPr>
        <w:t>1</w:t>
      </w:r>
      <w:r>
        <w:rPr>
          <w:rFonts w:ascii="仿宋" w:eastAsia="仿宋" w:hAnsi="仿宋" w:cs="宋体" w:hint="eastAsia"/>
          <w:sz w:val="32"/>
          <w:szCs w:val="32"/>
        </w:rPr>
        <w:t>年度收入合计</w:t>
      </w:r>
      <w:r>
        <w:rPr>
          <w:rFonts w:ascii="仿宋" w:eastAsia="仿宋" w:hAnsi="仿宋" w:cs="Courier New" w:hint="eastAsia"/>
          <w:sz w:val="32"/>
          <w:szCs w:val="32"/>
        </w:rPr>
        <w:t>121.8</w:t>
      </w:r>
      <w:r>
        <w:rPr>
          <w:rFonts w:ascii="仿宋" w:eastAsia="仿宋" w:hAnsi="仿宋" w:cs="宋体" w:hint="eastAsia"/>
          <w:sz w:val="32"/>
          <w:szCs w:val="32"/>
        </w:rPr>
        <w:t>万元，其中：财政拨款收入</w:t>
      </w:r>
      <w:r>
        <w:rPr>
          <w:rFonts w:ascii="仿宋" w:eastAsia="仿宋" w:hAnsi="仿宋" w:cs="Courier New" w:hint="eastAsia"/>
          <w:sz w:val="32"/>
          <w:szCs w:val="32"/>
        </w:rPr>
        <w:t>121.8</w:t>
      </w:r>
      <w:r>
        <w:rPr>
          <w:rFonts w:ascii="仿宋" w:eastAsia="仿宋" w:hAnsi="仿宋" w:cs="宋体" w:hint="eastAsia"/>
          <w:sz w:val="32"/>
          <w:szCs w:val="32"/>
        </w:rPr>
        <w:t>万元，占</w:t>
      </w:r>
      <w:r>
        <w:rPr>
          <w:rFonts w:ascii="仿宋" w:eastAsia="仿宋" w:hAnsi="仿宋"/>
          <w:sz w:val="32"/>
          <w:szCs w:val="32"/>
        </w:rPr>
        <w:t>100%</w:t>
      </w:r>
      <w:r>
        <w:rPr>
          <w:rFonts w:ascii="仿宋" w:eastAsia="仿宋" w:hAnsi="仿宋" w:cs="宋体" w:hint="eastAsia"/>
          <w:sz w:val="32"/>
          <w:szCs w:val="32"/>
        </w:rPr>
        <w:t>；事业收入</w:t>
      </w:r>
      <w:r>
        <w:rPr>
          <w:rFonts w:ascii="仿宋" w:eastAsia="仿宋" w:hAnsi="仿宋"/>
          <w:sz w:val="32"/>
          <w:szCs w:val="32"/>
        </w:rPr>
        <w:t xml:space="preserve">0 </w:t>
      </w:r>
      <w:r>
        <w:rPr>
          <w:rFonts w:ascii="仿宋" w:eastAsia="仿宋" w:hAnsi="仿宋" w:cs="宋体" w:hint="eastAsia"/>
          <w:sz w:val="32"/>
          <w:szCs w:val="32"/>
        </w:rPr>
        <w:t>万元，占</w:t>
      </w:r>
      <w:r>
        <w:rPr>
          <w:rFonts w:ascii="仿宋" w:eastAsia="仿宋" w:hAnsi="仿宋"/>
          <w:sz w:val="32"/>
          <w:szCs w:val="32"/>
        </w:rPr>
        <w:t xml:space="preserve"> 0 %</w:t>
      </w:r>
      <w:r>
        <w:rPr>
          <w:rFonts w:ascii="仿宋" w:eastAsia="仿宋" w:hAnsi="仿宋" w:cs="宋体" w:hint="eastAsia"/>
          <w:sz w:val="32"/>
          <w:szCs w:val="32"/>
        </w:rPr>
        <w:t>；经营收入</w:t>
      </w:r>
      <w:r>
        <w:rPr>
          <w:rFonts w:ascii="仿宋" w:eastAsia="仿宋" w:hAnsi="仿宋"/>
          <w:sz w:val="32"/>
          <w:szCs w:val="32"/>
        </w:rPr>
        <w:t>0</w:t>
      </w:r>
      <w:r>
        <w:rPr>
          <w:rFonts w:ascii="仿宋" w:eastAsia="仿宋" w:hAnsi="仿宋" w:cs="宋体" w:hint="eastAsia"/>
          <w:sz w:val="32"/>
          <w:szCs w:val="32"/>
        </w:rPr>
        <w:t>万元，占</w:t>
      </w:r>
      <w:r>
        <w:rPr>
          <w:rFonts w:ascii="仿宋" w:eastAsia="仿宋" w:hAnsi="仿宋"/>
          <w:sz w:val="32"/>
          <w:szCs w:val="32"/>
        </w:rPr>
        <w:t xml:space="preserve"> 0 %</w:t>
      </w:r>
      <w:r>
        <w:rPr>
          <w:rFonts w:ascii="仿宋" w:eastAsia="仿宋" w:hAnsi="仿宋" w:cs="宋体" w:hint="eastAsia"/>
          <w:sz w:val="32"/>
          <w:szCs w:val="32"/>
        </w:rPr>
        <w:t>；其他收入</w:t>
      </w:r>
      <w:r>
        <w:rPr>
          <w:rFonts w:ascii="仿宋" w:eastAsia="仿宋" w:hAnsi="仿宋"/>
          <w:sz w:val="32"/>
          <w:szCs w:val="32"/>
        </w:rPr>
        <w:t>0</w:t>
      </w:r>
      <w:r>
        <w:rPr>
          <w:rFonts w:ascii="仿宋" w:eastAsia="仿宋" w:hAnsi="仿宋" w:cs="宋体" w:hint="eastAsia"/>
          <w:sz w:val="32"/>
          <w:szCs w:val="32"/>
        </w:rPr>
        <w:t>万元，占</w:t>
      </w:r>
      <w:r>
        <w:rPr>
          <w:rFonts w:ascii="仿宋" w:eastAsia="仿宋" w:hAnsi="仿宋"/>
          <w:sz w:val="32"/>
          <w:szCs w:val="32"/>
        </w:rPr>
        <w:t>0 %</w:t>
      </w:r>
      <w:r>
        <w:rPr>
          <w:rFonts w:ascii="仿宋" w:eastAsia="仿宋" w:hAnsi="仿宋" w:cs="宋体" w:hint="eastAsia"/>
          <w:sz w:val="32"/>
          <w:szCs w:val="32"/>
        </w:rPr>
        <w:t>。</w:t>
      </w:r>
    </w:p>
    <w:p w:rsidR="00EB493B" w:rsidRDefault="00724DA3">
      <w:pPr>
        <w:adjustRightInd w:val="0"/>
        <w:snapToGrid w:val="0"/>
        <w:spacing w:line="360" w:lineRule="auto"/>
        <w:ind w:firstLineChars="200" w:firstLine="643"/>
        <w:outlineLvl w:val="1"/>
        <w:rPr>
          <w:rFonts w:ascii="仿宋" w:eastAsia="仿宋" w:hAnsi="仿宋"/>
          <w:b/>
          <w:bCs/>
          <w:sz w:val="32"/>
          <w:szCs w:val="32"/>
        </w:rPr>
      </w:pPr>
      <w:r>
        <w:rPr>
          <w:rFonts w:ascii="仿宋" w:eastAsia="仿宋" w:hAnsi="仿宋" w:hint="eastAsia"/>
          <w:b/>
          <w:bCs/>
          <w:sz w:val="32"/>
          <w:szCs w:val="32"/>
        </w:rPr>
        <w:t>三、支出预算情况说明</w:t>
      </w:r>
    </w:p>
    <w:p w:rsidR="00EB493B" w:rsidRDefault="00724DA3">
      <w:pPr>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202</w:t>
      </w:r>
      <w:r>
        <w:rPr>
          <w:rFonts w:ascii="仿宋" w:eastAsia="仿宋" w:hAnsi="仿宋" w:cs="Courier New" w:hint="eastAsia"/>
          <w:sz w:val="32"/>
          <w:szCs w:val="32"/>
        </w:rPr>
        <w:t>1</w:t>
      </w:r>
      <w:r>
        <w:rPr>
          <w:rFonts w:ascii="仿宋" w:eastAsia="仿宋" w:hAnsi="仿宋" w:cs="宋体" w:hint="eastAsia"/>
          <w:sz w:val="32"/>
          <w:szCs w:val="32"/>
        </w:rPr>
        <w:t>年度支出合计</w:t>
      </w:r>
      <w:r>
        <w:rPr>
          <w:rFonts w:ascii="仿宋" w:eastAsia="仿宋" w:hAnsi="仿宋" w:cs="Courier New" w:hint="eastAsia"/>
          <w:sz w:val="32"/>
          <w:szCs w:val="32"/>
        </w:rPr>
        <w:t>121.8</w:t>
      </w:r>
      <w:r>
        <w:rPr>
          <w:rFonts w:ascii="仿宋" w:eastAsia="仿宋" w:hAnsi="仿宋" w:cs="宋体" w:hint="eastAsia"/>
          <w:sz w:val="32"/>
          <w:szCs w:val="32"/>
        </w:rPr>
        <w:t>万元，其中：基本支出</w:t>
      </w:r>
      <w:r>
        <w:rPr>
          <w:rFonts w:ascii="仿宋" w:eastAsia="仿宋" w:hAnsi="仿宋" w:cs="宋体" w:hint="eastAsia"/>
          <w:sz w:val="32"/>
          <w:szCs w:val="32"/>
        </w:rPr>
        <w:t>98.8</w:t>
      </w:r>
      <w:r>
        <w:rPr>
          <w:rFonts w:ascii="仿宋" w:eastAsia="仿宋" w:hAnsi="仿宋" w:cs="宋体" w:hint="eastAsia"/>
          <w:sz w:val="32"/>
          <w:szCs w:val="32"/>
        </w:rPr>
        <w:t>万元，占</w:t>
      </w:r>
      <w:r>
        <w:rPr>
          <w:rFonts w:ascii="仿宋" w:eastAsia="仿宋" w:hAnsi="仿宋" w:cs="Courier New" w:hint="eastAsia"/>
          <w:sz w:val="32"/>
          <w:szCs w:val="32"/>
        </w:rPr>
        <w:t>81</w:t>
      </w:r>
      <w:r>
        <w:rPr>
          <w:rFonts w:ascii="仿宋" w:eastAsia="仿宋" w:hAnsi="仿宋" w:cs="Courier New"/>
          <w:sz w:val="32"/>
          <w:szCs w:val="32"/>
        </w:rPr>
        <w:t>%</w:t>
      </w:r>
      <w:r>
        <w:rPr>
          <w:rFonts w:ascii="仿宋" w:eastAsia="仿宋" w:hAnsi="仿宋" w:cs="宋体" w:hint="eastAsia"/>
          <w:sz w:val="32"/>
          <w:szCs w:val="32"/>
        </w:rPr>
        <w:t>；项目支出</w:t>
      </w:r>
      <w:r>
        <w:rPr>
          <w:rFonts w:ascii="仿宋" w:eastAsia="仿宋" w:hAnsi="仿宋" w:cs="Courier New" w:hint="eastAsia"/>
          <w:sz w:val="32"/>
          <w:szCs w:val="32"/>
        </w:rPr>
        <w:t>23</w:t>
      </w:r>
      <w:r>
        <w:rPr>
          <w:rFonts w:ascii="仿宋" w:eastAsia="仿宋" w:hAnsi="仿宋" w:cs="宋体" w:hint="eastAsia"/>
          <w:sz w:val="32"/>
          <w:szCs w:val="32"/>
        </w:rPr>
        <w:t>万元，占</w:t>
      </w:r>
      <w:r>
        <w:rPr>
          <w:rFonts w:ascii="仿宋" w:eastAsia="仿宋" w:hAnsi="仿宋" w:cs="Courier New" w:hint="eastAsia"/>
          <w:sz w:val="32"/>
          <w:szCs w:val="32"/>
        </w:rPr>
        <w:t>19</w:t>
      </w:r>
      <w:r>
        <w:rPr>
          <w:rFonts w:ascii="仿宋" w:eastAsia="仿宋" w:hAnsi="仿宋" w:cs="Courier New"/>
          <w:sz w:val="32"/>
          <w:szCs w:val="32"/>
        </w:rPr>
        <w:t>%</w:t>
      </w:r>
      <w:r>
        <w:rPr>
          <w:rFonts w:ascii="仿宋" w:eastAsia="仿宋" w:hAnsi="仿宋" w:cs="宋体" w:hint="eastAsia"/>
          <w:sz w:val="32"/>
          <w:szCs w:val="32"/>
        </w:rPr>
        <w:t>；经营支出</w:t>
      </w:r>
      <w:r>
        <w:rPr>
          <w:rFonts w:ascii="仿宋" w:eastAsia="仿宋" w:hAnsi="仿宋" w:cs="Courier New"/>
          <w:sz w:val="32"/>
          <w:szCs w:val="32"/>
        </w:rPr>
        <w:t>0</w:t>
      </w:r>
      <w:r>
        <w:rPr>
          <w:rFonts w:ascii="仿宋" w:eastAsia="仿宋" w:hAnsi="仿宋" w:cs="宋体" w:hint="eastAsia"/>
          <w:sz w:val="32"/>
          <w:szCs w:val="32"/>
        </w:rPr>
        <w:t>万元，占</w:t>
      </w:r>
      <w:r>
        <w:rPr>
          <w:rFonts w:ascii="仿宋" w:eastAsia="仿宋" w:hAnsi="仿宋" w:cs="Courier New"/>
          <w:sz w:val="32"/>
          <w:szCs w:val="32"/>
        </w:rPr>
        <w:t>0%</w:t>
      </w:r>
      <w:r>
        <w:rPr>
          <w:rFonts w:ascii="仿宋" w:eastAsia="仿宋" w:hAnsi="仿宋" w:cs="宋体" w:hint="eastAsia"/>
          <w:sz w:val="32"/>
          <w:szCs w:val="32"/>
        </w:rPr>
        <w:t>。</w:t>
      </w:r>
    </w:p>
    <w:p w:rsidR="00EB493B" w:rsidRDefault="00724DA3">
      <w:pPr>
        <w:adjustRightInd w:val="0"/>
        <w:snapToGrid w:val="0"/>
        <w:spacing w:line="360" w:lineRule="auto"/>
        <w:ind w:firstLineChars="200" w:firstLine="643"/>
        <w:outlineLvl w:val="1"/>
        <w:rPr>
          <w:rFonts w:ascii="仿宋" w:eastAsia="仿宋" w:hAnsi="仿宋"/>
          <w:b/>
          <w:bCs/>
          <w:sz w:val="32"/>
          <w:szCs w:val="32"/>
        </w:rPr>
      </w:pPr>
      <w:r>
        <w:rPr>
          <w:rFonts w:ascii="仿宋" w:eastAsia="仿宋" w:hAnsi="仿宋" w:hint="eastAsia"/>
          <w:b/>
          <w:bCs/>
          <w:sz w:val="32"/>
          <w:szCs w:val="32"/>
        </w:rPr>
        <w:t>四、财政拨款收入支出预算总体情况说明</w:t>
      </w:r>
    </w:p>
    <w:p w:rsidR="00EB493B" w:rsidRDefault="00724DA3">
      <w:pPr>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202</w:t>
      </w:r>
      <w:r>
        <w:rPr>
          <w:rFonts w:ascii="仿宋" w:eastAsia="仿宋" w:hAnsi="仿宋" w:cs="Courier New" w:hint="eastAsia"/>
          <w:sz w:val="32"/>
          <w:szCs w:val="32"/>
        </w:rPr>
        <w:t>1</w:t>
      </w:r>
      <w:r>
        <w:rPr>
          <w:rFonts w:ascii="仿宋" w:eastAsia="仿宋" w:hAnsi="仿宋" w:cs="宋体" w:hint="eastAsia"/>
          <w:sz w:val="32"/>
          <w:szCs w:val="32"/>
        </w:rPr>
        <w:t>年财政拨款收支总</w:t>
      </w:r>
      <w:r>
        <w:rPr>
          <w:rFonts w:ascii="仿宋" w:eastAsia="仿宋" w:hAnsi="仿宋" w:cs="Courier New" w:hint="eastAsia"/>
          <w:sz w:val="32"/>
          <w:szCs w:val="32"/>
        </w:rPr>
        <w:t>预</w:t>
      </w:r>
      <w:r>
        <w:rPr>
          <w:rFonts w:ascii="仿宋" w:eastAsia="仿宋" w:hAnsi="仿宋" w:cs="宋体" w:hint="eastAsia"/>
          <w:sz w:val="32"/>
          <w:szCs w:val="32"/>
        </w:rPr>
        <w:t>算</w:t>
      </w:r>
      <w:r>
        <w:rPr>
          <w:rFonts w:ascii="仿宋" w:eastAsia="仿宋" w:hAnsi="仿宋" w:cs="Courier New" w:hint="eastAsia"/>
          <w:sz w:val="32"/>
          <w:szCs w:val="32"/>
        </w:rPr>
        <w:t>121.8</w:t>
      </w:r>
      <w:r>
        <w:rPr>
          <w:rFonts w:ascii="仿宋" w:eastAsia="仿宋" w:hAnsi="仿宋" w:cs="宋体" w:hint="eastAsia"/>
          <w:sz w:val="32"/>
          <w:szCs w:val="32"/>
        </w:rPr>
        <w:t>万元。与</w:t>
      </w:r>
      <w:r>
        <w:rPr>
          <w:rFonts w:ascii="仿宋" w:eastAsia="仿宋" w:hAnsi="仿宋" w:cs="Courier New"/>
          <w:sz w:val="32"/>
          <w:szCs w:val="32"/>
        </w:rPr>
        <w:t>20</w:t>
      </w:r>
      <w:r>
        <w:rPr>
          <w:rFonts w:ascii="仿宋" w:eastAsia="仿宋" w:hAnsi="仿宋" w:cs="Courier New" w:hint="eastAsia"/>
          <w:sz w:val="32"/>
          <w:szCs w:val="32"/>
        </w:rPr>
        <w:t>20</w:t>
      </w:r>
      <w:r>
        <w:rPr>
          <w:rFonts w:ascii="仿宋" w:eastAsia="仿宋" w:hAnsi="仿宋" w:cs="宋体" w:hint="eastAsia"/>
          <w:sz w:val="32"/>
          <w:szCs w:val="32"/>
        </w:rPr>
        <w:t>年相比，财政拨款收、支总计</w:t>
      </w:r>
      <w:r>
        <w:rPr>
          <w:rFonts w:ascii="仿宋" w:eastAsia="仿宋" w:hAnsi="仿宋" w:cs="Courier New" w:hint="eastAsia"/>
          <w:sz w:val="32"/>
          <w:szCs w:val="32"/>
        </w:rPr>
        <w:t>增加</w:t>
      </w:r>
      <w:r>
        <w:rPr>
          <w:rFonts w:ascii="仿宋" w:eastAsia="仿宋" w:hAnsi="仿宋" w:cs="Courier New" w:hint="eastAsia"/>
          <w:sz w:val="32"/>
          <w:szCs w:val="32"/>
        </w:rPr>
        <w:t>48.6</w:t>
      </w:r>
      <w:r>
        <w:rPr>
          <w:rFonts w:ascii="仿宋" w:eastAsia="仿宋" w:hAnsi="仿宋" w:cs="宋体" w:hint="eastAsia"/>
          <w:sz w:val="32"/>
          <w:szCs w:val="32"/>
        </w:rPr>
        <w:t>万元，</w:t>
      </w:r>
      <w:r>
        <w:rPr>
          <w:rFonts w:ascii="仿宋" w:eastAsia="仿宋" w:hAnsi="仿宋" w:cs="Courier New" w:hint="eastAsia"/>
          <w:sz w:val="32"/>
          <w:szCs w:val="32"/>
        </w:rPr>
        <w:t>上浮</w:t>
      </w:r>
      <w:r>
        <w:rPr>
          <w:rFonts w:ascii="仿宋" w:eastAsia="仿宋" w:hAnsi="仿宋" w:cs="Courier New" w:hint="eastAsia"/>
          <w:sz w:val="32"/>
          <w:szCs w:val="32"/>
        </w:rPr>
        <w:t>166.3</w:t>
      </w:r>
      <w:r>
        <w:rPr>
          <w:rFonts w:ascii="仿宋" w:eastAsia="仿宋" w:hAnsi="仿宋" w:cs="Courier New"/>
          <w:sz w:val="32"/>
          <w:szCs w:val="32"/>
        </w:rPr>
        <w:t>%</w:t>
      </w:r>
      <w:r>
        <w:rPr>
          <w:rFonts w:ascii="仿宋" w:eastAsia="仿宋" w:hAnsi="仿宋" w:cs="宋体" w:hint="eastAsia"/>
          <w:sz w:val="32"/>
          <w:szCs w:val="32"/>
        </w:rPr>
        <w:t>。</w:t>
      </w:r>
      <w:r>
        <w:rPr>
          <w:rFonts w:ascii="仿宋" w:eastAsia="仿宋" w:hAnsi="仿宋" w:cs="Courier New" w:hint="eastAsia"/>
          <w:sz w:val="32"/>
          <w:szCs w:val="32"/>
        </w:rPr>
        <w:t>因</w:t>
      </w:r>
      <w:r>
        <w:rPr>
          <w:rFonts w:ascii="仿宋" w:eastAsia="仿宋" w:hAnsi="仿宋" w:cs="Courier New" w:hint="eastAsia"/>
          <w:sz w:val="32"/>
          <w:szCs w:val="32"/>
        </w:rPr>
        <w:t>新增</w:t>
      </w:r>
      <w:r>
        <w:rPr>
          <w:rFonts w:ascii="仿宋" w:eastAsia="仿宋" w:hAnsi="仿宋" w:cs="Courier New" w:hint="eastAsia"/>
          <w:sz w:val="32"/>
          <w:szCs w:val="32"/>
        </w:rPr>
        <w:t>2</w:t>
      </w:r>
      <w:r>
        <w:rPr>
          <w:rFonts w:ascii="仿宋" w:eastAsia="仿宋" w:hAnsi="仿宋" w:cs="Courier New" w:hint="eastAsia"/>
          <w:sz w:val="32"/>
          <w:szCs w:val="32"/>
        </w:rPr>
        <w:t>人工资</w:t>
      </w:r>
      <w:r>
        <w:rPr>
          <w:rFonts w:ascii="仿宋" w:eastAsia="仿宋" w:hAnsi="仿宋" w:cs="Courier New" w:hint="eastAsia"/>
          <w:sz w:val="32"/>
          <w:szCs w:val="32"/>
        </w:rPr>
        <w:lastRenderedPageBreak/>
        <w:t>及费用增加，目标考核奖、健康休养费、职业年金做入预算人员经费增加，新增</w:t>
      </w:r>
      <w:r>
        <w:rPr>
          <w:rFonts w:ascii="仿宋" w:eastAsia="仿宋" w:hAnsi="仿宋" w:cs="Courier New" w:hint="eastAsia"/>
          <w:sz w:val="32"/>
          <w:szCs w:val="32"/>
        </w:rPr>
        <w:t>1</w:t>
      </w:r>
      <w:r>
        <w:rPr>
          <w:rFonts w:ascii="仿宋" w:eastAsia="仿宋" w:hAnsi="仿宋" w:cs="Courier New" w:hint="eastAsia"/>
          <w:sz w:val="32"/>
          <w:szCs w:val="32"/>
        </w:rPr>
        <w:t>个项目</w:t>
      </w:r>
      <w:r>
        <w:rPr>
          <w:rFonts w:ascii="仿宋" w:eastAsia="仿宋" w:hAnsi="仿宋" w:cs="Courier New" w:hint="eastAsia"/>
          <w:sz w:val="32"/>
          <w:szCs w:val="32"/>
        </w:rPr>
        <w:t>。</w:t>
      </w:r>
    </w:p>
    <w:p w:rsidR="00EB493B" w:rsidRDefault="00724DA3">
      <w:pPr>
        <w:adjustRightInd w:val="0"/>
        <w:snapToGrid w:val="0"/>
        <w:spacing w:line="360" w:lineRule="auto"/>
        <w:ind w:firstLineChars="200" w:firstLine="643"/>
        <w:outlineLvl w:val="1"/>
        <w:rPr>
          <w:rFonts w:ascii="仿宋" w:eastAsia="仿宋" w:hAnsi="仿宋"/>
          <w:b/>
          <w:bCs/>
          <w:sz w:val="32"/>
          <w:szCs w:val="32"/>
        </w:rPr>
      </w:pPr>
      <w:r>
        <w:rPr>
          <w:rFonts w:ascii="仿宋" w:eastAsia="仿宋" w:hAnsi="仿宋" w:hint="eastAsia"/>
          <w:b/>
          <w:bCs/>
          <w:sz w:val="32"/>
          <w:szCs w:val="32"/>
        </w:rPr>
        <w:t>五、</w:t>
      </w:r>
      <w:r>
        <w:rPr>
          <w:rFonts w:ascii="仿宋" w:eastAsia="仿宋" w:hAnsi="仿宋" w:cs="宋体" w:hint="eastAsia"/>
          <w:b/>
          <w:bCs/>
          <w:color w:val="000000"/>
          <w:kern w:val="0"/>
          <w:sz w:val="32"/>
          <w:szCs w:val="32"/>
        </w:rPr>
        <w:t>一般公共预算</w:t>
      </w:r>
      <w:r>
        <w:rPr>
          <w:rFonts w:ascii="仿宋" w:eastAsia="仿宋" w:hAnsi="仿宋" w:cs="宋体" w:hint="eastAsia"/>
          <w:b/>
          <w:bCs/>
          <w:color w:val="000000"/>
          <w:kern w:val="0"/>
          <w:sz w:val="32"/>
          <w:szCs w:val="32"/>
        </w:rPr>
        <w:t>支出</w:t>
      </w:r>
      <w:r>
        <w:rPr>
          <w:rFonts w:ascii="仿宋" w:eastAsia="仿宋" w:hAnsi="仿宋" w:cs="宋体" w:hint="eastAsia"/>
          <w:b/>
          <w:bCs/>
          <w:color w:val="000000"/>
          <w:kern w:val="0"/>
          <w:sz w:val="32"/>
          <w:szCs w:val="32"/>
        </w:rPr>
        <w:t>总体</w:t>
      </w:r>
      <w:r>
        <w:rPr>
          <w:rFonts w:ascii="仿宋" w:eastAsia="仿宋" w:hAnsi="仿宋" w:hint="eastAsia"/>
          <w:b/>
          <w:bCs/>
          <w:sz w:val="32"/>
          <w:szCs w:val="32"/>
        </w:rPr>
        <w:t>情况说明</w:t>
      </w:r>
    </w:p>
    <w:p w:rsidR="00EB493B" w:rsidRDefault="00724DA3">
      <w:pPr>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202</w:t>
      </w:r>
      <w:r>
        <w:rPr>
          <w:rFonts w:ascii="仿宋" w:eastAsia="仿宋" w:hAnsi="仿宋" w:cs="Courier New" w:hint="eastAsia"/>
          <w:sz w:val="32"/>
          <w:szCs w:val="32"/>
        </w:rPr>
        <w:t>1</w:t>
      </w:r>
      <w:r>
        <w:rPr>
          <w:rFonts w:ascii="仿宋" w:eastAsia="仿宋" w:hAnsi="仿宋" w:cs="Courier New" w:hint="eastAsia"/>
          <w:sz w:val="32"/>
          <w:szCs w:val="32"/>
        </w:rPr>
        <w:t>年一般公共预算支出</w:t>
      </w:r>
      <w:r>
        <w:rPr>
          <w:rFonts w:ascii="仿宋" w:eastAsia="仿宋" w:hAnsi="仿宋" w:cs="Courier New" w:hint="eastAsia"/>
          <w:sz w:val="32"/>
          <w:szCs w:val="32"/>
        </w:rPr>
        <w:t>121.8</w:t>
      </w:r>
      <w:r>
        <w:rPr>
          <w:rFonts w:ascii="仿宋" w:eastAsia="仿宋" w:hAnsi="仿宋" w:cs="Courier New" w:hint="eastAsia"/>
          <w:sz w:val="32"/>
          <w:szCs w:val="32"/>
        </w:rPr>
        <w:t>万元，</w:t>
      </w:r>
      <w:r>
        <w:rPr>
          <w:rFonts w:ascii="仿宋" w:eastAsia="仿宋" w:hAnsi="仿宋" w:cs="宋体" w:hint="eastAsia"/>
          <w:sz w:val="32"/>
          <w:szCs w:val="32"/>
        </w:rPr>
        <w:t>与</w:t>
      </w:r>
      <w:r>
        <w:rPr>
          <w:rFonts w:ascii="仿宋" w:eastAsia="仿宋" w:hAnsi="仿宋" w:cs="Courier New"/>
          <w:sz w:val="32"/>
          <w:szCs w:val="32"/>
        </w:rPr>
        <w:t>20</w:t>
      </w:r>
      <w:r>
        <w:rPr>
          <w:rFonts w:ascii="仿宋" w:eastAsia="仿宋" w:hAnsi="仿宋" w:cs="Courier New" w:hint="eastAsia"/>
          <w:sz w:val="32"/>
          <w:szCs w:val="32"/>
        </w:rPr>
        <w:t>20</w:t>
      </w:r>
      <w:r>
        <w:rPr>
          <w:rFonts w:ascii="仿宋" w:eastAsia="仿宋" w:hAnsi="仿宋" w:cs="宋体" w:hint="eastAsia"/>
          <w:sz w:val="32"/>
          <w:szCs w:val="32"/>
        </w:rPr>
        <w:t>年相比，财政拨款收、支总计</w:t>
      </w:r>
      <w:r>
        <w:rPr>
          <w:rFonts w:ascii="仿宋" w:eastAsia="仿宋" w:hAnsi="仿宋" w:cs="Courier New" w:hint="eastAsia"/>
          <w:sz w:val="32"/>
          <w:szCs w:val="32"/>
        </w:rPr>
        <w:t>增加</w:t>
      </w:r>
      <w:r>
        <w:rPr>
          <w:rFonts w:ascii="仿宋" w:eastAsia="仿宋" w:hAnsi="仿宋" w:cs="Courier New" w:hint="eastAsia"/>
          <w:sz w:val="32"/>
          <w:szCs w:val="32"/>
        </w:rPr>
        <w:t>48.6</w:t>
      </w:r>
      <w:r>
        <w:rPr>
          <w:rFonts w:ascii="仿宋" w:eastAsia="仿宋" w:hAnsi="仿宋" w:cs="宋体" w:hint="eastAsia"/>
          <w:sz w:val="32"/>
          <w:szCs w:val="32"/>
        </w:rPr>
        <w:t>万元，</w:t>
      </w:r>
      <w:r>
        <w:rPr>
          <w:rFonts w:ascii="仿宋" w:eastAsia="仿宋" w:hAnsi="仿宋" w:cs="Courier New" w:hint="eastAsia"/>
          <w:sz w:val="32"/>
          <w:szCs w:val="32"/>
        </w:rPr>
        <w:t>上浮</w:t>
      </w:r>
      <w:r>
        <w:rPr>
          <w:rFonts w:ascii="仿宋" w:eastAsia="仿宋" w:hAnsi="仿宋" w:cs="Courier New" w:hint="eastAsia"/>
          <w:sz w:val="32"/>
          <w:szCs w:val="32"/>
        </w:rPr>
        <w:t>166.3</w:t>
      </w:r>
      <w:r>
        <w:rPr>
          <w:rFonts w:ascii="仿宋" w:eastAsia="仿宋" w:hAnsi="仿宋" w:cs="Courier New"/>
          <w:sz w:val="32"/>
          <w:szCs w:val="32"/>
        </w:rPr>
        <w:t>%</w:t>
      </w:r>
      <w:r>
        <w:rPr>
          <w:rFonts w:ascii="仿宋" w:eastAsia="仿宋" w:hAnsi="仿宋" w:cs="宋体" w:hint="eastAsia"/>
          <w:sz w:val="32"/>
          <w:szCs w:val="32"/>
        </w:rPr>
        <w:t>。基本支出</w:t>
      </w:r>
      <w:r>
        <w:rPr>
          <w:rFonts w:ascii="仿宋" w:eastAsia="仿宋" w:hAnsi="仿宋" w:cs="宋体" w:hint="eastAsia"/>
          <w:sz w:val="32"/>
          <w:szCs w:val="32"/>
        </w:rPr>
        <w:t>98.8</w:t>
      </w:r>
      <w:r>
        <w:rPr>
          <w:rFonts w:ascii="仿宋" w:eastAsia="仿宋" w:hAnsi="仿宋" w:cs="宋体" w:hint="eastAsia"/>
          <w:sz w:val="32"/>
          <w:szCs w:val="32"/>
        </w:rPr>
        <w:t>万元，占</w:t>
      </w:r>
      <w:r>
        <w:rPr>
          <w:rFonts w:ascii="仿宋" w:eastAsia="仿宋" w:hAnsi="仿宋" w:cs="宋体" w:hint="eastAsia"/>
          <w:sz w:val="32"/>
          <w:szCs w:val="32"/>
        </w:rPr>
        <w:t>81</w:t>
      </w:r>
      <w:r>
        <w:rPr>
          <w:rFonts w:ascii="仿宋" w:eastAsia="仿宋" w:hAnsi="仿宋" w:cs="宋体" w:hint="eastAsia"/>
          <w:sz w:val="32"/>
          <w:szCs w:val="32"/>
        </w:rPr>
        <w:t>%</w:t>
      </w:r>
      <w:r>
        <w:rPr>
          <w:rFonts w:ascii="仿宋" w:eastAsia="仿宋" w:hAnsi="仿宋" w:cs="宋体" w:hint="eastAsia"/>
          <w:sz w:val="32"/>
          <w:szCs w:val="32"/>
        </w:rPr>
        <w:t>；项目支出</w:t>
      </w:r>
      <w:r>
        <w:rPr>
          <w:rFonts w:ascii="仿宋" w:eastAsia="仿宋" w:hAnsi="仿宋" w:cs="宋体" w:hint="eastAsia"/>
          <w:sz w:val="32"/>
          <w:szCs w:val="32"/>
        </w:rPr>
        <w:t>2</w:t>
      </w:r>
      <w:r>
        <w:rPr>
          <w:rFonts w:ascii="仿宋" w:eastAsia="仿宋" w:hAnsi="仿宋" w:cs="宋体" w:hint="eastAsia"/>
          <w:sz w:val="32"/>
          <w:szCs w:val="32"/>
        </w:rPr>
        <w:t>3</w:t>
      </w:r>
      <w:r>
        <w:rPr>
          <w:rFonts w:ascii="仿宋" w:eastAsia="仿宋" w:hAnsi="仿宋" w:cs="宋体" w:hint="eastAsia"/>
          <w:sz w:val="32"/>
          <w:szCs w:val="32"/>
        </w:rPr>
        <w:t>万元，占</w:t>
      </w:r>
      <w:r>
        <w:rPr>
          <w:rFonts w:ascii="仿宋" w:eastAsia="仿宋" w:hAnsi="仿宋" w:cs="宋体" w:hint="eastAsia"/>
          <w:sz w:val="32"/>
          <w:szCs w:val="32"/>
        </w:rPr>
        <w:t>19</w:t>
      </w:r>
      <w:r>
        <w:rPr>
          <w:rFonts w:ascii="仿宋" w:eastAsia="仿宋" w:hAnsi="仿宋" w:cs="宋体" w:hint="eastAsia"/>
          <w:sz w:val="32"/>
          <w:szCs w:val="32"/>
        </w:rPr>
        <w:t>%</w:t>
      </w:r>
      <w:r>
        <w:rPr>
          <w:rFonts w:ascii="仿宋" w:eastAsia="仿宋" w:hAnsi="仿宋" w:cs="Courier New" w:hint="eastAsia"/>
          <w:sz w:val="32"/>
          <w:szCs w:val="32"/>
        </w:rPr>
        <w:t>。</w:t>
      </w:r>
    </w:p>
    <w:p w:rsidR="00EB493B" w:rsidRDefault="00724DA3">
      <w:pPr>
        <w:adjustRightInd w:val="0"/>
        <w:snapToGrid w:val="0"/>
        <w:spacing w:line="360" w:lineRule="auto"/>
        <w:ind w:left="630"/>
        <w:rPr>
          <w:rFonts w:ascii="仿宋" w:eastAsia="仿宋" w:hAnsi="仿宋" w:cs="楷体_GB2312"/>
          <w:b/>
          <w:bCs/>
          <w:sz w:val="32"/>
          <w:szCs w:val="32"/>
        </w:rPr>
      </w:pPr>
      <w:r>
        <w:rPr>
          <w:rFonts w:ascii="仿宋" w:eastAsia="仿宋" w:hAnsi="仿宋" w:cs="楷体_GB2312" w:hint="eastAsia"/>
          <w:b/>
          <w:bCs/>
          <w:sz w:val="32"/>
          <w:szCs w:val="32"/>
        </w:rPr>
        <w:t>六、</w:t>
      </w:r>
      <w:r>
        <w:rPr>
          <w:rFonts w:ascii="仿宋" w:eastAsia="仿宋" w:hAnsi="仿宋" w:cs="楷体_GB2312" w:hint="eastAsia"/>
          <w:b/>
          <w:bCs/>
          <w:sz w:val="32"/>
          <w:szCs w:val="32"/>
        </w:rPr>
        <w:t>一般公共预算基本支出预算情况说明</w:t>
      </w:r>
    </w:p>
    <w:p w:rsidR="00EB493B" w:rsidRDefault="00724DA3">
      <w:pPr>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202</w:t>
      </w:r>
      <w:r>
        <w:rPr>
          <w:rFonts w:ascii="仿宋" w:eastAsia="仿宋" w:hAnsi="仿宋" w:cs="Courier New" w:hint="eastAsia"/>
          <w:sz w:val="32"/>
          <w:szCs w:val="32"/>
        </w:rPr>
        <w:t>1</w:t>
      </w:r>
      <w:r>
        <w:rPr>
          <w:rFonts w:ascii="仿宋" w:eastAsia="仿宋" w:hAnsi="仿宋" w:cs="宋体" w:hint="eastAsia"/>
          <w:sz w:val="32"/>
          <w:szCs w:val="32"/>
        </w:rPr>
        <w:t>年度</w:t>
      </w:r>
      <w:r>
        <w:rPr>
          <w:rFonts w:ascii="仿宋" w:eastAsia="仿宋" w:hAnsi="仿宋" w:cs="宋体" w:hint="eastAsia"/>
          <w:sz w:val="32"/>
          <w:szCs w:val="32"/>
        </w:rPr>
        <w:t>一般公共服务</w:t>
      </w:r>
      <w:r>
        <w:rPr>
          <w:rFonts w:ascii="仿宋" w:eastAsia="仿宋" w:hAnsi="仿宋" w:cs="宋体" w:hint="eastAsia"/>
          <w:bCs/>
          <w:color w:val="000000"/>
          <w:kern w:val="0"/>
          <w:sz w:val="32"/>
          <w:szCs w:val="32"/>
        </w:rPr>
        <w:t>支出</w:t>
      </w:r>
      <w:r>
        <w:rPr>
          <w:rFonts w:ascii="仿宋" w:eastAsia="仿宋" w:hAnsi="仿宋" w:cs="宋体" w:hint="eastAsia"/>
          <w:bCs/>
          <w:color w:val="000000"/>
          <w:kern w:val="0"/>
          <w:sz w:val="32"/>
          <w:szCs w:val="32"/>
        </w:rPr>
        <w:t>98.8</w:t>
      </w:r>
      <w:r>
        <w:rPr>
          <w:rFonts w:ascii="仿宋" w:eastAsia="仿宋" w:hAnsi="仿宋" w:cs="宋体" w:hint="eastAsia"/>
          <w:sz w:val="32"/>
          <w:szCs w:val="32"/>
        </w:rPr>
        <w:t>万元，主要用于以下方面：</w:t>
      </w:r>
      <w:r>
        <w:rPr>
          <w:rFonts w:ascii="仿宋" w:eastAsia="仿宋" w:hAnsi="仿宋" w:cs="宋体" w:hint="eastAsia"/>
          <w:b/>
          <w:spacing w:val="-1"/>
          <w:kern w:val="0"/>
          <w:sz w:val="32"/>
          <w:szCs w:val="32"/>
        </w:rPr>
        <w:t>人员经费</w:t>
      </w:r>
      <w:r>
        <w:rPr>
          <w:rFonts w:ascii="仿宋" w:eastAsia="仿宋" w:hAnsi="仿宋" w:cs="宋体" w:hint="eastAsia"/>
          <w:bCs/>
          <w:spacing w:val="-1"/>
          <w:kern w:val="0"/>
          <w:sz w:val="32"/>
          <w:szCs w:val="32"/>
        </w:rPr>
        <w:t>80.8</w:t>
      </w:r>
      <w:r>
        <w:rPr>
          <w:rFonts w:ascii="仿宋" w:eastAsia="仿宋" w:hAnsi="仿宋" w:cs="宋体" w:hint="eastAsia"/>
          <w:bCs/>
          <w:spacing w:val="-1"/>
          <w:kern w:val="0"/>
          <w:sz w:val="32"/>
          <w:szCs w:val="32"/>
        </w:rPr>
        <w:t>万元</w:t>
      </w:r>
      <w:r>
        <w:rPr>
          <w:rFonts w:ascii="仿宋" w:eastAsia="仿宋" w:hAnsi="仿宋" w:cs="宋体" w:hint="eastAsia"/>
          <w:bCs/>
          <w:sz w:val="32"/>
          <w:szCs w:val="32"/>
        </w:rPr>
        <w:t>，</w:t>
      </w:r>
      <w:r>
        <w:rPr>
          <w:rFonts w:ascii="仿宋" w:eastAsia="仿宋" w:hAnsi="仿宋" w:cs="宋体" w:hint="eastAsia"/>
          <w:sz w:val="32"/>
          <w:szCs w:val="32"/>
        </w:rPr>
        <w:t>主要包括：基本工资、津贴补贴、奖金、基本养老保险缴费、基本医疗保险缴费、住房公积金；</w:t>
      </w:r>
      <w:r>
        <w:rPr>
          <w:rFonts w:ascii="仿宋" w:eastAsia="仿宋" w:hAnsi="仿宋" w:cs="宋体" w:hint="eastAsia"/>
          <w:b/>
          <w:spacing w:val="-1"/>
          <w:kern w:val="0"/>
          <w:sz w:val="32"/>
          <w:szCs w:val="32"/>
        </w:rPr>
        <w:t>公用经费</w:t>
      </w:r>
      <w:r>
        <w:rPr>
          <w:rFonts w:ascii="仿宋" w:eastAsia="仿宋" w:hAnsi="仿宋" w:cs="??_GB2312" w:hint="eastAsia"/>
          <w:spacing w:val="-2"/>
          <w:kern w:val="0"/>
          <w:sz w:val="32"/>
          <w:szCs w:val="32"/>
        </w:rPr>
        <w:t>18</w:t>
      </w:r>
      <w:r>
        <w:rPr>
          <w:rFonts w:ascii="仿宋" w:eastAsia="仿宋" w:hAnsi="仿宋" w:cs="宋体" w:hint="eastAsia"/>
          <w:spacing w:val="-2"/>
          <w:kern w:val="0"/>
          <w:sz w:val="32"/>
          <w:szCs w:val="32"/>
        </w:rPr>
        <w:t>万元</w:t>
      </w:r>
      <w:r>
        <w:rPr>
          <w:rFonts w:ascii="仿宋" w:eastAsia="仿宋" w:hAnsi="仿宋" w:cs="宋体" w:hint="eastAsia"/>
          <w:sz w:val="32"/>
          <w:szCs w:val="32"/>
        </w:rPr>
        <w:t>，主要包括：办公费</w:t>
      </w:r>
      <w:r>
        <w:rPr>
          <w:rFonts w:ascii="仿宋" w:eastAsia="仿宋" w:hAnsi="仿宋" w:cs="Courier New" w:hint="eastAsia"/>
          <w:sz w:val="32"/>
          <w:szCs w:val="32"/>
        </w:rPr>
        <w:t>、印刷费、水费、电费、物业管理费、差旅费</w:t>
      </w:r>
      <w:r>
        <w:rPr>
          <w:rFonts w:ascii="仿宋" w:eastAsia="仿宋" w:hAnsi="仿宋" w:cs="宋体" w:hint="eastAsia"/>
          <w:sz w:val="32"/>
          <w:szCs w:val="32"/>
        </w:rPr>
        <w:t>。</w:t>
      </w:r>
    </w:p>
    <w:p w:rsidR="00EB493B" w:rsidRDefault="00724DA3">
      <w:pPr>
        <w:adjustRightInd w:val="0"/>
        <w:snapToGrid w:val="0"/>
        <w:spacing w:line="360" w:lineRule="auto"/>
        <w:ind w:firstLineChars="100" w:firstLine="321"/>
        <w:outlineLvl w:val="1"/>
        <w:rPr>
          <w:rFonts w:ascii="仿宋" w:eastAsia="仿宋" w:hAnsi="仿宋"/>
          <w:b/>
          <w:bCs/>
          <w:sz w:val="32"/>
          <w:szCs w:val="32"/>
        </w:rPr>
      </w:pPr>
      <w:r>
        <w:rPr>
          <w:rFonts w:ascii="仿宋" w:eastAsia="仿宋" w:hAnsi="仿宋" w:hint="eastAsia"/>
          <w:b/>
          <w:bCs/>
          <w:sz w:val="32"/>
          <w:szCs w:val="32"/>
        </w:rPr>
        <w:t>七</w:t>
      </w:r>
      <w:r>
        <w:rPr>
          <w:rFonts w:ascii="仿宋" w:eastAsia="仿宋" w:hAnsi="仿宋" w:hint="eastAsia"/>
          <w:b/>
          <w:bCs/>
          <w:sz w:val="32"/>
          <w:szCs w:val="32"/>
        </w:rPr>
        <w:t>、关于“三公”经费支出预算情况说明</w:t>
      </w:r>
    </w:p>
    <w:p w:rsidR="00EB493B" w:rsidRDefault="00724DA3">
      <w:pPr>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2021</w:t>
      </w:r>
      <w:r>
        <w:rPr>
          <w:rFonts w:ascii="仿宋" w:eastAsia="仿宋" w:hAnsi="仿宋" w:cs="Courier New" w:hint="eastAsia"/>
          <w:sz w:val="32"/>
          <w:szCs w:val="32"/>
        </w:rPr>
        <w:t>年“三公”经费预算为</w:t>
      </w:r>
      <w:r>
        <w:rPr>
          <w:rFonts w:ascii="仿宋" w:eastAsia="仿宋" w:hAnsi="仿宋" w:cs="Courier New" w:hint="eastAsia"/>
          <w:sz w:val="32"/>
          <w:szCs w:val="32"/>
        </w:rPr>
        <w:t>0</w:t>
      </w:r>
      <w:r>
        <w:rPr>
          <w:rFonts w:ascii="仿宋" w:eastAsia="仿宋" w:hAnsi="仿宋" w:cs="Courier New" w:hint="eastAsia"/>
          <w:sz w:val="32"/>
          <w:szCs w:val="32"/>
        </w:rPr>
        <w:t>万元。</w:t>
      </w:r>
      <w:r>
        <w:rPr>
          <w:rFonts w:ascii="仿宋" w:eastAsia="仿宋" w:hAnsi="仿宋" w:cs="Courier New" w:hint="eastAsia"/>
          <w:sz w:val="32"/>
          <w:szCs w:val="32"/>
        </w:rPr>
        <w:t>2021</w:t>
      </w:r>
      <w:r>
        <w:rPr>
          <w:rFonts w:ascii="仿宋" w:eastAsia="仿宋" w:hAnsi="仿宋" w:cs="Courier New" w:hint="eastAsia"/>
          <w:sz w:val="32"/>
          <w:szCs w:val="32"/>
        </w:rPr>
        <w:t>年“三公”经费支出预算数比</w:t>
      </w:r>
      <w:r>
        <w:rPr>
          <w:rFonts w:ascii="仿宋" w:eastAsia="仿宋" w:hAnsi="仿宋" w:cs="Courier New" w:hint="eastAsia"/>
          <w:sz w:val="32"/>
          <w:szCs w:val="32"/>
        </w:rPr>
        <w:t>20</w:t>
      </w:r>
      <w:r>
        <w:rPr>
          <w:rFonts w:ascii="仿宋" w:eastAsia="仿宋" w:hAnsi="仿宋" w:cs="Courier New" w:hint="eastAsia"/>
          <w:sz w:val="32"/>
          <w:szCs w:val="32"/>
        </w:rPr>
        <w:t>20</w:t>
      </w:r>
      <w:r>
        <w:rPr>
          <w:rFonts w:ascii="仿宋" w:eastAsia="仿宋" w:hAnsi="仿宋" w:cs="Courier New" w:hint="eastAsia"/>
          <w:sz w:val="32"/>
          <w:szCs w:val="32"/>
        </w:rPr>
        <w:t>年减少</w:t>
      </w:r>
      <w:r>
        <w:rPr>
          <w:rFonts w:ascii="仿宋" w:eastAsia="仿宋" w:hAnsi="仿宋" w:cs="Courier New" w:hint="eastAsia"/>
          <w:sz w:val="32"/>
          <w:szCs w:val="32"/>
        </w:rPr>
        <w:t>0</w:t>
      </w:r>
      <w:r>
        <w:rPr>
          <w:rFonts w:ascii="仿宋" w:eastAsia="仿宋" w:hAnsi="仿宋" w:cs="Courier New" w:hint="eastAsia"/>
          <w:sz w:val="32"/>
          <w:szCs w:val="32"/>
        </w:rPr>
        <w:t>万元。</w:t>
      </w:r>
    </w:p>
    <w:p w:rsidR="00EB493B" w:rsidRDefault="00724DA3">
      <w:pPr>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具体支出情况如下：</w:t>
      </w:r>
    </w:p>
    <w:p w:rsidR="00EB493B" w:rsidRDefault="00724DA3">
      <w:pPr>
        <w:adjustRightInd w:val="0"/>
        <w:snapToGrid w:val="0"/>
        <w:spacing w:line="360" w:lineRule="auto"/>
        <w:ind w:firstLineChars="200" w:firstLine="643"/>
        <w:rPr>
          <w:rFonts w:ascii="仿宋" w:eastAsia="仿宋" w:hAnsi="仿宋" w:cs="Courier New"/>
          <w:sz w:val="32"/>
          <w:szCs w:val="32"/>
        </w:rPr>
      </w:pPr>
      <w:r>
        <w:rPr>
          <w:rFonts w:ascii="仿宋" w:eastAsia="仿宋" w:hAnsi="仿宋" w:hint="eastAsia"/>
          <w:b/>
          <w:bCs/>
          <w:sz w:val="32"/>
          <w:szCs w:val="32"/>
        </w:rPr>
        <w:t>（一）因公出国（境）费</w:t>
      </w:r>
      <w:r>
        <w:rPr>
          <w:rFonts w:ascii="仿宋" w:eastAsia="仿宋" w:hAnsi="仿宋" w:hint="eastAsia"/>
          <w:b/>
          <w:bCs/>
          <w:sz w:val="32"/>
          <w:szCs w:val="32"/>
        </w:rPr>
        <w:t>0</w:t>
      </w:r>
      <w:r>
        <w:rPr>
          <w:rFonts w:ascii="仿宋" w:eastAsia="仿宋" w:hAnsi="仿宋" w:hint="eastAsia"/>
          <w:b/>
          <w:bCs/>
          <w:sz w:val="32"/>
          <w:szCs w:val="32"/>
        </w:rPr>
        <w:t>万元</w:t>
      </w:r>
      <w:r>
        <w:rPr>
          <w:rFonts w:ascii="仿宋" w:eastAsia="仿宋" w:hAnsi="仿宋" w:cs="Courier New" w:hint="eastAsia"/>
          <w:sz w:val="32"/>
          <w:szCs w:val="32"/>
        </w:rPr>
        <w:t>，主要用于单位工作人员公务出国（境）的住宿费、旅费、伙食补助费、杂费、培训费等支出。</w:t>
      </w:r>
    </w:p>
    <w:p w:rsidR="00EB493B" w:rsidRDefault="00724DA3">
      <w:pPr>
        <w:adjustRightInd w:val="0"/>
        <w:snapToGrid w:val="0"/>
        <w:spacing w:line="360" w:lineRule="auto"/>
        <w:ind w:firstLineChars="200" w:firstLine="643"/>
        <w:rPr>
          <w:rFonts w:ascii="仿宋" w:eastAsia="仿宋" w:hAnsi="仿宋" w:cs="Courier New"/>
          <w:sz w:val="32"/>
          <w:szCs w:val="32"/>
        </w:rPr>
      </w:pPr>
      <w:r>
        <w:rPr>
          <w:rFonts w:ascii="仿宋" w:eastAsia="仿宋" w:hAnsi="仿宋" w:hint="eastAsia"/>
          <w:b/>
          <w:bCs/>
          <w:sz w:val="32"/>
          <w:szCs w:val="32"/>
        </w:rPr>
        <w:t>（二）公务用车购置及运行费</w:t>
      </w:r>
      <w:r>
        <w:rPr>
          <w:rFonts w:ascii="仿宋" w:eastAsia="仿宋" w:hAnsi="仿宋" w:hint="eastAsia"/>
          <w:b/>
          <w:bCs/>
          <w:sz w:val="32"/>
          <w:szCs w:val="32"/>
        </w:rPr>
        <w:t>0</w:t>
      </w:r>
      <w:r>
        <w:rPr>
          <w:rFonts w:ascii="仿宋" w:eastAsia="仿宋" w:hAnsi="仿宋" w:hint="eastAsia"/>
          <w:b/>
          <w:bCs/>
          <w:sz w:val="32"/>
          <w:szCs w:val="32"/>
        </w:rPr>
        <w:t>万元</w:t>
      </w:r>
      <w:r>
        <w:rPr>
          <w:rFonts w:ascii="仿宋" w:eastAsia="仿宋" w:hAnsi="仿宋" w:cs="Courier New" w:hint="eastAsia"/>
          <w:sz w:val="32"/>
          <w:szCs w:val="32"/>
        </w:rPr>
        <w:t>，其中，公务用车购置费</w:t>
      </w:r>
      <w:r>
        <w:rPr>
          <w:rFonts w:ascii="仿宋" w:eastAsia="仿宋" w:hAnsi="仿宋" w:cs="Courier New" w:hint="eastAsia"/>
          <w:sz w:val="32"/>
          <w:szCs w:val="32"/>
        </w:rPr>
        <w:t>0</w:t>
      </w:r>
      <w:r>
        <w:rPr>
          <w:rFonts w:ascii="仿宋" w:eastAsia="仿宋" w:hAnsi="仿宋" w:cs="Courier New" w:hint="eastAsia"/>
          <w:sz w:val="32"/>
          <w:szCs w:val="32"/>
        </w:rPr>
        <w:t>万元；公务用车运行维护费</w:t>
      </w:r>
      <w:r>
        <w:rPr>
          <w:rFonts w:ascii="仿宋" w:eastAsia="仿宋" w:hAnsi="仿宋" w:cs="Courier New" w:hint="eastAsia"/>
          <w:sz w:val="32"/>
          <w:szCs w:val="32"/>
        </w:rPr>
        <w:t>0</w:t>
      </w:r>
      <w:r>
        <w:rPr>
          <w:rFonts w:ascii="仿宋" w:eastAsia="仿宋" w:hAnsi="仿宋" w:cs="Courier New" w:hint="eastAsia"/>
          <w:sz w:val="32"/>
          <w:szCs w:val="32"/>
        </w:rPr>
        <w:t>万元，主要用于开展工作所需公务用车的燃料费、维修费、过路过桥费、保险费、车辆保险、年检等支出。公务用车购置费预算数比</w:t>
      </w:r>
      <w:r>
        <w:rPr>
          <w:rFonts w:ascii="仿宋" w:eastAsia="仿宋" w:hAnsi="仿宋" w:cs="Courier New" w:hint="eastAsia"/>
          <w:sz w:val="32"/>
          <w:szCs w:val="32"/>
        </w:rPr>
        <w:t xml:space="preserve"> 2020</w:t>
      </w:r>
      <w:r>
        <w:rPr>
          <w:rFonts w:ascii="仿宋" w:eastAsia="仿宋" w:hAnsi="仿宋" w:cs="Courier New" w:hint="eastAsia"/>
          <w:sz w:val="32"/>
          <w:szCs w:val="32"/>
        </w:rPr>
        <w:t>年持平，主要原因：没有公</w:t>
      </w:r>
      <w:r>
        <w:rPr>
          <w:rFonts w:ascii="仿宋" w:eastAsia="仿宋" w:hAnsi="仿宋" w:cs="Courier New" w:hint="eastAsia"/>
          <w:sz w:val="32"/>
          <w:szCs w:val="32"/>
        </w:rPr>
        <w:lastRenderedPageBreak/>
        <w:t>务用车购置计划。公务用车运行维护费预算数比</w:t>
      </w:r>
      <w:r>
        <w:rPr>
          <w:rFonts w:ascii="仿宋" w:eastAsia="仿宋" w:hAnsi="仿宋" w:cs="Courier New" w:hint="eastAsia"/>
          <w:sz w:val="32"/>
          <w:szCs w:val="32"/>
        </w:rPr>
        <w:t xml:space="preserve"> 2020</w:t>
      </w:r>
      <w:r>
        <w:rPr>
          <w:rFonts w:ascii="仿宋" w:eastAsia="仿宋" w:hAnsi="仿宋" w:cs="Courier New" w:hint="eastAsia"/>
          <w:sz w:val="32"/>
          <w:szCs w:val="32"/>
        </w:rPr>
        <w:t>年减少</w:t>
      </w:r>
      <w:r>
        <w:rPr>
          <w:rFonts w:ascii="仿宋" w:eastAsia="仿宋" w:hAnsi="仿宋" w:cs="Courier New" w:hint="eastAsia"/>
          <w:sz w:val="32"/>
          <w:szCs w:val="32"/>
        </w:rPr>
        <w:t>0</w:t>
      </w:r>
      <w:r>
        <w:rPr>
          <w:rFonts w:ascii="仿宋" w:eastAsia="仿宋" w:hAnsi="仿宋" w:cs="Courier New" w:hint="eastAsia"/>
          <w:sz w:val="32"/>
          <w:szCs w:val="32"/>
        </w:rPr>
        <w:t>万元，主要原因：</w:t>
      </w:r>
      <w:r>
        <w:rPr>
          <w:rFonts w:ascii="仿宋" w:eastAsia="仿宋" w:hAnsi="仿宋" w:cs="Courier New" w:hint="eastAsia"/>
          <w:sz w:val="32"/>
          <w:szCs w:val="32"/>
        </w:rPr>
        <w:t>2021</w:t>
      </w:r>
      <w:r>
        <w:rPr>
          <w:rFonts w:ascii="仿宋" w:eastAsia="仿宋" w:hAnsi="仿宋" w:cs="Courier New" w:hint="eastAsia"/>
          <w:sz w:val="32"/>
          <w:szCs w:val="32"/>
        </w:rPr>
        <w:t>年我局将按照中央国务院八项规定和省委省政府厉行节约的相关规定要求，进一步压缩公务用车开支。</w:t>
      </w:r>
    </w:p>
    <w:p w:rsidR="00EB493B" w:rsidRDefault="00724DA3">
      <w:pPr>
        <w:adjustRightInd w:val="0"/>
        <w:snapToGrid w:val="0"/>
        <w:spacing w:line="360" w:lineRule="auto"/>
        <w:ind w:firstLineChars="200" w:firstLine="643"/>
        <w:rPr>
          <w:rFonts w:ascii="仿宋" w:eastAsia="仿宋" w:hAnsi="仿宋" w:cs="Courier New"/>
          <w:sz w:val="32"/>
          <w:szCs w:val="32"/>
        </w:rPr>
      </w:pPr>
      <w:r>
        <w:rPr>
          <w:rFonts w:ascii="仿宋" w:eastAsia="仿宋" w:hAnsi="仿宋" w:hint="eastAsia"/>
          <w:b/>
          <w:bCs/>
          <w:sz w:val="32"/>
          <w:szCs w:val="32"/>
        </w:rPr>
        <w:t>（三）公务接待费</w:t>
      </w:r>
      <w:r>
        <w:rPr>
          <w:rFonts w:ascii="仿宋" w:eastAsia="仿宋" w:hAnsi="仿宋" w:hint="eastAsia"/>
          <w:b/>
          <w:bCs/>
          <w:sz w:val="32"/>
          <w:szCs w:val="32"/>
        </w:rPr>
        <w:t>0</w:t>
      </w:r>
      <w:r>
        <w:rPr>
          <w:rFonts w:ascii="仿宋" w:eastAsia="仿宋" w:hAnsi="仿宋" w:hint="eastAsia"/>
          <w:b/>
          <w:bCs/>
          <w:sz w:val="32"/>
          <w:szCs w:val="32"/>
        </w:rPr>
        <w:t>万元</w:t>
      </w:r>
      <w:r>
        <w:rPr>
          <w:rFonts w:ascii="仿宋" w:eastAsia="仿宋" w:hAnsi="仿宋" w:cs="Courier New" w:hint="eastAsia"/>
          <w:sz w:val="32"/>
          <w:szCs w:val="32"/>
        </w:rPr>
        <w:t>，主要用于按规定开支的各类公务接待（含外宾接待）支出。预算数比</w:t>
      </w:r>
      <w:r>
        <w:rPr>
          <w:rFonts w:ascii="仿宋" w:eastAsia="仿宋" w:hAnsi="仿宋" w:cs="Courier New" w:hint="eastAsia"/>
          <w:sz w:val="32"/>
          <w:szCs w:val="32"/>
        </w:rPr>
        <w:t xml:space="preserve"> 2020</w:t>
      </w:r>
      <w:r>
        <w:rPr>
          <w:rFonts w:ascii="仿宋" w:eastAsia="仿宋" w:hAnsi="仿宋" w:cs="Courier New" w:hint="eastAsia"/>
          <w:sz w:val="32"/>
          <w:szCs w:val="32"/>
        </w:rPr>
        <w:t>年减少</w:t>
      </w:r>
      <w:r>
        <w:rPr>
          <w:rFonts w:ascii="仿宋" w:eastAsia="仿宋" w:hAnsi="仿宋" w:cs="Courier New" w:hint="eastAsia"/>
          <w:sz w:val="32"/>
          <w:szCs w:val="32"/>
        </w:rPr>
        <w:t>0</w:t>
      </w:r>
      <w:r>
        <w:rPr>
          <w:rFonts w:ascii="仿宋" w:eastAsia="仿宋" w:hAnsi="仿宋" w:cs="Courier New" w:hint="eastAsia"/>
          <w:sz w:val="32"/>
          <w:szCs w:val="32"/>
        </w:rPr>
        <w:t>万</w:t>
      </w:r>
      <w:r>
        <w:rPr>
          <w:rFonts w:ascii="仿宋" w:eastAsia="仿宋" w:hAnsi="仿宋" w:cs="Courier New" w:hint="eastAsia"/>
          <w:sz w:val="32"/>
          <w:szCs w:val="32"/>
        </w:rPr>
        <w:t>元。主要原因是</w:t>
      </w:r>
      <w:r>
        <w:rPr>
          <w:rFonts w:ascii="仿宋" w:eastAsia="仿宋" w:hAnsi="仿宋" w:cs="Courier New" w:hint="eastAsia"/>
          <w:sz w:val="32"/>
          <w:szCs w:val="32"/>
        </w:rPr>
        <w:t>2021</w:t>
      </w:r>
      <w:r>
        <w:rPr>
          <w:rFonts w:ascii="仿宋" w:eastAsia="仿宋" w:hAnsi="仿宋" w:cs="Courier New" w:hint="eastAsia"/>
          <w:sz w:val="32"/>
          <w:szCs w:val="32"/>
        </w:rPr>
        <w:t>年我局将按照中央国务院八项规定和省委省政府厉行节约的相关规定要求，进一步压缩公务接待开支。</w:t>
      </w:r>
    </w:p>
    <w:p w:rsidR="00EB493B" w:rsidRDefault="00724DA3">
      <w:pPr>
        <w:adjustRightInd w:val="0"/>
        <w:snapToGrid w:val="0"/>
        <w:spacing w:line="360" w:lineRule="auto"/>
        <w:ind w:firstLineChars="200" w:firstLine="643"/>
        <w:outlineLvl w:val="1"/>
        <w:rPr>
          <w:rFonts w:ascii="仿宋" w:eastAsia="仿宋" w:hAnsi="仿宋"/>
          <w:b/>
          <w:bCs/>
          <w:sz w:val="32"/>
          <w:szCs w:val="32"/>
        </w:rPr>
      </w:pPr>
      <w:r>
        <w:rPr>
          <w:rFonts w:ascii="仿宋" w:eastAsia="仿宋" w:hAnsi="仿宋" w:hint="eastAsia"/>
          <w:b/>
          <w:bCs/>
          <w:sz w:val="32"/>
          <w:szCs w:val="32"/>
        </w:rPr>
        <w:t>八</w:t>
      </w:r>
      <w:r>
        <w:rPr>
          <w:rFonts w:ascii="仿宋" w:eastAsia="仿宋" w:hAnsi="仿宋" w:hint="eastAsia"/>
          <w:b/>
          <w:bCs/>
          <w:sz w:val="32"/>
          <w:szCs w:val="32"/>
        </w:rPr>
        <w:t>、关于政府性基金预算财政拨款支出预算情况说明</w:t>
      </w:r>
    </w:p>
    <w:p w:rsidR="00EB493B" w:rsidRDefault="00724DA3">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202</w:t>
      </w:r>
      <w:r>
        <w:rPr>
          <w:rFonts w:ascii="仿宋" w:eastAsia="仿宋" w:hAnsi="仿宋" w:cs="Courier New" w:hint="eastAsia"/>
          <w:sz w:val="32"/>
          <w:szCs w:val="32"/>
        </w:rPr>
        <w:t>1</w:t>
      </w:r>
      <w:r>
        <w:rPr>
          <w:rFonts w:ascii="仿宋" w:eastAsia="仿宋" w:hAnsi="仿宋" w:cs="宋体" w:hint="eastAsia"/>
          <w:sz w:val="32"/>
          <w:szCs w:val="32"/>
        </w:rPr>
        <w:t>年度政府性基金预算财政拨款支出年初预算为</w:t>
      </w:r>
      <w:r>
        <w:rPr>
          <w:rFonts w:ascii="仿宋" w:eastAsia="仿宋" w:hAnsi="仿宋" w:cs="Courier New"/>
          <w:sz w:val="32"/>
          <w:szCs w:val="32"/>
        </w:rPr>
        <w:t>0</w:t>
      </w:r>
      <w:r>
        <w:rPr>
          <w:rFonts w:ascii="仿宋" w:eastAsia="仿宋" w:hAnsi="仿宋" w:cs="宋体" w:hint="eastAsia"/>
          <w:sz w:val="32"/>
          <w:szCs w:val="32"/>
        </w:rPr>
        <w:t>万元。</w:t>
      </w:r>
    </w:p>
    <w:p w:rsidR="00EB493B" w:rsidRDefault="00724DA3">
      <w:pPr>
        <w:adjustRightInd w:val="0"/>
        <w:snapToGrid w:val="0"/>
        <w:spacing w:line="360" w:lineRule="auto"/>
        <w:ind w:firstLineChars="200" w:firstLine="643"/>
        <w:outlineLvl w:val="1"/>
        <w:rPr>
          <w:rFonts w:ascii="仿宋" w:eastAsia="仿宋" w:hAnsi="仿宋"/>
          <w:b/>
          <w:bCs/>
          <w:sz w:val="32"/>
          <w:szCs w:val="32"/>
        </w:rPr>
      </w:pPr>
      <w:r>
        <w:rPr>
          <w:rFonts w:ascii="仿宋" w:eastAsia="仿宋" w:hAnsi="仿宋" w:hint="eastAsia"/>
          <w:b/>
          <w:bCs/>
          <w:sz w:val="32"/>
          <w:szCs w:val="32"/>
        </w:rPr>
        <w:t>九</w:t>
      </w:r>
      <w:r>
        <w:rPr>
          <w:rFonts w:ascii="仿宋" w:eastAsia="仿宋" w:hAnsi="仿宋" w:hint="eastAsia"/>
          <w:b/>
          <w:bCs/>
          <w:sz w:val="32"/>
          <w:szCs w:val="32"/>
        </w:rPr>
        <w:t>、其他重要事项的情况说明</w:t>
      </w:r>
    </w:p>
    <w:p w:rsidR="00EB493B" w:rsidRDefault="00724DA3">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黑体"/>
          <w:b/>
          <w:kern w:val="0"/>
          <w:sz w:val="32"/>
          <w:szCs w:val="32"/>
        </w:rPr>
      </w:pPr>
      <w:r>
        <w:rPr>
          <w:rFonts w:ascii="仿宋" w:eastAsia="仿宋" w:hAnsi="仿宋" w:hint="eastAsia"/>
          <w:b/>
          <w:kern w:val="0"/>
          <w:sz w:val="32"/>
          <w:szCs w:val="32"/>
        </w:rPr>
        <w:t>机关运行经费支出情况。</w:t>
      </w:r>
    </w:p>
    <w:p w:rsidR="00EB493B" w:rsidRDefault="00724DA3">
      <w:pPr>
        <w:kinsoku w:val="0"/>
        <w:overflowPunct w:val="0"/>
        <w:autoSpaceDE w:val="0"/>
        <w:autoSpaceDN w:val="0"/>
        <w:adjustRightInd w:val="0"/>
        <w:snapToGrid w:val="0"/>
        <w:spacing w:line="360" w:lineRule="auto"/>
        <w:ind w:firstLineChars="300" w:firstLine="960"/>
        <w:rPr>
          <w:rFonts w:ascii="仿宋" w:eastAsia="仿宋" w:hAnsi="仿宋" w:cs="Courier New"/>
          <w:sz w:val="32"/>
          <w:szCs w:val="32"/>
        </w:rPr>
      </w:pPr>
      <w:r>
        <w:rPr>
          <w:rFonts w:ascii="仿宋" w:eastAsia="仿宋" w:hAnsi="仿宋" w:cs="Courier New" w:hint="eastAsia"/>
          <w:sz w:val="32"/>
          <w:szCs w:val="32"/>
        </w:rPr>
        <w:t>202</w:t>
      </w:r>
      <w:r>
        <w:rPr>
          <w:rFonts w:ascii="仿宋" w:eastAsia="仿宋" w:hAnsi="仿宋" w:cs="Courier New" w:hint="eastAsia"/>
          <w:sz w:val="32"/>
          <w:szCs w:val="32"/>
        </w:rPr>
        <w:t>1</w:t>
      </w:r>
      <w:r>
        <w:rPr>
          <w:rFonts w:ascii="仿宋" w:eastAsia="仿宋" w:hAnsi="仿宋" w:cs="宋体" w:hint="eastAsia"/>
          <w:sz w:val="32"/>
          <w:szCs w:val="32"/>
        </w:rPr>
        <w:t>年度机关运行经费</w:t>
      </w:r>
      <w:r>
        <w:rPr>
          <w:rFonts w:ascii="仿宋" w:eastAsia="仿宋" w:hAnsi="仿宋" w:cs="Courier New" w:hint="eastAsia"/>
          <w:sz w:val="32"/>
          <w:szCs w:val="32"/>
        </w:rPr>
        <w:t>预算</w:t>
      </w:r>
      <w:r>
        <w:rPr>
          <w:rFonts w:ascii="仿宋" w:eastAsia="仿宋" w:hAnsi="仿宋" w:cs="宋体" w:hint="eastAsia"/>
          <w:sz w:val="32"/>
          <w:szCs w:val="32"/>
        </w:rPr>
        <w:t>支出</w:t>
      </w:r>
      <w:r>
        <w:rPr>
          <w:rFonts w:ascii="仿宋" w:eastAsia="仿宋" w:hAnsi="仿宋" w:cs="宋体" w:hint="eastAsia"/>
          <w:sz w:val="32"/>
          <w:szCs w:val="32"/>
        </w:rPr>
        <w:t>18</w:t>
      </w:r>
      <w:r>
        <w:rPr>
          <w:rFonts w:ascii="仿宋" w:eastAsia="仿宋" w:hAnsi="仿宋" w:cs="宋体" w:hint="eastAsia"/>
          <w:sz w:val="32"/>
          <w:szCs w:val="32"/>
        </w:rPr>
        <w:t>万元，与</w:t>
      </w:r>
      <w:r>
        <w:rPr>
          <w:rFonts w:ascii="仿宋" w:eastAsia="仿宋" w:hAnsi="仿宋" w:cs="宋体" w:hint="eastAsia"/>
          <w:sz w:val="32"/>
          <w:szCs w:val="32"/>
        </w:rPr>
        <w:t>新增</w:t>
      </w:r>
      <w:r>
        <w:rPr>
          <w:rFonts w:ascii="仿宋" w:eastAsia="仿宋" w:hAnsi="仿宋" w:cs="宋体" w:hint="eastAsia"/>
          <w:sz w:val="32"/>
          <w:szCs w:val="32"/>
        </w:rPr>
        <w:t>2</w:t>
      </w:r>
      <w:r>
        <w:rPr>
          <w:rFonts w:ascii="仿宋" w:eastAsia="仿宋" w:hAnsi="仿宋" w:cs="宋体" w:hint="eastAsia"/>
          <w:sz w:val="32"/>
          <w:szCs w:val="32"/>
        </w:rPr>
        <w:t>人，费用增加及新增培训费用</w:t>
      </w:r>
      <w:r>
        <w:rPr>
          <w:rFonts w:ascii="仿宋" w:eastAsia="仿宋" w:hAnsi="仿宋" w:cs="Courier New" w:hint="eastAsia"/>
          <w:sz w:val="32"/>
          <w:szCs w:val="32"/>
        </w:rPr>
        <w:t>。</w:t>
      </w:r>
    </w:p>
    <w:p w:rsidR="00EB493B" w:rsidRDefault="00724DA3">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_GB2312"/>
          <w:b/>
          <w:kern w:val="0"/>
          <w:sz w:val="32"/>
          <w:szCs w:val="32"/>
        </w:rPr>
      </w:pPr>
      <w:r>
        <w:rPr>
          <w:rFonts w:ascii="仿宋" w:eastAsia="仿宋" w:hAnsi="仿宋" w:hint="eastAsia"/>
          <w:b/>
          <w:kern w:val="0"/>
          <w:sz w:val="32"/>
          <w:szCs w:val="32"/>
        </w:rPr>
        <w:t>政府采购支出情况。</w:t>
      </w:r>
    </w:p>
    <w:p w:rsidR="00EB493B" w:rsidRDefault="00724DA3">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202</w:t>
      </w:r>
      <w:r>
        <w:rPr>
          <w:rFonts w:ascii="仿宋" w:eastAsia="仿宋" w:hAnsi="仿宋" w:cs="Courier New" w:hint="eastAsia"/>
          <w:sz w:val="32"/>
          <w:szCs w:val="32"/>
        </w:rPr>
        <w:t>1</w:t>
      </w:r>
      <w:r>
        <w:rPr>
          <w:rFonts w:ascii="仿宋" w:eastAsia="仿宋" w:hAnsi="仿宋" w:cs="Courier New" w:hint="eastAsia"/>
          <w:sz w:val="32"/>
          <w:szCs w:val="32"/>
        </w:rPr>
        <w:t>年度政府采购支出预算总额</w:t>
      </w:r>
      <w:r>
        <w:rPr>
          <w:rFonts w:ascii="仿宋" w:eastAsia="仿宋" w:hAnsi="仿宋" w:cs="Courier New" w:hint="eastAsia"/>
          <w:sz w:val="32"/>
          <w:szCs w:val="32"/>
        </w:rPr>
        <w:t>0</w:t>
      </w:r>
      <w:r>
        <w:rPr>
          <w:rFonts w:ascii="仿宋" w:eastAsia="仿宋" w:hAnsi="仿宋" w:cs="Courier New" w:hint="eastAsia"/>
          <w:sz w:val="32"/>
          <w:szCs w:val="32"/>
        </w:rPr>
        <w:t>万元，其中：政府采购货物支出</w:t>
      </w:r>
      <w:r>
        <w:rPr>
          <w:rFonts w:ascii="仿宋" w:eastAsia="仿宋" w:hAnsi="仿宋" w:cs="Courier New" w:hint="eastAsia"/>
          <w:sz w:val="32"/>
          <w:szCs w:val="32"/>
        </w:rPr>
        <w:t>0</w:t>
      </w:r>
      <w:r>
        <w:rPr>
          <w:rFonts w:ascii="仿宋" w:eastAsia="仿宋" w:hAnsi="仿宋" w:cs="Courier New" w:hint="eastAsia"/>
          <w:sz w:val="32"/>
          <w:szCs w:val="32"/>
        </w:rPr>
        <w:t>万元、政府采购工程预算</w:t>
      </w:r>
      <w:r>
        <w:rPr>
          <w:rFonts w:ascii="仿宋" w:eastAsia="仿宋" w:hAnsi="仿宋" w:cs="Courier New" w:hint="eastAsia"/>
          <w:sz w:val="32"/>
          <w:szCs w:val="32"/>
        </w:rPr>
        <w:t>0</w:t>
      </w:r>
      <w:r>
        <w:rPr>
          <w:rFonts w:ascii="仿宋" w:eastAsia="仿宋" w:hAnsi="仿宋" w:cs="Courier New" w:hint="eastAsia"/>
          <w:sz w:val="32"/>
          <w:szCs w:val="32"/>
        </w:rPr>
        <w:t>万元、政府采购服务预算</w:t>
      </w:r>
      <w:r>
        <w:rPr>
          <w:rFonts w:ascii="仿宋" w:eastAsia="仿宋" w:hAnsi="仿宋" w:cs="Courier New" w:hint="eastAsia"/>
          <w:sz w:val="32"/>
          <w:szCs w:val="32"/>
        </w:rPr>
        <w:t>0</w:t>
      </w:r>
      <w:r>
        <w:rPr>
          <w:rFonts w:ascii="仿宋" w:eastAsia="仿宋" w:hAnsi="仿宋" w:cs="Courier New" w:hint="eastAsia"/>
          <w:sz w:val="32"/>
          <w:szCs w:val="32"/>
        </w:rPr>
        <w:t>万元，</w:t>
      </w:r>
      <w:r>
        <w:rPr>
          <w:rFonts w:ascii="仿宋" w:eastAsia="仿宋" w:hAnsi="仿宋" w:cs="Courier New"/>
          <w:sz w:val="32"/>
          <w:szCs w:val="32"/>
        </w:rPr>
        <w:t>20</w:t>
      </w:r>
      <w:r>
        <w:rPr>
          <w:rFonts w:ascii="仿宋" w:eastAsia="仿宋" w:hAnsi="仿宋" w:cs="Courier New" w:hint="eastAsia"/>
          <w:sz w:val="32"/>
          <w:szCs w:val="32"/>
        </w:rPr>
        <w:t>21</w:t>
      </w:r>
      <w:r>
        <w:rPr>
          <w:rFonts w:ascii="仿宋" w:eastAsia="仿宋" w:hAnsi="仿宋" w:cs="宋体" w:hint="eastAsia"/>
          <w:sz w:val="32"/>
          <w:szCs w:val="32"/>
        </w:rPr>
        <w:t>年度</w:t>
      </w:r>
      <w:r>
        <w:rPr>
          <w:rFonts w:ascii="仿宋" w:eastAsia="仿宋" w:hAnsi="仿宋" w:cs="宋体" w:hint="eastAsia"/>
          <w:sz w:val="32"/>
          <w:szCs w:val="32"/>
        </w:rPr>
        <w:t>由政府办统一采购。</w:t>
      </w:r>
      <w:r>
        <w:rPr>
          <w:rFonts w:ascii="仿宋" w:eastAsia="仿宋" w:hAnsi="仿宋" w:cs="宋体" w:hint="eastAsia"/>
          <w:sz w:val="32"/>
          <w:szCs w:val="32"/>
        </w:rPr>
        <w:t xml:space="preserve"> </w:t>
      </w:r>
    </w:p>
    <w:p w:rsidR="00EB493B" w:rsidRDefault="00724DA3">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_GB2312"/>
          <w:b/>
          <w:kern w:val="0"/>
          <w:sz w:val="32"/>
          <w:szCs w:val="32"/>
        </w:rPr>
      </w:pPr>
      <w:r>
        <w:rPr>
          <w:rFonts w:eastAsia="仿宋_GB2312"/>
          <w:b/>
          <w:color w:val="000000"/>
          <w:kern w:val="0"/>
          <w:sz w:val="32"/>
          <w:szCs w:val="32"/>
        </w:rPr>
        <w:t>关于预算绩效管理工作开展情况说明</w:t>
      </w:r>
    </w:p>
    <w:p w:rsidR="00EB493B" w:rsidRDefault="00724DA3">
      <w:pPr>
        <w:widowControl/>
        <w:jc w:val="left"/>
        <w:rPr>
          <w:rFonts w:ascii="仿宋" w:eastAsia="仿宋" w:hAnsi="仿宋" w:cs="宋体"/>
          <w:sz w:val="32"/>
          <w:szCs w:val="32"/>
        </w:rPr>
      </w:pPr>
      <w:r>
        <w:rPr>
          <w:rFonts w:eastAsia="仿宋_GB2312" w:hint="eastAsia"/>
          <w:color w:val="000000"/>
          <w:kern w:val="0"/>
          <w:sz w:val="32"/>
          <w:szCs w:val="32"/>
        </w:rPr>
        <w:t>信阳市浉河区妇女联合会</w:t>
      </w:r>
      <w:r>
        <w:rPr>
          <w:rFonts w:ascii="仿宋" w:eastAsia="仿宋" w:hAnsi="仿宋" w:cs="宋体" w:hint="eastAsia"/>
          <w:sz w:val="32"/>
          <w:szCs w:val="32"/>
        </w:rPr>
        <w:t>2021</w:t>
      </w:r>
      <w:r>
        <w:rPr>
          <w:rFonts w:ascii="仿宋" w:eastAsia="仿宋" w:hAnsi="仿宋" w:cs="宋体" w:hint="eastAsia"/>
          <w:sz w:val="32"/>
          <w:szCs w:val="32"/>
        </w:rPr>
        <w:t>年预算项目均按要求编制了绩效目标，从项目产出、项目效益、满意度等方面设置了绩效指标，综合反映项目预期完成的数量、实效、质量，预期达到的社会经济效益、可持续影响以及服务对象满意度等情况。</w:t>
      </w:r>
    </w:p>
    <w:p w:rsidR="00EB493B" w:rsidRDefault="00EB493B">
      <w:pPr>
        <w:kinsoku w:val="0"/>
        <w:overflowPunct w:val="0"/>
        <w:autoSpaceDE w:val="0"/>
        <w:autoSpaceDN w:val="0"/>
        <w:adjustRightInd w:val="0"/>
        <w:snapToGrid w:val="0"/>
        <w:spacing w:line="360" w:lineRule="auto"/>
        <w:ind w:firstLineChars="200" w:firstLine="640"/>
        <w:rPr>
          <w:rFonts w:ascii="仿宋" w:eastAsia="仿宋" w:hAnsi="仿宋" w:cs="??_GB2312"/>
          <w:bCs/>
          <w:kern w:val="0"/>
          <w:sz w:val="32"/>
          <w:szCs w:val="32"/>
        </w:rPr>
      </w:pPr>
    </w:p>
    <w:p w:rsidR="00EB493B" w:rsidRDefault="00724DA3">
      <w:pPr>
        <w:numPr>
          <w:ilvl w:val="0"/>
          <w:numId w:val="3"/>
        </w:numPr>
        <w:kinsoku w:val="0"/>
        <w:overflowPunct w:val="0"/>
        <w:autoSpaceDE w:val="0"/>
        <w:autoSpaceDN w:val="0"/>
        <w:adjustRightInd w:val="0"/>
        <w:snapToGrid w:val="0"/>
        <w:spacing w:line="360" w:lineRule="auto"/>
        <w:ind w:firstLineChars="200" w:firstLine="643"/>
        <w:rPr>
          <w:rFonts w:ascii="仿宋" w:eastAsia="仿宋" w:hAnsi="仿宋" w:cs="??_GB2312"/>
          <w:b/>
          <w:kern w:val="0"/>
          <w:sz w:val="32"/>
          <w:szCs w:val="32"/>
        </w:rPr>
      </w:pPr>
      <w:r>
        <w:rPr>
          <w:rFonts w:ascii="仿宋" w:eastAsia="仿宋" w:hAnsi="仿宋" w:hint="eastAsia"/>
          <w:b/>
          <w:kern w:val="0"/>
          <w:sz w:val="32"/>
          <w:szCs w:val="32"/>
        </w:rPr>
        <w:t>国有资产占用情况。</w:t>
      </w:r>
    </w:p>
    <w:p w:rsidR="00EB493B" w:rsidRDefault="00724DA3">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Pr>
          <w:rFonts w:ascii="仿宋" w:eastAsia="仿宋" w:hAnsi="仿宋" w:cs="Courier New"/>
          <w:sz w:val="32"/>
          <w:szCs w:val="32"/>
        </w:rPr>
        <w:lastRenderedPageBreak/>
        <w:t>20</w:t>
      </w:r>
      <w:r>
        <w:rPr>
          <w:rFonts w:ascii="仿宋" w:eastAsia="仿宋" w:hAnsi="仿宋" w:cs="Courier New" w:hint="eastAsia"/>
          <w:sz w:val="32"/>
          <w:szCs w:val="32"/>
        </w:rPr>
        <w:t>20</w:t>
      </w:r>
      <w:r>
        <w:rPr>
          <w:rFonts w:ascii="仿宋" w:eastAsia="仿宋" w:hAnsi="仿宋" w:cs="宋体" w:hint="eastAsia"/>
          <w:sz w:val="32"/>
          <w:szCs w:val="32"/>
        </w:rPr>
        <w:t>年</w:t>
      </w:r>
      <w:r>
        <w:rPr>
          <w:rFonts w:ascii="仿宋" w:eastAsia="仿宋" w:hAnsi="仿宋" w:cs="宋体" w:hint="eastAsia"/>
          <w:sz w:val="32"/>
          <w:szCs w:val="32"/>
        </w:rPr>
        <w:t>末</w:t>
      </w:r>
      <w:r>
        <w:rPr>
          <w:rFonts w:ascii="仿宋" w:eastAsia="仿宋" w:hAnsi="仿宋" w:cs="宋体" w:hint="eastAsia"/>
          <w:sz w:val="32"/>
          <w:szCs w:val="32"/>
        </w:rPr>
        <w:t>，</w:t>
      </w:r>
      <w:r>
        <w:rPr>
          <w:rFonts w:ascii="仿宋" w:eastAsia="仿宋" w:hAnsi="仿宋" w:cs="宋体" w:hint="eastAsia"/>
          <w:sz w:val="32"/>
          <w:szCs w:val="32"/>
        </w:rPr>
        <w:t>信阳市浉河区妇女联合会</w:t>
      </w:r>
      <w:r>
        <w:rPr>
          <w:rFonts w:ascii="仿宋" w:eastAsia="仿宋" w:hAnsi="仿宋" w:cs="宋体" w:hint="eastAsia"/>
          <w:sz w:val="32"/>
          <w:szCs w:val="32"/>
        </w:rPr>
        <w:t>共有车辆</w:t>
      </w:r>
      <w:r>
        <w:rPr>
          <w:rFonts w:ascii="仿宋" w:eastAsia="仿宋" w:hAnsi="仿宋" w:cs="Courier New" w:hint="eastAsia"/>
          <w:sz w:val="32"/>
          <w:szCs w:val="32"/>
        </w:rPr>
        <w:t>0</w:t>
      </w:r>
      <w:r>
        <w:rPr>
          <w:rFonts w:ascii="仿宋" w:eastAsia="仿宋" w:hAnsi="仿宋" w:cs="宋体" w:hint="eastAsia"/>
          <w:sz w:val="32"/>
          <w:szCs w:val="32"/>
        </w:rPr>
        <w:t>辆，其中：一般公务用车</w:t>
      </w:r>
      <w:r>
        <w:rPr>
          <w:rFonts w:ascii="仿宋" w:eastAsia="仿宋" w:hAnsi="仿宋" w:cs="Courier New"/>
          <w:sz w:val="32"/>
          <w:szCs w:val="32"/>
        </w:rPr>
        <w:t>0</w:t>
      </w:r>
      <w:r>
        <w:rPr>
          <w:rFonts w:ascii="仿宋" w:eastAsia="仿宋" w:hAnsi="仿宋" w:cs="宋体" w:hint="eastAsia"/>
          <w:sz w:val="32"/>
          <w:szCs w:val="32"/>
        </w:rPr>
        <w:t>辆、一般执法执勤用车</w:t>
      </w:r>
      <w:r>
        <w:rPr>
          <w:rFonts w:ascii="仿宋" w:eastAsia="仿宋" w:hAnsi="仿宋" w:cs="Courier New" w:hint="eastAsia"/>
          <w:sz w:val="32"/>
          <w:szCs w:val="32"/>
        </w:rPr>
        <w:t>0</w:t>
      </w:r>
      <w:r>
        <w:rPr>
          <w:rFonts w:ascii="仿宋" w:eastAsia="仿宋" w:hAnsi="仿宋" w:cs="宋体" w:hint="eastAsia"/>
          <w:sz w:val="32"/>
          <w:szCs w:val="32"/>
        </w:rPr>
        <w:t>辆、特种专业技术用车</w:t>
      </w:r>
      <w:r>
        <w:rPr>
          <w:rFonts w:ascii="仿宋" w:eastAsia="仿宋" w:hAnsi="仿宋" w:cs="Courier New"/>
          <w:sz w:val="32"/>
          <w:szCs w:val="32"/>
        </w:rPr>
        <w:t>0</w:t>
      </w:r>
      <w:r>
        <w:rPr>
          <w:rFonts w:ascii="仿宋" w:eastAsia="仿宋" w:hAnsi="仿宋" w:cs="宋体" w:hint="eastAsia"/>
          <w:sz w:val="32"/>
          <w:szCs w:val="32"/>
        </w:rPr>
        <w:t>辆，其他用车</w:t>
      </w:r>
      <w:r>
        <w:rPr>
          <w:rFonts w:ascii="仿宋" w:eastAsia="仿宋" w:hAnsi="仿宋" w:cs="Courier New"/>
          <w:sz w:val="32"/>
          <w:szCs w:val="32"/>
        </w:rPr>
        <w:t>0</w:t>
      </w:r>
      <w:r>
        <w:rPr>
          <w:rFonts w:ascii="仿宋" w:eastAsia="仿宋" w:hAnsi="仿宋" w:cs="宋体" w:hint="eastAsia"/>
          <w:sz w:val="32"/>
          <w:szCs w:val="32"/>
        </w:rPr>
        <w:t>辆。单价</w:t>
      </w:r>
      <w:r>
        <w:rPr>
          <w:rFonts w:ascii="仿宋" w:eastAsia="仿宋" w:hAnsi="仿宋" w:cs="Courier New" w:hint="eastAsia"/>
          <w:sz w:val="32"/>
          <w:szCs w:val="32"/>
        </w:rPr>
        <w:t>50</w:t>
      </w:r>
      <w:r>
        <w:rPr>
          <w:rFonts w:ascii="仿宋" w:eastAsia="仿宋" w:hAnsi="仿宋" w:cs="宋体" w:hint="eastAsia"/>
          <w:sz w:val="32"/>
          <w:szCs w:val="32"/>
        </w:rPr>
        <w:t>万元以上通用设备</w:t>
      </w:r>
      <w:r>
        <w:rPr>
          <w:rFonts w:ascii="仿宋" w:eastAsia="仿宋" w:hAnsi="仿宋" w:cs="Courier New"/>
          <w:sz w:val="32"/>
          <w:szCs w:val="32"/>
        </w:rPr>
        <w:t>0</w:t>
      </w:r>
      <w:r>
        <w:rPr>
          <w:rFonts w:ascii="仿宋" w:eastAsia="仿宋" w:hAnsi="仿宋" w:cs="宋体" w:hint="eastAsia"/>
          <w:sz w:val="32"/>
          <w:szCs w:val="32"/>
        </w:rPr>
        <w:t>台（套），单位价值</w:t>
      </w:r>
      <w:r>
        <w:rPr>
          <w:rFonts w:ascii="仿宋" w:eastAsia="仿宋" w:hAnsi="仿宋" w:cs="Courier New"/>
          <w:sz w:val="32"/>
          <w:szCs w:val="32"/>
        </w:rPr>
        <w:t>100</w:t>
      </w:r>
      <w:r>
        <w:rPr>
          <w:rFonts w:ascii="仿宋" w:eastAsia="仿宋" w:hAnsi="仿宋" w:cs="宋体" w:hint="eastAsia"/>
          <w:sz w:val="32"/>
          <w:szCs w:val="32"/>
        </w:rPr>
        <w:t>万元以上专用设备</w:t>
      </w:r>
      <w:r>
        <w:rPr>
          <w:rFonts w:ascii="仿宋" w:eastAsia="仿宋" w:hAnsi="仿宋" w:cs="Courier New"/>
          <w:sz w:val="32"/>
          <w:szCs w:val="32"/>
        </w:rPr>
        <w:t>0</w:t>
      </w:r>
      <w:r>
        <w:rPr>
          <w:rFonts w:ascii="仿宋" w:eastAsia="仿宋" w:hAnsi="仿宋" w:cs="宋体" w:hint="eastAsia"/>
          <w:sz w:val="32"/>
          <w:szCs w:val="32"/>
        </w:rPr>
        <w:t>台（套）。</w:t>
      </w:r>
    </w:p>
    <w:p w:rsidR="00EB493B" w:rsidRDefault="00EB493B">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sectPr w:rsidR="00EB493B">
          <w:headerReference w:type="default" r:id="rId9"/>
          <w:footerReference w:type="default" r:id="rId10"/>
          <w:pgSz w:w="11905" w:h="16840"/>
          <w:pgMar w:top="1580" w:right="1240" w:bottom="1180" w:left="1400" w:header="0" w:footer="982" w:gutter="0"/>
          <w:pgNumType w:fmt="numberInDash"/>
          <w:cols w:space="720"/>
        </w:sectPr>
      </w:pPr>
    </w:p>
    <w:p w:rsidR="00EB493B" w:rsidRDefault="00724DA3">
      <w:pPr>
        <w:spacing w:line="600" w:lineRule="exact"/>
        <w:ind w:firstLineChars="400" w:firstLine="1920"/>
        <w:outlineLvl w:val="0"/>
        <w:rPr>
          <w:rFonts w:ascii="仿宋" w:eastAsia="仿宋" w:hAnsi="仿宋" w:cs="隶书"/>
          <w:sz w:val="48"/>
          <w:szCs w:val="48"/>
        </w:rPr>
      </w:pPr>
      <w:bookmarkStart w:id="0" w:name="_GoBack"/>
      <w:bookmarkEnd w:id="0"/>
      <w:r>
        <w:rPr>
          <w:rFonts w:ascii="仿宋" w:eastAsia="仿宋" w:hAnsi="仿宋" w:cs="隶书" w:hint="eastAsia"/>
          <w:sz w:val="48"/>
          <w:szCs w:val="48"/>
        </w:rPr>
        <w:lastRenderedPageBreak/>
        <w:t>第三部分</w:t>
      </w:r>
      <w:r>
        <w:rPr>
          <w:rFonts w:ascii="仿宋" w:eastAsia="仿宋" w:hAnsi="仿宋" w:cs="隶书" w:hint="eastAsia"/>
          <w:sz w:val="48"/>
          <w:szCs w:val="48"/>
        </w:rPr>
        <w:t xml:space="preserve"> </w:t>
      </w:r>
      <w:r>
        <w:rPr>
          <w:rFonts w:ascii="仿宋" w:eastAsia="仿宋" w:hAnsi="仿宋" w:cs="隶书" w:hint="eastAsia"/>
          <w:sz w:val="48"/>
          <w:szCs w:val="48"/>
        </w:rPr>
        <w:t xml:space="preserve">　名词解释</w:t>
      </w:r>
    </w:p>
    <w:p w:rsidR="00EB493B" w:rsidRDefault="00724DA3">
      <w:pPr>
        <w:spacing w:line="600" w:lineRule="exact"/>
        <w:ind w:firstLineChars="200" w:firstLine="643"/>
        <w:outlineLvl w:val="0"/>
        <w:rPr>
          <w:rFonts w:ascii="仿宋" w:eastAsia="仿宋" w:hAnsi="仿宋" w:cs="Courier New"/>
          <w:b/>
          <w:bCs/>
          <w:sz w:val="32"/>
          <w:szCs w:val="32"/>
        </w:rPr>
      </w:pPr>
      <w:r>
        <w:rPr>
          <w:rFonts w:ascii="仿宋" w:eastAsia="仿宋" w:hAnsi="仿宋" w:cs="宋体" w:hint="eastAsia"/>
          <w:b/>
          <w:bCs/>
          <w:sz w:val="32"/>
          <w:szCs w:val="32"/>
        </w:rPr>
        <w:t>一、</w:t>
      </w:r>
      <w:r>
        <w:rPr>
          <w:rFonts w:ascii="仿宋" w:eastAsia="仿宋" w:hAnsi="仿宋" w:cs="宋体" w:hint="eastAsia"/>
          <w:b/>
          <w:bCs/>
          <w:sz w:val="32"/>
          <w:szCs w:val="32"/>
        </w:rPr>
        <w:t>财政拨款收入：</w:t>
      </w:r>
      <w:r>
        <w:rPr>
          <w:rFonts w:ascii="仿宋" w:eastAsia="仿宋" w:hAnsi="仿宋" w:cs="宋体" w:hint="eastAsia"/>
          <w:sz w:val="32"/>
          <w:szCs w:val="32"/>
        </w:rPr>
        <w:t>是指省级财政当年拨付的资金。</w:t>
      </w:r>
    </w:p>
    <w:p w:rsidR="00EB493B" w:rsidRDefault="00724DA3">
      <w:pPr>
        <w:kinsoku w:val="0"/>
        <w:overflowPunct w:val="0"/>
        <w:autoSpaceDE w:val="0"/>
        <w:autoSpaceDN w:val="0"/>
        <w:adjustRightInd w:val="0"/>
        <w:snapToGrid w:val="0"/>
        <w:spacing w:line="600" w:lineRule="exact"/>
        <w:ind w:firstLineChars="200" w:firstLine="643"/>
        <w:rPr>
          <w:rFonts w:ascii="仿宋" w:eastAsia="仿宋" w:hAnsi="仿宋" w:cs="Courier New"/>
          <w:b/>
          <w:bCs/>
          <w:sz w:val="32"/>
          <w:szCs w:val="32"/>
        </w:rPr>
      </w:pPr>
      <w:r>
        <w:rPr>
          <w:rFonts w:ascii="仿宋" w:eastAsia="仿宋" w:hAnsi="仿宋" w:cs="宋体" w:hint="eastAsia"/>
          <w:b/>
          <w:bCs/>
          <w:sz w:val="32"/>
          <w:szCs w:val="32"/>
        </w:rPr>
        <w:t>二、</w:t>
      </w:r>
      <w:r>
        <w:rPr>
          <w:rFonts w:ascii="仿宋" w:eastAsia="仿宋" w:hAnsi="仿宋" w:cs="宋体" w:hint="eastAsia"/>
          <w:b/>
          <w:bCs/>
          <w:sz w:val="32"/>
          <w:szCs w:val="32"/>
        </w:rPr>
        <w:t>事业收入：</w:t>
      </w:r>
      <w:r>
        <w:rPr>
          <w:rFonts w:ascii="仿宋" w:eastAsia="仿宋" w:hAnsi="仿宋" w:cs="宋体" w:hint="eastAsia"/>
          <w:sz w:val="32"/>
          <w:szCs w:val="32"/>
        </w:rPr>
        <w:t>是指事业单位开展专业业务活动及辅助活动所取得的收入。</w:t>
      </w:r>
    </w:p>
    <w:p w:rsidR="00EB493B" w:rsidRDefault="00724DA3">
      <w:pPr>
        <w:kinsoku w:val="0"/>
        <w:overflowPunct w:val="0"/>
        <w:autoSpaceDE w:val="0"/>
        <w:autoSpaceDN w:val="0"/>
        <w:adjustRightInd w:val="0"/>
        <w:snapToGrid w:val="0"/>
        <w:spacing w:line="600" w:lineRule="exact"/>
        <w:ind w:firstLineChars="200" w:firstLine="643"/>
        <w:rPr>
          <w:rFonts w:ascii="仿宋" w:eastAsia="仿宋" w:hAnsi="仿宋" w:cs="Courier New"/>
          <w:b/>
          <w:bCs/>
          <w:sz w:val="32"/>
          <w:szCs w:val="32"/>
        </w:rPr>
      </w:pPr>
      <w:r>
        <w:rPr>
          <w:rFonts w:ascii="仿宋" w:eastAsia="仿宋" w:hAnsi="仿宋" w:cs="宋体" w:hint="eastAsia"/>
          <w:b/>
          <w:bCs/>
          <w:sz w:val="32"/>
          <w:szCs w:val="32"/>
        </w:rPr>
        <w:t>三、</w:t>
      </w:r>
      <w:r>
        <w:rPr>
          <w:rFonts w:ascii="仿宋" w:eastAsia="仿宋" w:hAnsi="仿宋" w:cs="宋体" w:hint="eastAsia"/>
          <w:b/>
          <w:bCs/>
          <w:sz w:val="32"/>
          <w:szCs w:val="32"/>
        </w:rPr>
        <w:t>经营收入：</w:t>
      </w:r>
      <w:r>
        <w:rPr>
          <w:rFonts w:ascii="仿宋" w:eastAsia="仿宋" w:hAnsi="仿宋" w:cs="宋体" w:hint="eastAsia"/>
          <w:sz w:val="32"/>
          <w:szCs w:val="32"/>
        </w:rPr>
        <w:t>指事业单位在专业业务活动及其辅助活动之外开展非独立核算经营活动取得的收入。</w:t>
      </w:r>
    </w:p>
    <w:p w:rsidR="00EB493B" w:rsidRDefault="00724DA3">
      <w:pPr>
        <w:kinsoku w:val="0"/>
        <w:overflowPunct w:val="0"/>
        <w:autoSpaceDE w:val="0"/>
        <w:autoSpaceDN w:val="0"/>
        <w:adjustRightInd w:val="0"/>
        <w:snapToGrid w:val="0"/>
        <w:spacing w:line="600" w:lineRule="exact"/>
        <w:ind w:firstLineChars="200" w:firstLine="643"/>
        <w:rPr>
          <w:rFonts w:ascii="仿宋" w:eastAsia="仿宋" w:hAnsi="仿宋" w:cs="Courier New"/>
          <w:b/>
          <w:bCs/>
          <w:sz w:val="32"/>
          <w:szCs w:val="32"/>
        </w:rPr>
      </w:pPr>
      <w:r>
        <w:rPr>
          <w:rFonts w:ascii="仿宋" w:eastAsia="仿宋" w:hAnsi="仿宋" w:cs="宋体" w:hint="eastAsia"/>
          <w:b/>
          <w:bCs/>
          <w:sz w:val="32"/>
          <w:szCs w:val="32"/>
        </w:rPr>
        <w:t>四、</w:t>
      </w:r>
      <w:r>
        <w:rPr>
          <w:rFonts w:ascii="仿宋" w:eastAsia="仿宋" w:hAnsi="仿宋" w:cs="宋体" w:hint="eastAsia"/>
          <w:b/>
          <w:bCs/>
          <w:sz w:val="32"/>
          <w:szCs w:val="32"/>
        </w:rPr>
        <w:t>其他收入：</w:t>
      </w:r>
      <w:r>
        <w:rPr>
          <w:rFonts w:ascii="仿宋" w:eastAsia="仿宋" w:hAnsi="仿宋" w:cs="宋体" w:hint="eastAsia"/>
          <w:sz w:val="32"/>
          <w:szCs w:val="32"/>
        </w:rPr>
        <w:t>指除上述</w:t>
      </w:r>
      <w:r>
        <w:rPr>
          <w:rFonts w:ascii="仿宋" w:eastAsia="仿宋" w:hAnsi="仿宋" w:cs="Courier New"/>
          <w:sz w:val="32"/>
          <w:szCs w:val="32"/>
        </w:rPr>
        <w:t>“</w:t>
      </w:r>
      <w:r>
        <w:rPr>
          <w:rFonts w:ascii="仿宋" w:eastAsia="仿宋" w:hAnsi="仿宋" w:cs="宋体" w:hint="eastAsia"/>
          <w:sz w:val="32"/>
          <w:szCs w:val="32"/>
        </w:rPr>
        <w:t>财政拨款收入</w:t>
      </w:r>
      <w:r>
        <w:rPr>
          <w:rFonts w:ascii="仿宋" w:eastAsia="仿宋" w:hAnsi="仿宋" w:cs="Courier New"/>
          <w:sz w:val="32"/>
          <w:szCs w:val="32"/>
        </w:rPr>
        <w:t>”</w:t>
      </w:r>
      <w:r>
        <w:rPr>
          <w:rFonts w:ascii="仿宋" w:eastAsia="仿宋" w:hAnsi="仿宋" w:cs="宋体" w:hint="eastAsia"/>
          <w:sz w:val="32"/>
          <w:szCs w:val="32"/>
        </w:rPr>
        <w:t>、</w:t>
      </w:r>
      <w:r>
        <w:rPr>
          <w:rFonts w:ascii="仿宋" w:eastAsia="仿宋" w:hAnsi="仿宋" w:cs="Courier New"/>
          <w:sz w:val="32"/>
          <w:szCs w:val="32"/>
        </w:rPr>
        <w:t>“</w:t>
      </w:r>
      <w:r>
        <w:rPr>
          <w:rFonts w:ascii="仿宋" w:eastAsia="仿宋" w:hAnsi="仿宋" w:cs="宋体" w:hint="eastAsia"/>
          <w:sz w:val="32"/>
          <w:szCs w:val="32"/>
        </w:rPr>
        <w:t>事业收入</w:t>
      </w:r>
      <w:r>
        <w:rPr>
          <w:rFonts w:ascii="仿宋" w:eastAsia="仿宋" w:hAnsi="仿宋" w:cs="Courier New"/>
          <w:sz w:val="32"/>
          <w:szCs w:val="32"/>
        </w:rPr>
        <w:t>”</w:t>
      </w:r>
      <w:r>
        <w:rPr>
          <w:rFonts w:ascii="仿宋" w:eastAsia="仿宋" w:hAnsi="仿宋" w:cs="宋体" w:hint="eastAsia"/>
          <w:sz w:val="32"/>
          <w:szCs w:val="32"/>
        </w:rPr>
        <w:t>、</w:t>
      </w:r>
      <w:r>
        <w:rPr>
          <w:rFonts w:ascii="仿宋" w:eastAsia="仿宋" w:hAnsi="仿宋" w:cs="Courier New"/>
          <w:sz w:val="32"/>
          <w:szCs w:val="32"/>
        </w:rPr>
        <w:t>“</w:t>
      </w:r>
      <w:r>
        <w:rPr>
          <w:rFonts w:ascii="仿宋" w:eastAsia="仿宋" w:hAnsi="仿宋" w:cs="宋体" w:hint="eastAsia"/>
          <w:sz w:val="32"/>
          <w:szCs w:val="32"/>
        </w:rPr>
        <w:t>事业单位经营收入</w:t>
      </w:r>
      <w:r>
        <w:rPr>
          <w:rFonts w:ascii="仿宋" w:eastAsia="仿宋" w:hAnsi="仿宋" w:cs="Courier New"/>
          <w:sz w:val="32"/>
          <w:szCs w:val="32"/>
        </w:rPr>
        <w:t>”</w:t>
      </w:r>
      <w:r>
        <w:rPr>
          <w:rFonts w:ascii="仿宋" w:eastAsia="仿宋" w:hAnsi="仿宋" w:cs="宋体" w:hint="eastAsia"/>
          <w:sz w:val="32"/>
          <w:szCs w:val="32"/>
        </w:rPr>
        <w:t>、</w:t>
      </w:r>
      <w:r>
        <w:rPr>
          <w:rFonts w:ascii="仿宋" w:eastAsia="仿宋" w:hAnsi="仿宋" w:cs="Courier New"/>
          <w:sz w:val="32"/>
          <w:szCs w:val="32"/>
        </w:rPr>
        <w:t>“</w:t>
      </w:r>
      <w:r>
        <w:rPr>
          <w:rFonts w:ascii="仿宋" w:eastAsia="仿宋" w:hAnsi="仿宋" w:cs="宋体" w:hint="eastAsia"/>
          <w:sz w:val="32"/>
          <w:szCs w:val="32"/>
        </w:rPr>
        <w:t>经营收入</w:t>
      </w:r>
      <w:r>
        <w:rPr>
          <w:rFonts w:ascii="仿宋" w:eastAsia="仿宋" w:hAnsi="仿宋" w:cs="Courier New"/>
          <w:sz w:val="32"/>
          <w:szCs w:val="32"/>
        </w:rPr>
        <w:t>”</w:t>
      </w:r>
      <w:r>
        <w:rPr>
          <w:rFonts w:ascii="仿宋" w:eastAsia="仿宋" w:hAnsi="仿宋" w:cs="宋体" w:hint="eastAsia"/>
          <w:sz w:val="32"/>
          <w:szCs w:val="32"/>
        </w:rPr>
        <w:t>等以外的收入。主要是按规定动用的售房收入、存款利息收入等。</w:t>
      </w:r>
    </w:p>
    <w:p w:rsidR="00EB493B" w:rsidRDefault="00724DA3">
      <w:pPr>
        <w:kinsoku w:val="0"/>
        <w:overflowPunct w:val="0"/>
        <w:autoSpaceDE w:val="0"/>
        <w:autoSpaceDN w:val="0"/>
        <w:adjustRightInd w:val="0"/>
        <w:snapToGrid w:val="0"/>
        <w:spacing w:line="600" w:lineRule="exact"/>
        <w:ind w:firstLineChars="200" w:firstLine="643"/>
        <w:rPr>
          <w:rFonts w:ascii="仿宋" w:eastAsia="仿宋" w:hAnsi="仿宋" w:cs="Courier New"/>
          <w:b/>
          <w:bCs/>
          <w:sz w:val="32"/>
          <w:szCs w:val="32"/>
        </w:rPr>
      </w:pPr>
      <w:r>
        <w:rPr>
          <w:rFonts w:ascii="仿宋" w:eastAsia="仿宋" w:hAnsi="仿宋" w:cs="宋体" w:hint="eastAsia"/>
          <w:b/>
          <w:bCs/>
          <w:sz w:val="32"/>
          <w:szCs w:val="32"/>
        </w:rPr>
        <w:t>五、</w:t>
      </w:r>
      <w:r>
        <w:rPr>
          <w:rFonts w:ascii="仿宋" w:eastAsia="仿宋" w:hAnsi="仿宋" w:cs="宋体" w:hint="eastAsia"/>
          <w:b/>
          <w:bCs/>
          <w:sz w:val="32"/>
          <w:szCs w:val="32"/>
        </w:rPr>
        <w:t>事业基金弥补收支差额：</w:t>
      </w:r>
      <w:r>
        <w:rPr>
          <w:rFonts w:ascii="仿宋" w:eastAsia="仿宋" w:hAnsi="仿宋" w:cs="宋体" w:hint="eastAsia"/>
          <w:sz w:val="32"/>
          <w:szCs w:val="32"/>
        </w:rPr>
        <w:t>指事业单位在当年的</w:t>
      </w:r>
      <w:r>
        <w:rPr>
          <w:rFonts w:ascii="仿宋" w:eastAsia="仿宋" w:hAnsi="仿宋" w:cs="Courier New"/>
          <w:sz w:val="32"/>
          <w:szCs w:val="32"/>
        </w:rPr>
        <w:t>“</w:t>
      </w:r>
      <w:r>
        <w:rPr>
          <w:rFonts w:ascii="仿宋" w:eastAsia="仿宋" w:hAnsi="仿宋" w:cs="宋体" w:hint="eastAsia"/>
          <w:sz w:val="32"/>
          <w:szCs w:val="32"/>
        </w:rPr>
        <w:t>财政拨款收入</w:t>
      </w:r>
      <w:r>
        <w:rPr>
          <w:rFonts w:ascii="仿宋" w:eastAsia="仿宋" w:hAnsi="仿宋" w:cs="Courier New"/>
          <w:sz w:val="32"/>
          <w:szCs w:val="32"/>
        </w:rPr>
        <w:t>”</w:t>
      </w:r>
      <w:r>
        <w:rPr>
          <w:rFonts w:ascii="仿宋" w:eastAsia="仿宋" w:hAnsi="仿宋" w:cs="宋体" w:hint="eastAsia"/>
          <w:sz w:val="32"/>
          <w:szCs w:val="32"/>
        </w:rPr>
        <w:t>、</w:t>
      </w:r>
      <w:r>
        <w:rPr>
          <w:rFonts w:ascii="仿宋" w:eastAsia="仿宋" w:hAnsi="仿宋" w:cs="Courier New"/>
          <w:sz w:val="32"/>
          <w:szCs w:val="32"/>
        </w:rPr>
        <w:t>“</w:t>
      </w:r>
      <w:r>
        <w:rPr>
          <w:rFonts w:ascii="仿宋" w:eastAsia="仿宋" w:hAnsi="仿宋" w:cs="宋体" w:hint="eastAsia"/>
          <w:sz w:val="32"/>
          <w:szCs w:val="32"/>
        </w:rPr>
        <w:t>事业收入</w:t>
      </w:r>
      <w:r>
        <w:rPr>
          <w:rFonts w:ascii="仿宋" w:eastAsia="仿宋" w:hAnsi="仿宋" w:cs="Courier New"/>
          <w:sz w:val="32"/>
          <w:szCs w:val="32"/>
        </w:rPr>
        <w:t>”</w:t>
      </w:r>
      <w:r>
        <w:rPr>
          <w:rFonts w:ascii="仿宋" w:eastAsia="仿宋" w:hAnsi="仿宋" w:cs="宋体" w:hint="eastAsia"/>
          <w:sz w:val="32"/>
          <w:szCs w:val="32"/>
        </w:rPr>
        <w:t>、</w:t>
      </w:r>
      <w:r>
        <w:rPr>
          <w:rFonts w:ascii="仿宋" w:eastAsia="仿宋" w:hAnsi="仿宋" w:cs="Courier New"/>
          <w:sz w:val="32"/>
          <w:szCs w:val="32"/>
        </w:rPr>
        <w:t>“</w:t>
      </w:r>
      <w:r>
        <w:rPr>
          <w:rFonts w:ascii="仿宋" w:eastAsia="仿宋" w:hAnsi="仿宋" w:cs="宋体" w:hint="eastAsia"/>
          <w:sz w:val="32"/>
          <w:szCs w:val="32"/>
        </w:rPr>
        <w:t>经营收入</w:t>
      </w:r>
      <w:r>
        <w:rPr>
          <w:rFonts w:ascii="仿宋" w:eastAsia="仿宋" w:hAnsi="仿宋" w:cs="Courier New"/>
          <w:sz w:val="32"/>
          <w:szCs w:val="32"/>
        </w:rPr>
        <w:t>”</w:t>
      </w:r>
      <w:r>
        <w:rPr>
          <w:rFonts w:ascii="仿宋" w:eastAsia="仿宋" w:hAnsi="仿宋" w:cs="宋体" w:hint="eastAsia"/>
          <w:sz w:val="32"/>
          <w:szCs w:val="32"/>
        </w:rPr>
        <w:t>、</w:t>
      </w:r>
      <w:r>
        <w:rPr>
          <w:rFonts w:ascii="仿宋" w:eastAsia="仿宋" w:hAnsi="仿宋" w:cs="Courier New"/>
          <w:sz w:val="32"/>
          <w:szCs w:val="32"/>
        </w:rPr>
        <w:t>“</w:t>
      </w:r>
      <w:r>
        <w:rPr>
          <w:rFonts w:ascii="仿宋" w:eastAsia="仿宋" w:hAnsi="仿宋" w:cs="宋体" w:hint="eastAsia"/>
          <w:sz w:val="32"/>
          <w:szCs w:val="32"/>
        </w:rPr>
        <w:t>其他收入</w:t>
      </w:r>
      <w:r>
        <w:rPr>
          <w:rFonts w:ascii="仿宋" w:eastAsia="仿宋" w:hAnsi="仿宋" w:cs="Courier New"/>
          <w:sz w:val="32"/>
          <w:szCs w:val="32"/>
        </w:rPr>
        <w:t>”</w:t>
      </w:r>
      <w:r>
        <w:rPr>
          <w:rFonts w:ascii="仿宋" w:eastAsia="仿宋" w:hAnsi="仿宋" w:cs="宋体" w:hint="eastAsia"/>
          <w:sz w:val="32"/>
          <w:szCs w:val="32"/>
        </w:rPr>
        <w:t>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宋体" w:hint="eastAsia"/>
          <w:b/>
          <w:bCs/>
          <w:sz w:val="32"/>
          <w:szCs w:val="32"/>
        </w:rPr>
        <w:t>。</w:t>
      </w:r>
    </w:p>
    <w:p w:rsidR="00EB493B" w:rsidRDefault="00724DA3">
      <w:pPr>
        <w:kinsoku w:val="0"/>
        <w:overflowPunct w:val="0"/>
        <w:autoSpaceDE w:val="0"/>
        <w:autoSpaceDN w:val="0"/>
        <w:adjustRightInd w:val="0"/>
        <w:snapToGrid w:val="0"/>
        <w:spacing w:line="600" w:lineRule="exact"/>
        <w:ind w:firstLineChars="200" w:firstLine="643"/>
        <w:rPr>
          <w:rFonts w:ascii="仿宋" w:eastAsia="仿宋" w:hAnsi="仿宋" w:cs="Courier New"/>
          <w:b/>
          <w:bCs/>
          <w:sz w:val="32"/>
          <w:szCs w:val="32"/>
        </w:rPr>
      </w:pPr>
      <w:r>
        <w:rPr>
          <w:rFonts w:ascii="仿宋" w:eastAsia="仿宋" w:hAnsi="仿宋" w:cs="宋体" w:hint="eastAsia"/>
          <w:b/>
          <w:bCs/>
          <w:sz w:val="32"/>
          <w:szCs w:val="32"/>
        </w:rPr>
        <w:t>六、</w:t>
      </w:r>
      <w:r>
        <w:rPr>
          <w:rFonts w:ascii="仿宋" w:eastAsia="仿宋" w:hAnsi="仿宋" w:cs="宋体" w:hint="eastAsia"/>
          <w:b/>
          <w:bCs/>
          <w:sz w:val="32"/>
          <w:szCs w:val="32"/>
        </w:rPr>
        <w:t>年初结转和结余：</w:t>
      </w:r>
      <w:r>
        <w:rPr>
          <w:rFonts w:ascii="仿宋" w:eastAsia="仿宋" w:hAnsi="仿宋" w:cs="宋体" w:hint="eastAsia"/>
          <w:sz w:val="32"/>
          <w:szCs w:val="32"/>
        </w:rPr>
        <w:t>指以前年度尚未完成、结转到本年按有关规定继续使用的资金。</w:t>
      </w:r>
    </w:p>
    <w:p w:rsidR="00EB493B" w:rsidRDefault="00724DA3">
      <w:pPr>
        <w:kinsoku w:val="0"/>
        <w:overflowPunct w:val="0"/>
        <w:autoSpaceDE w:val="0"/>
        <w:autoSpaceDN w:val="0"/>
        <w:adjustRightInd w:val="0"/>
        <w:snapToGrid w:val="0"/>
        <w:spacing w:line="600" w:lineRule="exact"/>
        <w:ind w:firstLineChars="200" w:firstLine="643"/>
        <w:rPr>
          <w:rFonts w:ascii="仿宋" w:eastAsia="仿宋" w:hAnsi="仿宋" w:cs="Courier New"/>
          <w:b/>
          <w:bCs/>
          <w:sz w:val="32"/>
          <w:szCs w:val="32"/>
        </w:rPr>
      </w:pPr>
      <w:r>
        <w:rPr>
          <w:rFonts w:ascii="仿宋" w:eastAsia="仿宋" w:hAnsi="仿宋" w:cs="宋体" w:hint="eastAsia"/>
          <w:b/>
          <w:bCs/>
          <w:sz w:val="32"/>
          <w:szCs w:val="32"/>
        </w:rPr>
        <w:t>七、</w:t>
      </w:r>
      <w:r>
        <w:rPr>
          <w:rFonts w:ascii="仿宋" w:eastAsia="仿宋" w:hAnsi="仿宋" w:cs="宋体" w:hint="eastAsia"/>
          <w:b/>
          <w:bCs/>
          <w:sz w:val="32"/>
          <w:szCs w:val="32"/>
        </w:rPr>
        <w:t>结余分配：</w:t>
      </w:r>
      <w:r>
        <w:rPr>
          <w:rFonts w:ascii="仿宋" w:eastAsia="仿宋" w:hAnsi="仿宋" w:cs="宋体" w:hint="eastAsia"/>
          <w:sz w:val="32"/>
          <w:szCs w:val="32"/>
        </w:rPr>
        <w:t>指事业单位按规定提取的职工福利基金、事业基金和缴纳的所得税，以及建设单位按规定应交回的基本建设竣工项目结余资金。</w:t>
      </w:r>
    </w:p>
    <w:p w:rsidR="00EB493B" w:rsidRDefault="00724DA3">
      <w:pPr>
        <w:kinsoku w:val="0"/>
        <w:overflowPunct w:val="0"/>
        <w:autoSpaceDE w:val="0"/>
        <w:autoSpaceDN w:val="0"/>
        <w:adjustRightInd w:val="0"/>
        <w:snapToGrid w:val="0"/>
        <w:spacing w:line="600" w:lineRule="exact"/>
        <w:ind w:firstLineChars="200" w:firstLine="643"/>
        <w:rPr>
          <w:rFonts w:ascii="仿宋" w:eastAsia="仿宋" w:hAnsi="仿宋" w:cs="Courier New"/>
          <w:b/>
          <w:bCs/>
          <w:sz w:val="32"/>
          <w:szCs w:val="32"/>
        </w:rPr>
      </w:pPr>
      <w:r>
        <w:rPr>
          <w:rFonts w:ascii="仿宋" w:eastAsia="仿宋" w:hAnsi="仿宋" w:cs="宋体" w:hint="eastAsia"/>
          <w:b/>
          <w:bCs/>
          <w:sz w:val="32"/>
          <w:szCs w:val="32"/>
        </w:rPr>
        <w:t>八、</w:t>
      </w:r>
      <w:r>
        <w:rPr>
          <w:rFonts w:ascii="仿宋" w:eastAsia="仿宋" w:hAnsi="仿宋" w:cs="宋体" w:hint="eastAsia"/>
          <w:b/>
          <w:bCs/>
          <w:sz w:val="32"/>
          <w:szCs w:val="32"/>
        </w:rPr>
        <w:t>年末结转和结余：</w:t>
      </w:r>
      <w:r>
        <w:rPr>
          <w:rFonts w:ascii="仿宋" w:eastAsia="仿宋" w:hAnsi="仿宋" w:cs="宋体" w:hint="eastAsia"/>
          <w:sz w:val="32"/>
          <w:szCs w:val="32"/>
        </w:rPr>
        <w:t>指本年度或以前年度预算安排、因客观条件发生变化无法按原计</w:t>
      </w:r>
      <w:r>
        <w:rPr>
          <w:rFonts w:ascii="仿宋" w:eastAsia="仿宋" w:hAnsi="仿宋" w:cs="宋体" w:hint="eastAsia"/>
          <w:sz w:val="32"/>
          <w:szCs w:val="32"/>
        </w:rPr>
        <w:t>划实施，需延迟到以后年度按有关规定继续使用的资金。</w:t>
      </w:r>
    </w:p>
    <w:p w:rsidR="00EB493B" w:rsidRDefault="00724DA3">
      <w:pPr>
        <w:kinsoku w:val="0"/>
        <w:overflowPunct w:val="0"/>
        <w:autoSpaceDE w:val="0"/>
        <w:autoSpaceDN w:val="0"/>
        <w:adjustRightInd w:val="0"/>
        <w:snapToGrid w:val="0"/>
        <w:spacing w:line="600" w:lineRule="exact"/>
        <w:ind w:firstLineChars="200" w:firstLine="643"/>
        <w:rPr>
          <w:rFonts w:ascii="仿宋" w:eastAsia="仿宋" w:hAnsi="仿宋" w:cs="Courier New"/>
          <w:b/>
          <w:bCs/>
          <w:sz w:val="32"/>
          <w:szCs w:val="32"/>
        </w:rPr>
      </w:pPr>
      <w:r>
        <w:rPr>
          <w:rFonts w:ascii="仿宋" w:eastAsia="仿宋" w:hAnsi="仿宋" w:cs="宋体" w:hint="eastAsia"/>
          <w:b/>
          <w:bCs/>
          <w:sz w:val="32"/>
          <w:szCs w:val="32"/>
        </w:rPr>
        <w:t>九、</w:t>
      </w:r>
      <w:r>
        <w:rPr>
          <w:rFonts w:ascii="仿宋" w:eastAsia="仿宋" w:hAnsi="仿宋" w:cs="宋体" w:hint="eastAsia"/>
          <w:b/>
          <w:bCs/>
          <w:sz w:val="32"/>
          <w:szCs w:val="32"/>
        </w:rPr>
        <w:t>基本支出：</w:t>
      </w:r>
      <w:r>
        <w:rPr>
          <w:rFonts w:ascii="仿宋" w:eastAsia="仿宋" w:hAnsi="仿宋" w:cs="宋体" w:hint="eastAsia"/>
          <w:sz w:val="32"/>
          <w:szCs w:val="32"/>
        </w:rPr>
        <w:t>指为保障机构正常运转、完成日常工作</w:t>
      </w:r>
      <w:r>
        <w:rPr>
          <w:rFonts w:ascii="仿宋" w:eastAsia="仿宋" w:hAnsi="仿宋" w:cs="宋体" w:hint="eastAsia"/>
          <w:sz w:val="32"/>
          <w:szCs w:val="32"/>
        </w:rPr>
        <w:lastRenderedPageBreak/>
        <w:t>任务而发生的人员支出和公用支出。</w:t>
      </w:r>
    </w:p>
    <w:p w:rsidR="00EB493B" w:rsidRDefault="00724DA3">
      <w:pPr>
        <w:kinsoku w:val="0"/>
        <w:overflowPunct w:val="0"/>
        <w:autoSpaceDE w:val="0"/>
        <w:autoSpaceDN w:val="0"/>
        <w:adjustRightInd w:val="0"/>
        <w:snapToGrid w:val="0"/>
        <w:spacing w:line="600" w:lineRule="exact"/>
        <w:ind w:firstLineChars="200" w:firstLine="643"/>
        <w:rPr>
          <w:rFonts w:ascii="仿宋" w:eastAsia="仿宋" w:hAnsi="仿宋" w:cs="Courier New"/>
          <w:b/>
          <w:bCs/>
          <w:sz w:val="32"/>
          <w:szCs w:val="32"/>
        </w:rPr>
      </w:pPr>
      <w:r>
        <w:rPr>
          <w:rFonts w:ascii="仿宋" w:eastAsia="仿宋" w:hAnsi="仿宋" w:cs="宋体" w:hint="eastAsia"/>
          <w:b/>
          <w:bCs/>
          <w:sz w:val="32"/>
          <w:szCs w:val="32"/>
        </w:rPr>
        <w:t>十、</w:t>
      </w:r>
      <w:r>
        <w:rPr>
          <w:rFonts w:ascii="仿宋" w:eastAsia="仿宋" w:hAnsi="仿宋" w:cs="宋体" w:hint="eastAsia"/>
          <w:b/>
          <w:bCs/>
          <w:sz w:val="32"/>
          <w:szCs w:val="32"/>
        </w:rPr>
        <w:t>项目支出：</w:t>
      </w:r>
      <w:r>
        <w:rPr>
          <w:rFonts w:ascii="仿宋" w:eastAsia="仿宋" w:hAnsi="仿宋" w:cs="宋体" w:hint="eastAsia"/>
          <w:sz w:val="32"/>
          <w:szCs w:val="32"/>
        </w:rPr>
        <w:t>指在基本支出之外为完成特定行政任务和事业发展目标所发生的支出。</w:t>
      </w:r>
    </w:p>
    <w:p w:rsidR="00EB493B" w:rsidRDefault="00724DA3">
      <w:pPr>
        <w:kinsoku w:val="0"/>
        <w:overflowPunct w:val="0"/>
        <w:autoSpaceDE w:val="0"/>
        <w:autoSpaceDN w:val="0"/>
        <w:adjustRightInd w:val="0"/>
        <w:snapToGrid w:val="0"/>
        <w:spacing w:line="600" w:lineRule="exact"/>
        <w:ind w:firstLineChars="200" w:firstLine="643"/>
        <w:rPr>
          <w:rFonts w:ascii="仿宋" w:eastAsia="仿宋" w:hAnsi="仿宋" w:cs="Courier New"/>
          <w:b/>
          <w:bCs/>
          <w:sz w:val="32"/>
          <w:szCs w:val="32"/>
        </w:rPr>
      </w:pPr>
      <w:r>
        <w:rPr>
          <w:rFonts w:ascii="仿宋" w:eastAsia="仿宋" w:hAnsi="仿宋" w:cs="宋体" w:hint="eastAsia"/>
          <w:b/>
          <w:bCs/>
          <w:sz w:val="32"/>
          <w:szCs w:val="32"/>
        </w:rPr>
        <w:t>十一、</w:t>
      </w:r>
      <w:r>
        <w:rPr>
          <w:rFonts w:ascii="仿宋" w:eastAsia="仿宋" w:hAnsi="仿宋" w:cs="宋体" w:hint="eastAsia"/>
          <w:b/>
          <w:bCs/>
          <w:sz w:val="32"/>
          <w:szCs w:val="32"/>
        </w:rPr>
        <w:t>经营支出：</w:t>
      </w:r>
      <w:r>
        <w:rPr>
          <w:rFonts w:ascii="仿宋" w:eastAsia="仿宋" w:hAnsi="仿宋" w:cs="宋体" w:hint="eastAsia"/>
          <w:sz w:val="32"/>
          <w:szCs w:val="32"/>
        </w:rPr>
        <w:t>指事业单位在专业业务活动及其辅助活动之外开展非独立核算经营活动发生的支出。</w:t>
      </w:r>
    </w:p>
    <w:p w:rsidR="00EB493B" w:rsidRDefault="00724DA3">
      <w:pPr>
        <w:kinsoku w:val="0"/>
        <w:overflowPunct w:val="0"/>
        <w:autoSpaceDE w:val="0"/>
        <w:autoSpaceDN w:val="0"/>
        <w:adjustRightInd w:val="0"/>
        <w:snapToGrid w:val="0"/>
        <w:spacing w:line="600" w:lineRule="exact"/>
        <w:ind w:firstLineChars="200" w:firstLine="643"/>
        <w:rPr>
          <w:rFonts w:ascii="仿宋" w:eastAsia="仿宋" w:hAnsi="仿宋" w:cs="Courier New"/>
          <w:b/>
          <w:bCs/>
          <w:sz w:val="32"/>
          <w:szCs w:val="32"/>
        </w:rPr>
      </w:pPr>
      <w:r>
        <w:rPr>
          <w:rFonts w:ascii="仿宋" w:eastAsia="仿宋" w:hAnsi="仿宋" w:hint="eastAsia"/>
          <w:b/>
          <w:bCs/>
          <w:sz w:val="32"/>
          <w:szCs w:val="32"/>
        </w:rPr>
        <w:t>十二、</w:t>
      </w:r>
      <w:r>
        <w:rPr>
          <w:rFonts w:ascii="仿宋" w:eastAsia="仿宋" w:hAnsi="仿宋"/>
          <w:b/>
          <w:bCs/>
          <w:sz w:val="32"/>
          <w:szCs w:val="32"/>
        </w:rPr>
        <w:t>“</w:t>
      </w:r>
      <w:r>
        <w:rPr>
          <w:rFonts w:ascii="仿宋" w:eastAsia="仿宋" w:hAnsi="仿宋" w:cs="宋体" w:hint="eastAsia"/>
          <w:b/>
          <w:bCs/>
          <w:sz w:val="32"/>
          <w:szCs w:val="32"/>
        </w:rPr>
        <w:t>三公</w:t>
      </w:r>
      <w:r>
        <w:rPr>
          <w:rFonts w:ascii="仿宋" w:eastAsia="仿宋" w:hAnsi="仿宋"/>
          <w:b/>
          <w:bCs/>
          <w:sz w:val="32"/>
          <w:szCs w:val="32"/>
        </w:rPr>
        <w:t>”</w:t>
      </w:r>
      <w:r>
        <w:rPr>
          <w:rFonts w:ascii="仿宋" w:eastAsia="仿宋" w:hAnsi="仿宋" w:cs="宋体" w:hint="eastAsia"/>
          <w:b/>
          <w:bCs/>
          <w:sz w:val="32"/>
          <w:szCs w:val="32"/>
        </w:rPr>
        <w:t>经费：</w:t>
      </w:r>
      <w:r>
        <w:rPr>
          <w:rFonts w:ascii="仿宋" w:eastAsia="仿宋" w:hAnsi="仿宋" w:cs="宋体" w:hint="eastAsia"/>
          <w:sz w:val="32"/>
          <w:szCs w:val="32"/>
        </w:rPr>
        <w:t>纳入中央财政预决算管理的</w:t>
      </w:r>
      <w:r>
        <w:rPr>
          <w:rFonts w:ascii="仿宋" w:eastAsia="仿宋" w:hAnsi="仿宋" w:cs="Courier New"/>
          <w:sz w:val="32"/>
          <w:szCs w:val="32"/>
        </w:rPr>
        <w:t>“</w:t>
      </w:r>
      <w:r>
        <w:rPr>
          <w:rFonts w:ascii="仿宋" w:eastAsia="仿宋" w:hAnsi="仿宋" w:cs="宋体" w:hint="eastAsia"/>
          <w:sz w:val="32"/>
          <w:szCs w:val="32"/>
        </w:rPr>
        <w:t>三公</w:t>
      </w:r>
      <w:r>
        <w:rPr>
          <w:rFonts w:ascii="仿宋" w:eastAsia="仿宋" w:hAnsi="仿宋" w:cs="Courier New"/>
          <w:sz w:val="32"/>
          <w:szCs w:val="32"/>
        </w:rPr>
        <w:t>”</w:t>
      </w:r>
      <w:r>
        <w:rPr>
          <w:rFonts w:ascii="仿宋" w:eastAsia="仿宋" w:hAnsi="仿宋" w:cs="宋体" w:hint="eastAsia"/>
          <w:sz w:val="32"/>
          <w:szCs w:val="32"/>
        </w:rPr>
        <w:t>经费，是指用财政拨款安排的因公出国（境）费、公务用车购置及运行费和公务接待费。其中，因公出国（境）费反映单位公务出国（境）的国际旅费</w:t>
      </w:r>
      <w:r>
        <w:rPr>
          <w:rFonts w:ascii="仿宋" w:eastAsia="仿宋" w:hAnsi="仿宋" w:cs="Courier New" w:hint="eastAsia"/>
          <w:sz w:val="32"/>
          <w:szCs w:val="32"/>
        </w:rPr>
        <w:t xml:space="preserve"> </w:t>
      </w:r>
      <w:r>
        <w:rPr>
          <w:rFonts w:ascii="仿宋" w:eastAsia="仿宋" w:hAnsi="仿宋" w:cs="宋体" w:hint="eastAsia"/>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EB493B" w:rsidRDefault="00724DA3">
      <w:pPr>
        <w:kinsoku w:val="0"/>
        <w:overflowPunct w:val="0"/>
        <w:autoSpaceDE w:val="0"/>
        <w:autoSpaceDN w:val="0"/>
        <w:adjustRightInd w:val="0"/>
        <w:snapToGrid w:val="0"/>
        <w:spacing w:line="600" w:lineRule="exact"/>
        <w:ind w:firstLineChars="200" w:firstLine="643"/>
        <w:rPr>
          <w:rFonts w:ascii="仿宋" w:eastAsia="仿宋" w:hAnsi="仿宋"/>
          <w:sz w:val="32"/>
          <w:szCs w:val="32"/>
        </w:rPr>
      </w:pPr>
      <w:r>
        <w:rPr>
          <w:rFonts w:ascii="仿宋" w:eastAsia="仿宋" w:hAnsi="仿宋" w:cs="宋体" w:hint="eastAsia"/>
          <w:b/>
          <w:bCs/>
          <w:sz w:val="32"/>
          <w:szCs w:val="32"/>
        </w:rPr>
        <w:t>十三、</w:t>
      </w:r>
      <w:r>
        <w:rPr>
          <w:rFonts w:ascii="仿宋" w:eastAsia="仿宋" w:hAnsi="仿宋" w:cs="宋体" w:hint="eastAsia"/>
          <w:b/>
          <w:bCs/>
          <w:sz w:val="32"/>
          <w:szCs w:val="32"/>
        </w:rPr>
        <w:t>机关运行经费：</w:t>
      </w:r>
      <w:r>
        <w:rPr>
          <w:rFonts w:ascii="仿宋" w:eastAsia="仿宋" w:hAnsi="仿宋" w:cs="宋体" w:hint="eastAsia"/>
          <w:sz w:val="32"/>
          <w:szCs w:val="32"/>
        </w:rPr>
        <w:t>为保障行政单位（含参照公务员法管理的事业单位）运行用于购买货物和服务的各项资金，包括办公及印刷费、邮电费、差旅费、会议费、福利费、日常维修费、办公用房水电费、办公用房物业管理费、其他交通费及其他费用。</w:t>
      </w:r>
    </w:p>
    <w:p w:rsidR="00904EC4" w:rsidRDefault="00904EC4" w:rsidP="00904EC4">
      <w:pPr>
        <w:jc w:val="left"/>
        <w:rPr>
          <w:rFonts w:ascii="仿宋" w:eastAsia="仿宋" w:hAnsi="仿宋" w:cs="黑体"/>
          <w:sz w:val="32"/>
          <w:szCs w:val="32"/>
        </w:rPr>
      </w:pPr>
      <w:r>
        <w:rPr>
          <w:rFonts w:ascii="仿宋" w:eastAsia="仿宋" w:hAnsi="仿宋" w:cs="黑体" w:hint="eastAsia"/>
          <w:sz w:val="32"/>
          <w:szCs w:val="32"/>
        </w:rPr>
        <w:t xml:space="preserve">附    件　　</w:t>
      </w:r>
      <w:r>
        <w:rPr>
          <w:rFonts w:ascii="仿宋" w:eastAsia="仿宋" w:hAnsi="仿宋" w:cs="黑体" w:hint="eastAsia"/>
          <w:b/>
          <w:bCs/>
          <w:sz w:val="32"/>
          <w:szCs w:val="32"/>
        </w:rPr>
        <w:t>信阳市浉河区妇女联合会</w:t>
      </w:r>
      <w:r>
        <w:rPr>
          <w:rFonts w:ascii="仿宋" w:eastAsia="仿宋" w:hAnsi="仿宋" w:cs="黑体"/>
          <w:sz w:val="32"/>
          <w:szCs w:val="32"/>
        </w:rPr>
        <w:t>20</w:t>
      </w:r>
      <w:r>
        <w:rPr>
          <w:rFonts w:ascii="仿宋" w:eastAsia="仿宋" w:hAnsi="仿宋" w:cs="黑体" w:hint="eastAsia"/>
          <w:sz w:val="32"/>
          <w:szCs w:val="32"/>
        </w:rPr>
        <w:t>21年度部门预算表</w:t>
      </w:r>
    </w:p>
    <w:p w:rsidR="00EB493B" w:rsidRDefault="00EB493B">
      <w:pPr>
        <w:rPr>
          <w:rFonts w:ascii="仿宋" w:eastAsia="仿宋" w:hAnsi="仿宋" w:cs="隶书"/>
          <w:sz w:val="48"/>
          <w:szCs w:val="48"/>
        </w:rPr>
      </w:pPr>
    </w:p>
    <w:sectPr w:rsidR="00EB493B" w:rsidSect="00EB493B">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DA3" w:rsidRDefault="00724DA3" w:rsidP="00EB493B">
      <w:r>
        <w:separator/>
      </w:r>
    </w:p>
  </w:endnote>
  <w:endnote w:type="continuationSeparator" w:id="0">
    <w:p w:rsidR="00724DA3" w:rsidRDefault="00724DA3" w:rsidP="00EB4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隶书">
    <w:altName w:val="微软雅黑"/>
    <w:charset w:val="86"/>
    <w:family w:val="modern"/>
    <w:pitch w:val="default"/>
    <w:sig w:usb0="00000000" w:usb1="00000000" w:usb2="0000000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_GB2312">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93B" w:rsidRDefault="00EB493B">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EB493B" w:rsidRDefault="00EB493B">
                <w:pPr>
                  <w:snapToGrid w:val="0"/>
                  <w:rPr>
                    <w:sz w:val="18"/>
                  </w:rPr>
                </w:pPr>
                <w:r w:rsidRPr="00EB493B">
                  <w:fldChar w:fldCharType="begin"/>
                </w:r>
                <w:r w:rsidR="00724DA3">
                  <w:instrText xml:space="preserve"> PAGE  \* MERGEFORMAT </w:instrText>
                </w:r>
                <w:r w:rsidRPr="00EB493B">
                  <w:fldChar w:fldCharType="separate"/>
                </w:r>
                <w:r w:rsidR="00904EC4" w:rsidRPr="00904EC4">
                  <w:rPr>
                    <w:noProof/>
                    <w:sz w:val="18"/>
                  </w:rPr>
                  <w:t>- 10 -</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DA3" w:rsidRDefault="00724DA3" w:rsidP="00EB493B">
      <w:r>
        <w:separator/>
      </w:r>
    </w:p>
  </w:footnote>
  <w:footnote w:type="continuationSeparator" w:id="0">
    <w:p w:rsidR="00724DA3" w:rsidRDefault="00724DA3" w:rsidP="00EB4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93B" w:rsidRDefault="00EB493B">
    <w:pPr>
      <w:pStyle w:val="a5"/>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F84386"/>
    <w:multiLevelType w:val="singleLevel"/>
    <w:tmpl w:val="C4F84386"/>
    <w:lvl w:ilvl="0">
      <w:start w:val="2"/>
      <w:numFmt w:val="chineseCounting"/>
      <w:suff w:val="nothing"/>
      <w:lvlText w:val="%1、"/>
      <w:lvlJc w:val="left"/>
      <w:rPr>
        <w:rFonts w:hint="eastAsia"/>
      </w:rPr>
    </w:lvl>
  </w:abstractNum>
  <w:abstractNum w:abstractNumId="1">
    <w:nsid w:val="5971BE17"/>
    <w:multiLevelType w:val="singleLevel"/>
    <w:tmpl w:val="5971BE17"/>
    <w:lvl w:ilvl="0">
      <w:start w:val="1"/>
      <w:numFmt w:val="chineseCounting"/>
      <w:suff w:val="nothing"/>
      <w:lvlText w:val="%1、"/>
      <w:lvlJc w:val="left"/>
      <w:rPr>
        <w:rFonts w:cs="Times New Roman"/>
      </w:rPr>
    </w:lvl>
  </w:abstractNum>
  <w:abstractNum w:abstractNumId="2">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
  <w:rsids>
    <w:rsidRoot w:val="00172A27"/>
    <w:rsid w:val="000268B8"/>
    <w:rsid w:val="00042522"/>
    <w:rsid w:val="00092801"/>
    <w:rsid w:val="000B1B09"/>
    <w:rsid w:val="000B1B9B"/>
    <w:rsid w:val="000F467C"/>
    <w:rsid w:val="00123920"/>
    <w:rsid w:val="00132E43"/>
    <w:rsid w:val="00170110"/>
    <w:rsid w:val="0017112E"/>
    <w:rsid w:val="00172A27"/>
    <w:rsid w:val="001D3FB5"/>
    <w:rsid w:val="00240694"/>
    <w:rsid w:val="002A721A"/>
    <w:rsid w:val="00336FCB"/>
    <w:rsid w:val="00375251"/>
    <w:rsid w:val="00376170"/>
    <w:rsid w:val="00390727"/>
    <w:rsid w:val="00402C74"/>
    <w:rsid w:val="004C11C3"/>
    <w:rsid w:val="004D36BB"/>
    <w:rsid w:val="004F3C7C"/>
    <w:rsid w:val="0050293C"/>
    <w:rsid w:val="00503F16"/>
    <w:rsid w:val="005E126E"/>
    <w:rsid w:val="00630D31"/>
    <w:rsid w:val="00632321"/>
    <w:rsid w:val="006F223A"/>
    <w:rsid w:val="006F22F7"/>
    <w:rsid w:val="007115FD"/>
    <w:rsid w:val="00724DA3"/>
    <w:rsid w:val="00731FE8"/>
    <w:rsid w:val="00743248"/>
    <w:rsid w:val="00763C78"/>
    <w:rsid w:val="00787823"/>
    <w:rsid w:val="007956F5"/>
    <w:rsid w:val="007B29AC"/>
    <w:rsid w:val="007B72EA"/>
    <w:rsid w:val="007F7F87"/>
    <w:rsid w:val="00861711"/>
    <w:rsid w:val="008C5CFC"/>
    <w:rsid w:val="00904EC4"/>
    <w:rsid w:val="00907BF2"/>
    <w:rsid w:val="009B6CAD"/>
    <w:rsid w:val="00A77C36"/>
    <w:rsid w:val="00A834B4"/>
    <w:rsid w:val="00AB7377"/>
    <w:rsid w:val="00AE7787"/>
    <w:rsid w:val="00AF7B15"/>
    <w:rsid w:val="00B12B50"/>
    <w:rsid w:val="00B54309"/>
    <w:rsid w:val="00B74243"/>
    <w:rsid w:val="00B84FB0"/>
    <w:rsid w:val="00BA37FF"/>
    <w:rsid w:val="00BC30E8"/>
    <w:rsid w:val="00BC5210"/>
    <w:rsid w:val="00BE3152"/>
    <w:rsid w:val="00BE4CA5"/>
    <w:rsid w:val="00BF3D6F"/>
    <w:rsid w:val="00BF74B7"/>
    <w:rsid w:val="00C57D7B"/>
    <w:rsid w:val="00C6444A"/>
    <w:rsid w:val="00CD4933"/>
    <w:rsid w:val="00D06581"/>
    <w:rsid w:val="00D81BEB"/>
    <w:rsid w:val="00D9092F"/>
    <w:rsid w:val="00DB1C77"/>
    <w:rsid w:val="00DD5457"/>
    <w:rsid w:val="00DF7B2B"/>
    <w:rsid w:val="00E21B07"/>
    <w:rsid w:val="00E32E02"/>
    <w:rsid w:val="00E43AFE"/>
    <w:rsid w:val="00E8190D"/>
    <w:rsid w:val="00E92067"/>
    <w:rsid w:val="00EB493B"/>
    <w:rsid w:val="00ED38A5"/>
    <w:rsid w:val="00ED44BB"/>
    <w:rsid w:val="00EE6AA4"/>
    <w:rsid w:val="00F92F65"/>
    <w:rsid w:val="00FB0B96"/>
    <w:rsid w:val="01F21A60"/>
    <w:rsid w:val="026651AD"/>
    <w:rsid w:val="027033B1"/>
    <w:rsid w:val="031F3CBB"/>
    <w:rsid w:val="03240ECA"/>
    <w:rsid w:val="04453648"/>
    <w:rsid w:val="05A93E9B"/>
    <w:rsid w:val="07F31BEE"/>
    <w:rsid w:val="084D7413"/>
    <w:rsid w:val="08A93228"/>
    <w:rsid w:val="08FB3159"/>
    <w:rsid w:val="09BB2134"/>
    <w:rsid w:val="0AE467F4"/>
    <w:rsid w:val="0C366EEC"/>
    <w:rsid w:val="0EA3400F"/>
    <w:rsid w:val="0FAB2FE6"/>
    <w:rsid w:val="0FEF0DE6"/>
    <w:rsid w:val="0FF23E6C"/>
    <w:rsid w:val="113E646F"/>
    <w:rsid w:val="11612E2D"/>
    <w:rsid w:val="117A0571"/>
    <w:rsid w:val="12DE3F6E"/>
    <w:rsid w:val="143E2C2D"/>
    <w:rsid w:val="147E551D"/>
    <w:rsid w:val="14AD301B"/>
    <w:rsid w:val="14D2458E"/>
    <w:rsid w:val="14FB561A"/>
    <w:rsid w:val="150B6848"/>
    <w:rsid w:val="15492582"/>
    <w:rsid w:val="164C2DBA"/>
    <w:rsid w:val="16E3416F"/>
    <w:rsid w:val="17965762"/>
    <w:rsid w:val="17BE6092"/>
    <w:rsid w:val="17F73D7A"/>
    <w:rsid w:val="1A624019"/>
    <w:rsid w:val="1AA84186"/>
    <w:rsid w:val="1BF35B03"/>
    <w:rsid w:val="1C1F61CB"/>
    <w:rsid w:val="1C3B117F"/>
    <w:rsid w:val="1C970E94"/>
    <w:rsid w:val="1E2566FD"/>
    <w:rsid w:val="1E6279BC"/>
    <w:rsid w:val="1E7D3B34"/>
    <w:rsid w:val="1F716A3F"/>
    <w:rsid w:val="1FB606B2"/>
    <w:rsid w:val="20F5460F"/>
    <w:rsid w:val="212E5315"/>
    <w:rsid w:val="214B5CBC"/>
    <w:rsid w:val="21EC6795"/>
    <w:rsid w:val="234651D3"/>
    <w:rsid w:val="23781372"/>
    <w:rsid w:val="24002E58"/>
    <w:rsid w:val="24517045"/>
    <w:rsid w:val="254B33D1"/>
    <w:rsid w:val="256D2254"/>
    <w:rsid w:val="25AE25A4"/>
    <w:rsid w:val="25C04202"/>
    <w:rsid w:val="26D13401"/>
    <w:rsid w:val="27507D70"/>
    <w:rsid w:val="27E4133E"/>
    <w:rsid w:val="292744BE"/>
    <w:rsid w:val="29621C7E"/>
    <w:rsid w:val="2983760E"/>
    <w:rsid w:val="29B13F52"/>
    <w:rsid w:val="29ED2241"/>
    <w:rsid w:val="2AA36201"/>
    <w:rsid w:val="2ACE51FA"/>
    <w:rsid w:val="2BA4769A"/>
    <w:rsid w:val="2C654BE7"/>
    <w:rsid w:val="2C8F6BCF"/>
    <w:rsid w:val="2C9F2FDE"/>
    <w:rsid w:val="2CC075DB"/>
    <w:rsid w:val="2CD06EF4"/>
    <w:rsid w:val="2D9D4DA5"/>
    <w:rsid w:val="2DBF18D1"/>
    <w:rsid w:val="2E700B25"/>
    <w:rsid w:val="2F47056C"/>
    <w:rsid w:val="307652F7"/>
    <w:rsid w:val="308A643A"/>
    <w:rsid w:val="30B96CE6"/>
    <w:rsid w:val="325F6EF2"/>
    <w:rsid w:val="32EF005E"/>
    <w:rsid w:val="32EF40CE"/>
    <w:rsid w:val="332636FE"/>
    <w:rsid w:val="33A76F4E"/>
    <w:rsid w:val="34416F30"/>
    <w:rsid w:val="34CF4D36"/>
    <w:rsid w:val="34F416C3"/>
    <w:rsid w:val="35EB4466"/>
    <w:rsid w:val="364A3D18"/>
    <w:rsid w:val="364D690A"/>
    <w:rsid w:val="36FA2471"/>
    <w:rsid w:val="3716731A"/>
    <w:rsid w:val="372974AC"/>
    <w:rsid w:val="38262F47"/>
    <w:rsid w:val="38D373B4"/>
    <w:rsid w:val="39431226"/>
    <w:rsid w:val="39637962"/>
    <w:rsid w:val="39765334"/>
    <w:rsid w:val="39967F15"/>
    <w:rsid w:val="3AE7177F"/>
    <w:rsid w:val="3BF019BE"/>
    <w:rsid w:val="3C5769C0"/>
    <w:rsid w:val="3D256C5E"/>
    <w:rsid w:val="3DFB1509"/>
    <w:rsid w:val="3E4914C4"/>
    <w:rsid w:val="3EA437AD"/>
    <w:rsid w:val="3EEE22CD"/>
    <w:rsid w:val="3F081D17"/>
    <w:rsid w:val="3FCD07F4"/>
    <w:rsid w:val="41CF71DE"/>
    <w:rsid w:val="42271DDB"/>
    <w:rsid w:val="424D6441"/>
    <w:rsid w:val="42563EC6"/>
    <w:rsid w:val="43E82B9D"/>
    <w:rsid w:val="457B1C96"/>
    <w:rsid w:val="458C7423"/>
    <w:rsid w:val="46877DBF"/>
    <w:rsid w:val="468900BD"/>
    <w:rsid w:val="46F559ED"/>
    <w:rsid w:val="477D716C"/>
    <w:rsid w:val="48302918"/>
    <w:rsid w:val="48B52937"/>
    <w:rsid w:val="48C00F7D"/>
    <w:rsid w:val="48EE3EF3"/>
    <w:rsid w:val="49251BC5"/>
    <w:rsid w:val="49843E8A"/>
    <w:rsid w:val="4AB85FA2"/>
    <w:rsid w:val="4B2D55EB"/>
    <w:rsid w:val="4C1E2F28"/>
    <w:rsid w:val="4DE20C7C"/>
    <w:rsid w:val="4E896C18"/>
    <w:rsid w:val="4ED36AAF"/>
    <w:rsid w:val="4EF16B8A"/>
    <w:rsid w:val="50760D16"/>
    <w:rsid w:val="50C2787A"/>
    <w:rsid w:val="5115239B"/>
    <w:rsid w:val="52C2230F"/>
    <w:rsid w:val="541D6A82"/>
    <w:rsid w:val="544677EE"/>
    <w:rsid w:val="55C53871"/>
    <w:rsid w:val="55EA1009"/>
    <w:rsid w:val="55FB504C"/>
    <w:rsid w:val="5651051D"/>
    <w:rsid w:val="56F741E7"/>
    <w:rsid w:val="57E961A8"/>
    <w:rsid w:val="57FD5538"/>
    <w:rsid w:val="581E77CF"/>
    <w:rsid w:val="58B06254"/>
    <w:rsid w:val="5AF25131"/>
    <w:rsid w:val="5BCA31AA"/>
    <w:rsid w:val="5C0F3375"/>
    <w:rsid w:val="5DBE380E"/>
    <w:rsid w:val="5DD56AC2"/>
    <w:rsid w:val="5E6E506E"/>
    <w:rsid w:val="5E886EBD"/>
    <w:rsid w:val="5EB57926"/>
    <w:rsid w:val="5ECF3FA4"/>
    <w:rsid w:val="5F053F4D"/>
    <w:rsid w:val="5F130DE5"/>
    <w:rsid w:val="5F964892"/>
    <w:rsid w:val="5FB578F9"/>
    <w:rsid w:val="600176AC"/>
    <w:rsid w:val="6058499A"/>
    <w:rsid w:val="60B8378D"/>
    <w:rsid w:val="60F22670"/>
    <w:rsid w:val="617A16DC"/>
    <w:rsid w:val="61A128AC"/>
    <w:rsid w:val="6203638C"/>
    <w:rsid w:val="627A693C"/>
    <w:rsid w:val="62D27395"/>
    <w:rsid w:val="63FC5C35"/>
    <w:rsid w:val="65401BD1"/>
    <w:rsid w:val="664A46E0"/>
    <w:rsid w:val="6796775E"/>
    <w:rsid w:val="67D84ED8"/>
    <w:rsid w:val="68500770"/>
    <w:rsid w:val="686B0051"/>
    <w:rsid w:val="687C156E"/>
    <w:rsid w:val="68E95CA0"/>
    <w:rsid w:val="68F315DE"/>
    <w:rsid w:val="69F84494"/>
    <w:rsid w:val="6ABB6698"/>
    <w:rsid w:val="6AC30185"/>
    <w:rsid w:val="6DC12C15"/>
    <w:rsid w:val="6E440132"/>
    <w:rsid w:val="6EF65D39"/>
    <w:rsid w:val="6EF72747"/>
    <w:rsid w:val="6F2D14A1"/>
    <w:rsid w:val="6FDF24CC"/>
    <w:rsid w:val="705F045F"/>
    <w:rsid w:val="71490407"/>
    <w:rsid w:val="7156288B"/>
    <w:rsid w:val="71F40341"/>
    <w:rsid w:val="72B61072"/>
    <w:rsid w:val="72DC1B4A"/>
    <w:rsid w:val="73F12465"/>
    <w:rsid w:val="75531EF6"/>
    <w:rsid w:val="755A7A11"/>
    <w:rsid w:val="759624DE"/>
    <w:rsid w:val="75C83BB6"/>
    <w:rsid w:val="75D0003D"/>
    <w:rsid w:val="76C93091"/>
    <w:rsid w:val="76CE5171"/>
    <w:rsid w:val="783E1213"/>
    <w:rsid w:val="790359C9"/>
    <w:rsid w:val="79060C93"/>
    <w:rsid w:val="7A070B19"/>
    <w:rsid w:val="7B474B27"/>
    <w:rsid w:val="7C2C4361"/>
    <w:rsid w:val="7ED928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93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EB493B"/>
    <w:pPr>
      <w:ind w:firstLineChars="200" w:firstLine="640"/>
    </w:pPr>
  </w:style>
  <w:style w:type="paragraph" w:styleId="a4">
    <w:name w:val="footer"/>
    <w:basedOn w:val="a"/>
    <w:link w:val="Char0"/>
    <w:uiPriority w:val="99"/>
    <w:qFormat/>
    <w:rsid w:val="00EB493B"/>
    <w:pPr>
      <w:tabs>
        <w:tab w:val="center" w:pos="4153"/>
        <w:tab w:val="right" w:pos="8306"/>
      </w:tabs>
      <w:snapToGrid w:val="0"/>
      <w:jc w:val="left"/>
    </w:pPr>
    <w:rPr>
      <w:sz w:val="18"/>
    </w:rPr>
  </w:style>
  <w:style w:type="paragraph" w:styleId="a5">
    <w:name w:val="header"/>
    <w:basedOn w:val="a"/>
    <w:link w:val="Char1"/>
    <w:uiPriority w:val="99"/>
    <w:qFormat/>
    <w:rsid w:val="00EB493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正文文本缩进 Char"/>
    <w:basedOn w:val="a0"/>
    <w:link w:val="a3"/>
    <w:uiPriority w:val="99"/>
    <w:semiHidden/>
    <w:qFormat/>
    <w:locked/>
    <w:rsid w:val="00EB493B"/>
    <w:rPr>
      <w:rFonts w:ascii="Calibri" w:hAnsi="Calibri" w:cs="Times New Roman"/>
      <w:sz w:val="24"/>
      <w:szCs w:val="24"/>
    </w:rPr>
  </w:style>
  <w:style w:type="character" w:customStyle="1" w:styleId="Char0">
    <w:name w:val="页脚 Char"/>
    <w:basedOn w:val="a0"/>
    <w:link w:val="a4"/>
    <w:uiPriority w:val="99"/>
    <w:semiHidden/>
    <w:qFormat/>
    <w:locked/>
    <w:rsid w:val="00EB493B"/>
    <w:rPr>
      <w:rFonts w:ascii="Calibri" w:hAnsi="Calibri" w:cs="Times New Roman"/>
      <w:sz w:val="18"/>
      <w:szCs w:val="18"/>
    </w:rPr>
  </w:style>
  <w:style w:type="character" w:customStyle="1" w:styleId="Char1">
    <w:name w:val="页眉 Char"/>
    <w:basedOn w:val="a0"/>
    <w:link w:val="a5"/>
    <w:uiPriority w:val="99"/>
    <w:semiHidden/>
    <w:qFormat/>
    <w:locked/>
    <w:rsid w:val="00EB493B"/>
    <w:rPr>
      <w:rFonts w:ascii="Calibri" w:hAnsi="Calibri" w:cs="Times New Roman"/>
      <w:sz w:val="18"/>
      <w:szCs w:val="18"/>
    </w:rPr>
  </w:style>
  <w:style w:type="character" w:customStyle="1" w:styleId="font31">
    <w:name w:val="font31"/>
    <w:basedOn w:val="a0"/>
    <w:uiPriority w:val="99"/>
    <w:qFormat/>
    <w:rsid w:val="00EB493B"/>
    <w:rPr>
      <w:rFonts w:ascii="Arial" w:hAnsi="Arial" w:cs="Arial"/>
      <w:color w:val="000000"/>
      <w:sz w:val="16"/>
      <w:szCs w:val="16"/>
      <w:u w:val="none"/>
    </w:rPr>
  </w:style>
  <w:style w:type="character" w:customStyle="1" w:styleId="font01">
    <w:name w:val="font01"/>
    <w:basedOn w:val="a0"/>
    <w:uiPriority w:val="99"/>
    <w:qFormat/>
    <w:rsid w:val="00EB493B"/>
    <w:rPr>
      <w:rFonts w:ascii="Arial" w:hAnsi="Arial" w:cs="Arial"/>
      <w:color w:val="000000"/>
      <w:sz w:val="16"/>
      <w:szCs w:val="16"/>
      <w:u w:val="none"/>
    </w:rPr>
  </w:style>
  <w:style w:type="character" w:customStyle="1" w:styleId="font41">
    <w:name w:val="font41"/>
    <w:basedOn w:val="a0"/>
    <w:uiPriority w:val="99"/>
    <w:qFormat/>
    <w:rsid w:val="00EB493B"/>
    <w:rPr>
      <w:rFonts w:ascii="宋体" w:eastAsia="宋体" w:hAnsi="宋体" w:cs="宋体"/>
      <w:color w:val="000000"/>
      <w:sz w:val="16"/>
      <w:szCs w:val="16"/>
      <w:u w:val="none"/>
    </w:rPr>
  </w:style>
  <w:style w:type="paragraph" w:styleId="a6">
    <w:name w:val="List Paragraph"/>
    <w:basedOn w:val="a"/>
    <w:uiPriority w:val="99"/>
    <w:unhideWhenUsed/>
    <w:qFormat/>
    <w:rsid w:val="00EB493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7D3FBA-30DF-45A8-9552-D9938D4FA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476</Words>
  <Characters>2714</Characters>
  <Application>Microsoft Office Word</Application>
  <DocSecurity>0</DocSecurity>
  <Lines>22</Lines>
  <Paragraphs>6</Paragraphs>
  <ScaleCrop>false</ScaleCrop>
  <Company>微软中国</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cp:lastModifiedBy>Administrator</cp:lastModifiedBy>
  <cp:revision>43</cp:revision>
  <cp:lastPrinted>2019-08-20T08:17:00Z</cp:lastPrinted>
  <dcterms:created xsi:type="dcterms:W3CDTF">2014-10-29T12:08:00Z</dcterms:created>
  <dcterms:modified xsi:type="dcterms:W3CDTF">2021-12-08T00:19:00Z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AA87569B1BDF4597A7C66D881CFDC560</vt:lpwstr>
  </property>
</Properties>
</file>