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B" w:rsidRDefault="00965CFB">
      <w:pPr>
        <w:jc w:val="center"/>
        <w:rPr>
          <w:rFonts w:ascii="仿宋" w:eastAsia="仿宋" w:hAnsi="仿宋" w:cs="方正小标宋简体"/>
          <w:sz w:val="52"/>
          <w:szCs w:val="52"/>
        </w:rPr>
      </w:pPr>
    </w:p>
    <w:p w:rsidR="00965CFB" w:rsidRDefault="009B310D">
      <w:pPr>
        <w:jc w:val="center"/>
        <w:rPr>
          <w:rFonts w:ascii="仿宋" w:eastAsia="仿宋" w:hAnsi="仿宋" w:cs="方正小标宋简体"/>
          <w:sz w:val="52"/>
          <w:szCs w:val="52"/>
        </w:rPr>
      </w:pPr>
      <w:r>
        <w:rPr>
          <w:rFonts w:ascii="仿宋" w:eastAsia="仿宋" w:hAnsi="仿宋" w:cs="方正小标宋简体" w:hint="eastAsia"/>
          <w:sz w:val="52"/>
          <w:szCs w:val="52"/>
        </w:rPr>
        <w:t xml:space="preserve"> </w:t>
      </w:r>
    </w:p>
    <w:p w:rsidR="00965CFB" w:rsidRDefault="00965CFB">
      <w:pPr>
        <w:jc w:val="center"/>
        <w:rPr>
          <w:rFonts w:ascii="仿宋" w:eastAsia="仿宋" w:hAnsi="仿宋" w:cs="方正小标宋简体"/>
          <w:sz w:val="52"/>
          <w:szCs w:val="52"/>
        </w:rPr>
      </w:pPr>
    </w:p>
    <w:p w:rsidR="00965CFB" w:rsidRDefault="00965CFB">
      <w:pPr>
        <w:jc w:val="center"/>
        <w:rPr>
          <w:rFonts w:ascii="仿宋" w:eastAsia="仿宋" w:hAnsi="仿宋" w:cs="方正小标宋简体"/>
          <w:sz w:val="52"/>
          <w:szCs w:val="52"/>
        </w:rPr>
      </w:pPr>
    </w:p>
    <w:p w:rsidR="00965CFB" w:rsidRDefault="00965CFB">
      <w:pPr>
        <w:jc w:val="center"/>
        <w:rPr>
          <w:rFonts w:ascii="仿宋" w:eastAsia="仿宋" w:hAnsi="仿宋" w:cs="方正小标宋简体"/>
          <w:sz w:val="52"/>
          <w:szCs w:val="52"/>
        </w:rPr>
      </w:pPr>
    </w:p>
    <w:p w:rsidR="00965CFB" w:rsidRDefault="009B310D">
      <w:pPr>
        <w:jc w:val="center"/>
        <w:rPr>
          <w:rFonts w:ascii="仿宋" w:eastAsia="仿宋" w:hAnsi="仿宋" w:cs="隶书"/>
          <w:b/>
          <w:sz w:val="52"/>
          <w:szCs w:val="52"/>
        </w:rPr>
        <w:sectPr w:rsidR="00965CFB">
          <w:headerReference w:type="even" r:id="rId9"/>
          <w:headerReference w:type="default" r:id="rId10"/>
          <w:headerReference w:type="first" r:id="rId11"/>
          <w:pgSz w:w="11906" w:h="16838"/>
          <w:pgMar w:top="1440" w:right="1800" w:bottom="1440" w:left="1800" w:header="851" w:footer="992" w:gutter="0"/>
          <w:pgNumType w:fmt="numberInDash" w:start="1"/>
          <w:cols w:space="425"/>
          <w:docGrid w:type="lines" w:linePitch="312"/>
        </w:sectPr>
      </w:pPr>
      <w:r>
        <w:rPr>
          <w:rFonts w:ascii="仿宋" w:eastAsia="仿宋" w:hAnsi="仿宋" w:cs="隶书"/>
          <w:b/>
          <w:sz w:val="52"/>
          <w:szCs w:val="52"/>
        </w:rPr>
        <w:t>20</w:t>
      </w:r>
      <w:r>
        <w:rPr>
          <w:rFonts w:ascii="仿宋" w:eastAsia="仿宋" w:hAnsi="仿宋" w:cs="隶书" w:hint="eastAsia"/>
          <w:b/>
          <w:sz w:val="52"/>
          <w:szCs w:val="52"/>
        </w:rPr>
        <w:t>21</w:t>
      </w:r>
      <w:r>
        <w:rPr>
          <w:rFonts w:ascii="仿宋" w:eastAsia="仿宋" w:hAnsi="仿宋" w:cs="隶书" w:hint="eastAsia"/>
          <w:b/>
          <w:sz w:val="52"/>
          <w:szCs w:val="52"/>
        </w:rPr>
        <w:t>年</w:t>
      </w:r>
      <w:r>
        <w:rPr>
          <w:rFonts w:ascii="仿宋" w:eastAsia="仿宋" w:hAnsi="仿宋" w:cs="隶书" w:hint="eastAsia"/>
          <w:b/>
          <w:sz w:val="52"/>
          <w:szCs w:val="52"/>
        </w:rPr>
        <w:t>中国共产主义青年团信阳市浉河区委员会</w:t>
      </w:r>
      <w:r>
        <w:rPr>
          <w:rFonts w:ascii="仿宋" w:eastAsia="仿宋" w:hAnsi="仿宋" w:cs="隶书" w:hint="eastAsia"/>
          <w:b/>
          <w:sz w:val="52"/>
          <w:szCs w:val="52"/>
        </w:rPr>
        <w:t>部门预算公开</w:t>
      </w:r>
    </w:p>
    <w:p w:rsidR="00965CFB" w:rsidRDefault="009B310D">
      <w:pPr>
        <w:jc w:val="center"/>
        <w:rPr>
          <w:rFonts w:ascii="仿宋" w:eastAsia="仿宋" w:hAnsi="仿宋" w:cs="黑体"/>
          <w:sz w:val="32"/>
          <w:szCs w:val="32"/>
        </w:rPr>
      </w:pPr>
      <w:r>
        <w:rPr>
          <w:rFonts w:ascii="仿宋" w:eastAsia="仿宋" w:hAnsi="仿宋" w:cs="黑体" w:hint="eastAsia"/>
          <w:sz w:val="32"/>
          <w:szCs w:val="32"/>
        </w:rPr>
        <w:lastRenderedPageBreak/>
        <w:t>目　　录</w:t>
      </w:r>
    </w:p>
    <w:p w:rsidR="00965CFB" w:rsidRDefault="00965CFB">
      <w:pPr>
        <w:jc w:val="center"/>
        <w:rPr>
          <w:rFonts w:ascii="仿宋" w:eastAsia="仿宋" w:hAnsi="仿宋" w:cs="黑体"/>
          <w:sz w:val="32"/>
          <w:szCs w:val="32"/>
        </w:rPr>
      </w:pPr>
    </w:p>
    <w:p w:rsidR="00965CFB" w:rsidRDefault="009B310D">
      <w:pPr>
        <w:jc w:val="left"/>
        <w:rPr>
          <w:rFonts w:ascii="仿宋" w:eastAsia="仿宋" w:hAnsi="仿宋" w:cs="黑体"/>
          <w:b/>
          <w:bCs/>
          <w:sz w:val="32"/>
          <w:szCs w:val="32"/>
        </w:rPr>
      </w:pPr>
      <w:r>
        <w:rPr>
          <w:rFonts w:ascii="仿宋" w:eastAsia="仿宋" w:hAnsi="仿宋" w:cs="黑体" w:hint="eastAsia"/>
          <w:b/>
          <w:bCs/>
          <w:sz w:val="32"/>
          <w:szCs w:val="32"/>
        </w:rPr>
        <w:t xml:space="preserve">第一部分　　</w:t>
      </w:r>
      <w:r>
        <w:rPr>
          <w:rFonts w:ascii="仿宋" w:eastAsia="仿宋" w:hAnsi="仿宋" w:cs="黑体" w:hint="eastAsia"/>
          <w:b/>
          <w:bCs/>
          <w:sz w:val="32"/>
          <w:szCs w:val="32"/>
        </w:rPr>
        <w:t>中国共产主义青年团信阳市浉河区委员会</w:t>
      </w:r>
      <w:r>
        <w:rPr>
          <w:rFonts w:ascii="仿宋" w:eastAsia="仿宋" w:hAnsi="仿宋" w:cs="黑体" w:hint="eastAsia"/>
          <w:b/>
          <w:bCs/>
          <w:sz w:val="32"/>
          <w:szCs w:val="32"/>
        </w:rPr>
        <w:t>概况</w:t>
      </w:r>
    </w:p>
    <w:p w:rsidR="00965CFB" w:rsidRDefault="009B310D">
      <w:pPr>
        <w:numPr>
          <w:ilvl w:val="0"/>
          <w:numId w:val="1"/>
        </w:numPr>
        <w:jc w:val="left"/>
        <w:rPr>
          <w:rFonts w:ascii="仿宋" w:eastAsia="仿宋" w:hAnsi="仿宋" w:cs="宋体"/>
          <w:sz w:val="32"/>
          <w:szCs w:val="32"/>
        </w:rPr>
      </w:pPr>
      <w:r>
        <w:rPr>
          <w:rFonts w:ascii="仿宋" w:eastAsia="仿宋" w:hAnsi="仿宋" w:cs="宋体" w:hint="eastAsia"/>
          <w:sz w:val="32"/>
          <w:szCs w:val="32"/>
        </w:rPr>
        <w:t>主要职能</w:t>
      </w:r>
    </w:p>
    <w:p w:rsidR="00965CFB" w:rsidRDefault="009B310D">
      <w:pPr>
        <w:numPr>
          <w:ilvl w:val="0"/>
          <w:numId w:val="1"/>
        </w:numPr>
        <w:jc w:val="left"/>
        <w:rPr>
          <w:rFonts w:ascii="仿宋" w:eastAsia="仿宋" w:hAnsi="仿宋" w:cs="宋体"/>
          <w:sz w:val="32"/>
          <w:szCs w:val="32"/>
        </w:rPr>
      </w:pPr>
      <w:r>
        <w:rPr>
          <w:rFonts w:ascii="仿宋" w:eastAsia="仿宋" w:hAnsi="仿宋" w:cs="宋体" w:hint="eastAsia"/>
          <w:sz w:val="32"/>
          <w:szCs w:val="32"/>
        </w:rPr>
        <w:t>机构设置</w:t>
      </w:r>
    </w:p>
    <w:p w:rsidR="00965CFB" w:rsidRDefault="009B310D">
      <w:pPr>
        <w:numPr>
          <w:ilvl w:val="0"/>
          <w:numId w:val="1"/>
        </w:numPr>
        <w:jc w:val="left"/>
        <w:rPr>
          <w:rFonts w:ascii="仿宋" w:eastAsia="仿宋" w:hAnsi="仿宋" w:cs="宋体"/>
          <w:sz w:val="32"/>
          <w:szCs w:val="32"/>
        </w:rPr>
      </w:pPr>
      <w:r>
        <w:rPr>
          <w:rFonts w:ascii="仿宋" w:eastAsia="仿宋" w:hAnsi="仿宋" w:cs="宋体" w:hint="eastAsia"/>
          <w:sz w:val="32"/>
          <w:szCs w:val="32"/>
        </w:rPr>
        <w:t>部门预算单位构成</w:t>
      </w:r>
    </w:p>
    <w:p w:rsidR="00965CFB" w:rsidRDefault="009B310D">
      <w:pPr>
        <w:jc w:val="left"/>
        <w:rPr>
          <w:rFonts w:ascii="仿宋" w:eastAsia="仿宋" w:hAnsi="仿宋" w:cs="黑体"/>
          <w:b/>
          <w:bCs/>
          <w:sz w:val="32"/>
          <w:szCs w:val="32"/>
        </w:rPr>
      </w:pPr>
      <w:r>
        <w:rPr>
          <w:rFonts w:ascii="仿宋" w:eastAsia="仿宋" w:hAnsi="仿宋" w:cs="黑体" w:hint="eastAsia"/>
          <w:b/>
          <w:bCs/>
          <w:sz w:val="32"/>
          <w:szCs w:val="32"/>
        </w:rPr>
        <w:t>第</w:t>
      </w:r>
      <w:r>
        <w:rPr>
          <w:rFonts w:ascii="仿宋" w:eastAsia="仿宋" w:hAnsi="仿宋" w:cs="黑体" w:hint="eastAsia"/>
          <w:b/>
          <w:bCs/>
          <w:sz w:val="32"/>
          <w:szCs w:val="32"/>
        </w:rPr>
        <w:t>二</w:t>
      </w:r>
      <w:r>
        <w:rPr>
          <w:rFonts w:ascii="仿宋" w:eastAsia="仿宋" w:hAnsi="仿宋" w:cs="黑体" w:hint="eastAsia"/>
          <w:b/>
          <w:bCs/>
          <w:sz w:val="32"/>
          <w:szCs w:val="32"/>
        </w:rPr>
        <w:t xml:space="preserve">部分　　</w:t>
      </w:r>
      <w:r>
        <w:rPr>
          <w:rFonts w:ascii="仿宋" w:eastAsia="仿宋" w:hAnsi="仿宋" w:cs="黑体" w:hint="eastAsia"/>
          <w:b/>
          <w:bCs/>
          <w:sz w:val="32"/>
          <w:szCs w:val="32"/>
        </w:rPr>
        <w:t>中国共产主义青年团信阳市浉河区委员会</w:t>
      </w:r>
      <w:r>
        <w:rPr>
          <w:rFonts w:ascii="仿宋" w:eastAsia="仿宋" w:hAnsi="仿宋" w:cs="黑体"/>
          <w:b/>
          <w:bCs/>
          <w:sz w:val="32"/>
          <w:szCs w:val="32"/>
        </w:rPr>
        <w:t>20</w:t>
      </w:r>
      <w:r>
        <w:rPr>
          <w:rFonts w:ascii="仿宋" w:eastAsia="仿宋" w:hAnsi="仿宋" w:cs="黑体" w:hint="eastAsia"/>
          <w:b/>
          <w:bCs/>
          <w:sz w:val="32"/>
          <w:szCs w:val="32"/>
        </w:rPr>
        <w:t>21</w:t>
      </w:r>
      <w:r>
        <w:rPr>
          <w:rFonts w:ascii="仿宋" w:eastAsia="仿宋" w:hAnsi="仿宋" w:cs="黑体" w:hint="eastAsia"/>
          <w:b/>
          <w:bCs/>
          <w:sz w:val="32"/>
          <w:szCs w:val="32"/>
        </w:rPr>
        <w:t>年度部门预算情况说明</w:t>
      </w:r>
    </w:p>
    <w:p w:rsidR="00965CFB" w:rsidRDefault="009B310D">
      <w:pPr>
        <w:jc w:val="left"/>
        <w:rPr>
          <w:rFonts w:ascii="仿宋" w:eastAsia="仿宋" w:hAnsi="仿宋" w:cs="黑体"/>
          <w:b/>
          <w:bCs/>
          <w:sz w:val="32"/>
          <w:szCs w:val="32"/>
        </w:rPr>
      </w:pPr>
      <w:r>
        <w:rPr>
          <w:rFonts w:ascii="仿宋" w:eastAsia="仿宋" w:hAnsi="仿宋" w:cs="黑体" w:hint="eastAsia"/>
          <w:b/>
          <w:bCs/>
          <w:sz w:val="32"/>
          <w:szCs w:val="32"/>
        </w:rPr>
        <w:t>第</w:t>
      </w:r>
      <w:r>
        <w:rPr>
          <w:rFonts w:ascii="仿宋" w:eastAsia="仿宋" w:hAnsi="仿宋" w:cs="黑体" w:hint="eastAsia"/>
          <w:b/>
          <w:bCs/>
          <w:sz w:val="32"/>
          <w:szCs w:val="32"/>
        </w:rPr>
        <w:t>三</w:t>
      </w:r>
      <w:r>
        <w:rPr>
          <w:rFonts w:ascii="仿宋" w:eastAsia="仿宋" w:hAnsi="仿宋" w:cs="黑体" w:hint="eastAsia"/>
          <w:b/>
          <w:bCs/>
          <w:sz w:val="32"/>
          <w:szCs w:val="32"/>
        </w:rPr>
        <w:t>部分　　名词解释</w:t>
      </w:r>
    </w:p>
    <w:p w:rsidR="00965CFB" w:rsidRDefault="009B310D">
      <w:pPr>
        <w:jc w:val="left"/>
        <w:rPr>
          <w:rFonts w:ascii="仿宋" w:eastAsia="仿宋" w:hAnsi="仿宋" w:cs="黑体"/>
          <w:b/>
          <w:bCs/>
          <w:sz w:val="32"/>
          <w:szCs w:val="32"/>
        </w:rPr>
      </w:pPr>
      <w:r>
        <w:rPr>
          <w:rFonts w:ascii="仿宋" w:eastAsia="仿宋" w:hAnsi="仿宋" w:cs="黑体" w:hint="eastAsia"/>
          <w:b/>
          <w:bCs/>
          <w:sz w:val="32"/>
          <w:szCs w:val="32"/>
        </w:rPr>
        <w:t>附件：</w:t>
      </w:r>
      <w:r>
        <w:rPr>
          <w:rFonts w:ascii="仿宋" w:eastAsia="仿宋" w:hAnsi="仿宋" w:cs="黑体" w:hint="eastAsia"/>
          <w:b/>
          <w:bCs/>
          <w:sz w:val="32"/>
          <w:szCs w:val="32"/>
        </w:rPr>
        <w:t> </w:t>
      </w:r>
      <w:r>
        <w:rPr>
          <w:rFonts w:ascii="仿宋" w:eastAsia="仿宋" w:hAnsi="仿宋" w:cs="黑体" w:hint="eastAsia"/>
          <w:b/>
          <w:bCs/>
          <w:sz w:val="32"/>
          <w:szCs w:val="32"/>
        </w:rPr>
        <w:t>中国共产主义青年团信阳市浉河区委员会</w:t>
      </w:r>
      <w:r>
        <w:rPr>
          <w:rFonts w:ascii="仿宋" w:eastAsia="仿宋" w:hAnsi="仿宋" w:cs="黑体" w:hint="eastAsia"/>
          <w:b/>
          <w:bCs/>
          <w:sz w:val="32"/>
          <w:szCs w:val="32"/>
        </w:rPr>
        <w:t>2021</w:t>
      </w:r>
      <w:r>
        <w:rPr>
          <w:rFonts w:ascii="仿宋" w:eastAsia="仿宋" w:hAnsi="仿宋" w:cs="黑体" w:hint="eastAsia"/>
          <w:b/>
          <w:bCs/>
          <w:sz w:val="32"/>
          <w:szCs w:val="32"/>
        </w:rPr>
        <w:t>年度部门预算表</w:t>
      </w: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B310D">
      <w:pPr>
        <w:jc w:val="left"/>
        <w:rPr>
          <w:rFonts w:ascii="仿宋" w:eastAsia="仿宋" w:hAnsi="仿宋" w:cs="黑体"/>
          <w:sz w:val="32"/>
          <w:szCs w:val="32"/>
        </w:rPr>
      </w:pPr>
      <w:r>
        <w:rPr>
          <w:rFonts w:ascii="仿宋" w:eastAsia="仿宋" w:hAnsi="仿宋" w:cs="黑体" w:hint="eastAsia"/>
          <w:sz w:val="32"/>
          <w:szCs w:val="32"/>
        </w:rPr>
        <w:lastRenderedPageBreak/>
        <w:t xml:space="preserve">  </w:t>
      </w: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B310D">
      <w:pPr>
        <w:jc w:val="center"/>
        <w:outlineLvl w:val="0"/>
        <w:rPr>
          <w:rFonts w:ascii="仿宋" w:eastAsia="仿宋" w:hAnsi="仿宋" w:cs="隶书"/>
          <w:b/>
          <w:sz w:val="48"/>
          <w:szCs w:val="48"/>
        </w:rPr>
      </w:pPr>
      <w:r>
        <w:rPr>
          <w:rFonts w:ascii="仿宋" w:eastAsia="仿宋" w:hAnsi="仿宋" w:cs="隶书" w:hint="eastAsia"/>
          <w:b/>
          <w:sz w:val="48"/>
          <w:szCs w:val="48"/>
        </w:rPr>
        <w:t>第一部分</w:t>
      </w:r>
    </w:p>
    <w:p w:rsidR="00965CFB" w:rsidRDefault="009B310D">
      <w:pPr>
        <w:jc w:val="center"/>
        <w:outlineLvl w:val="0"/>
        <w:rPr>
          <w:rFonts w:ascii="仿宋" w:eastAsia="仿宋" w:hAnsi="仿宋" w:cs="隶书"/>
          <w:b/>
          <w:sz w:val="48"/>
          <w:szCs w:val="48"/>
        </w:rPr>
      </w:pPr>
      <w:r>
        <w:rPr>
          <w:rFonts w:ascii="仿宋" w:eastAsia="仿宋" w:hAnsi="仿宋" w:cs="隶书" w:hint="eastAsia"/>
          <w:b/>
          <w:sz w:val="48"/>
          <w:szCs w:val="48"/>
        </w:rPr>
        <w:t>中国共产主义青年团信阳市浉河区委员会</w:t>
      </w:r>
      <w:r>
        <w:rPr>
          <w:rFonts w:ascii="仿宋" w:eastAsia="仿宋" w:hAnsi="仿宋" w:cs="隶书" w:hint="eastAsia"/>
          <w:b/>
          <w:sz w:val="48"/>
          <w:szCs w:val="48"/>
        </w:rPr>
        <w:t>概况</w:t>
      </w: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jc w:val="center"/>
        <w:outlineLvl w:val="0"/>
        <w:rPr>
          <w:rFonts w:ascii="仿宋" w:eastAsia="仿宋" w:hAnsi="仿宋" w:cs="隶书"/>
          <w:sz w:val="48"/>
          <w:szCs w:val="48"/>
        </w:rPr>
      </w:pPr>
    </w:p>
    <w:p w:rsidR="00965CFB" w:rsidRDefault="00965CFB">
      <w:pPr>
        <w:outlineLvl w:val="0"/>
        <w:rPr>
          <w:rFonts w:ascii="仿宋" w:eastAsia="仿宋" w:hAnsi="仿宋" w:cs="隶书"/>
          <w:sz w:val="48"/>
          <w:szCs w:val="48"/>
        </w:rPr>
        <w:sectPr w:rsidR="00965CFB">
          <w:footerReference w:type="default" r:id="rId12"/>
          <w:pgSz w:w="11906" w:h="16838"/>
          <w:pgMar w:top="1440" w:right="1800" w:bottom="1440" w:left="1800" w:header="851" w:footer="992" w:gutter="0"/>
          <w:pgNumType w:fmt="numberInDash" w:start="1"/>
          <w:cols w:space="425"/>
          <w:docGrid w:type="lines" w:linePitch="312"/>
        </w:sectPr>
      </w:pPr>
    </w:p>
    <w:p w:rsidR="00965CFB" w:rsidRDefault="009B310D">
      <w:pPr>
        <w:pStyle w:val="a6"/>
        <w:ind w:firstLine="643"/>
        <w:jc w:val="left"/>
        <w:rPr>
          <w:rFonts w:ascii="仿宋" w:eastAsia="仿宋" w:hAnsi="仿宋"/>
          <w:b/>
          <w:sz w:val="32"/>
          <w:szCs w:val="32"/>
        </w:rPr>
      </w:pPr>
      <w:r>
        <w:rPr>
          <w:rFonts w:ascii="仿宋" w:eastAsia="仿宋" w:hAnsi="仿宋" w:hint="eastAsia"/>
          <w:b/>
          <w:sz w:val="32"/>
          <w:szCs w:val="32"/>
        </w:rPr>
        <w:lastRenderedPageBreak/>
        <w:t>一、中国共产主义青年团信阳市浉河区委员会主要职责</w:t>
      </w:r>
    </w:p>
    <w:p w:rsidR="00965CFB" w:rsidRDefault="009B310D">
      <w:pPr>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一</w:t>
      </w: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根据党的路线、方针、政策，围绕区委的中心工作，按照上级</w:t>
      </w:r>
      <w:r>
        <w:rPr>
          <w:rFonts w:ascii="仿宋" w:eastAsia="仿宋" w:hAnsi="仿宋" w:cs="宋体" w:hint="eastAsia"/>
          <w:kern w:val="0"/>
          <w:sz w:val="32"/>
          <w:szCs w:val="32"/>
          <w:shd w:val="clear" w:color="auto" w:fill="FFFFFF"/>
        </w:rPr>
        <w:t>团委</w:t>
      </w:r>
      <w:r>
        <w:rPr>
          <w:rFonts w:ascii="仿宋" w:eastAsia="仿宋" w:hAnsi="仿宋" w:cs="宋体" w:hint="eastAsia"/>
          <w:kern w:val="0"/>
          <w:sz w:val="32"/>
          <w:szCs w:val="32"/>
          <w:shd w:val="clear" w:color="auto" w:fill="FFFFFF"/>
        </w:rPr>
        <w:t>的要求，拟定全区共青团工作计划，积极完成党组织交给的各项任务。</w:t>
      </w:r>
    </w:p>
    <w:p w:rsidR="00965CFB" w:rsidRDefault="009B310D">
      <w:pPr>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二</w:t>
      </w: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调查青少年思想动态和青少年工作状况，研究青少年运动、青少年思想教育和青少年事业发展等问题，提出相应对策。对青少年进行理想信念教育、道德教育、纪律教育和革命传统教育，引导青少年提高思想政治觉悟。团结和带领全区团员青年发扬“党有号召、团有行动”的光荣传统，积极投身经济建设。</w:t>
      </w:r>
    </w:p>
    <w:p w:rsidR="00965CFB" w:rsidRDefault="009B310D">
      <w:pPr>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三</w:t>
      </w: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拟定实施全区团员发展计划；积极推荐优秀团员入党；负责团费的收缴、管理和使用。代表青少年利益，维护青少年的合法权益。加强团的基层组织建设和各项规章制度建设，协助组织部门搞好团干部的管理、使用和考察。负责召开全区团员代表大会，并指导基层开</w:t>
      </w:r>
      <w:r>
        <w:rPr>
          <w:rFonts w:ascii="仿宋" w:eastAsia="仿宋" w:hAnsi="仿宋" w:cs="宋体" w:hint="eastAsia"/>
          <w:kern w:val="0"/>
          <w:sz w:val="32"/>
          <w:szCs w:val="32"/>
          <w:shd w:val="clear" w:color="auto" w:fill="FFFFFF"/>
        </w:rPr>
        <w:t>好团员大会、团员代表大会。</w:t>
      </w:r>
    </w:p>
    <w:p w:rsidR="00965CFB" w:rsidRDefault="009B310D">
      <w:pPr>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四</w:t>
      </w: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负责指导管理全区青年组织和青年社团组织工作。指导全区少先队的工作，协助有关部门选拔好中小学少先队总辅导员和辅导员；对少先队员进行理想信念教育和爱国主义教育。承办区委、区人民政府和上级</w:t>
      </w:r>
      <w:r>
        <w:rPr>
          <w:rFonts w:ascii="仿宋" w:eastAsia="仿宋" w:hAnsi="仿宋" w:cs="宋体" w:hint="eastAsia"/>
          <w:kern w:val="0"/>
          <w:sz w:val="32"/>
          <w:szCs w:val="32"/>
          <w:shd w:val="clear" w:color="auto" w:fill="FFFFFF"/>
        </w:rPr>
        <w:t>团委</w:t>
      </w:r>
      <w:r>
        <w:rPr>
          <w:rFonts w:ascii="仿宋" w:eastAsia="仿宋" w:hAnsi="仿宋" w:cs="宋体" w:hint="eastAsia"/>
          <w:kern w:val="0"/>
          <w:sz w:val="32"/>
          <w:szCs w:val="32"/>
          <w:shd w:val="clear" w:color="auto" w:fill="FFFFFF"/>
        </w:rPr>
        <w:t>交办的其他工作。</w:t>
      </w:r>
    </w:p>
    <w:p w:rsidR="00965CFB" w:rsidRDefault="009B310D">
      <w:pPr>
        <w:ind w:firstLineChars="200" w:firstLine="643"/>
        <w:rPr>
          <w:rFonts w:ascii="仿宋" w:eastAsia="仿宋" w:hAnsi="仿宋"/>
          <w:b/>
          <w:bCs/>
          <w:sz w:val="32"/>
          <w:szCs w:val="32"/>
        </w:rPr>
      </w:pPr>
      <w:r>
        <w:rPr>
          <w:rFonts w:ascii="仿宋" w:eastAsia="仿宋" w:hAnsi="仿宋" w:hint="eastAsia"/>
          <w:b/>
          <w:bCs/>
          <w:sz w:val="32"/>
          <w:szCs w:val="32"/>
        </w:rPr>
        <w:t>二、机构设置</w:t>
      </w:r>
    </w:p>
    <w:p w:rsidR="00965CFB" w:rsidRDefault="009B310D">
      <w:pPr>
        <w:spacing w:line="360" w:lineRule="auto"/>
        <w:ind w:firstLineChars="200" w:firstLine="640"/>
        <w:jc w:val="left"/>
        <w:outlineLvl w:val="1"/>
        <w:rPr>
          <w:rFonts w:ascii="仿宋" w:eastAsia="仿宋" w:hAnsi="仿宋"/>
          <w:sz w:val="32"/>
          <w:szCs w:val="32"/>
        </w:rPr>
      </w:pPr>
      <w:r>
        <w:rPr>
          <w:rFonts w:ascii="仿宋" w:eastAsia="仿宋" w:hAnsi="仿宋" w:hint="eastAsia"/>
          <w:sz w:val="32"/>
          <w:szCs w:val="32"/>
        </w:rPr>
        <w:lastRenderedPageBreak/>
        <w:t>团区委</w:t>
      </w:r>
      <w:r>
        <w:rPr>
          <w:rFonts w:ascii="仿宋" w:eastAsia="仿宋" w:hAnsi="仿宋" w:hint="eastAsia"/>
          <w:sz w:val="32"/>
          <w:szCs w:val="32"/>
        </w:rPr>
        <w:t>机关</w:t>
      </w:r>
      <w:r>
        <w:rPr>
          <w:rFonts w:ascii="仿宋" w:eastAsia="仿宋" w:hAnsi="仿宋" w:hint="eastAsia"/>
          <w:sz w:val="32"/>
          <w:szCs w:val="32"/>
        </w:rPr>
        <w:t>无内设科室</w:t>
      </w:r>
      <w:r>
        <w:rPr>
          <w:rFonts w:ascii="仿宋" w:eastAsia="仿宋" w:hAnsi="仿宋" w:hint="eastAsia"/>
          <w:sz w:val="32"/>
          <w:szCs w:val="32"/>
        </w:rPr>
        <w:t>。</w:t>
      </w:r>
      <w:r>
        <w:rPr>
          <w:rFonts w:ascii="仿宋" w:eastAsia="仿宋" w:hAnsi="仿宋" w:cs="宋体" w:hint="eastAsia"/>
          <w:sz w:val="32"/>
          <w:szCs w:val="32"/>
        </w:rPr>
        <w:t>共青团浉河区委总编制数为</w:t>
      </w:r>
      <w:r>
        <w:rPr>
          <w:rFonts w:ascii="仿宋" w:eastAsia="仿宋" w:hAnsi="仿宋" w:cs="宋体" w:hint="eastAsia"/>
          <w:sz w:val="32"/>
          <w:szCs w:val="32"/>
        </w:rPr>
        <w:t>7</w:t>
      </w:r>
      <w:r>
        <w:rPr>
          <w:rFonts w:ascii="仿宋" w:eastAsia="仿宋" w:hAnsi="仿宋" w:cs="宋体" w:hint="eastAsia"/>
          <w:sz w:val="32"/>
          <w:szCs w:val="32"/>
        </w:rPr>
        <w:t>人，其中行政编制</w:t>
      </w:r>
      <w:r>
        <w:rPr>
          <w:rFonts w:ascii="仿宋" w:eastAsia="仿宋" w:hAnsi="仿宋" w:cs="宋体" w:hint="eastAsia"/>
          <w:sz w:val="32"/>
          <w:szCs w:val="32"/>
        </w:rPr>
        <w:t>4</w:t>
      </w:r>
      <w:r>
        <w:rPr>
          <w:rFonts w:ascii="仿宋" w:eastAsia="仿宋" w:hAnsi="仿宋" w:cs="宋体" w:hint="eastAsia"/>
          <w:sz w:val="32"/>
          <w:szCs w:val="32"/>
        </w:rPr>
        <w:t>人，事业全供</w:t>
      </w:r>
      <w:r>
        <w:rPr>
          <w:rFonts w:ascii="仿宋" w:eastAsia="仿宋" w:hAnsi="仿宋" w:cs="宋体"/>
          <w:sz w:val="32"/>
          <w:szCs w:val="32"/>
        </w:rPr>
        <w:t>3</w:t>
      </w:r>
      <w:r>
        <w:rPr>
          <w:rFonts w:ascii="仿宋" w:eastAsia="仿宋" w:hAnsi="仿宋" w:cs="宋体" w:hint="eastAsia"/>
          <w:sz w:val="32"/>
          <w:szCs w:val="32"/>
        </w:rPr>
        <w:t>人。</w:t>
      </w:r>
      <w:r>
        <w:rPr>
          <w:rFonts w:ascii="仿宋" w:eastAsia="仿宋" w:hAnsi="仿宋" w:cs="宋体" w:hint="eastAsia"/>
          <w:color w:val="000000"/>
          <w:sz w:val="32"/>
          <w:szCs w:val="32"/>
          <w:shd w:val="clear" w:color="auto" w:fill="FFFFFF"/>
        </w:rPr>
        <w:t>在职实有人数为</w:t>
      </w:r>
      <w:r>
        <w:rPr>
          <w:rFonts w:ascii="仿宋" w:eastAsia="仿宋" w:hAnsi="仿宋" w:cs="宋体" w:hint="eastAsia"/>
          <w:color w:val="000000"/>
          <w:sz w:val="32"/>
          <w:szCs w:val="32"/>
          <w:shd w:val="clear" w:color="auto" w:fill="FFFFFF"/>
        </w:rPr>
        <w:t>6</w:t>
      </w:r>
      <w:r>
        <w:rPr>
          <w:rFonts w:ascii="仿宋" w:eastAsia="仿宋" w:hAnsi="仿宋" w:cs="宋体" w:hint="eastAsia"/>
          <w:color w:val="000000"/>
          <w:sz w:val="32"/>
          <w:szCs w:val="32"/>
          <w:shd w:val="clear" w:color="auto" w:fill="FFFFFF"/>
        </w:rPr>
        <w:t>人，</w:t>
      </w:r>
      <w:r>
        <w:rPr>
          <w:rFonts w:ascii="仿宋" w:eastAsia="仿宋" w:hAnsi="仿宋" w:cs="宋体" w:hint="eastAsia"/>
          <w:sz w:val="32"/>
          <w:szCs w:val="32"/>
        </w:rPr>
        <w:t>其中行政编制</w:t>
      </w:r>
      <w:r>
        <w:rPr>
          <w:rFonts w:ascii="仿宋" w:eastAsia="仿宋" w:hAnsi="仿宋" w:cs="宋体" w:hint="eastAsia"/>
          <w:sz w:val="32"/>
          <w:szCs w:val="32"/>
        </w:rPr>
        <w:t>4</w:t>
      </w:r>
      <w:r>
        <w:rPr>
          <w:rFonts w:ascii="仿宋" w:eastAsia="仿宋" w:hAnsi="仿宋" w:cs="宋体" w:hint="eastAsia"/>
          <w:sz w:val="32"/>
          <w:szCs w:val="32"/>
        </w:rPr>
        <w:t>人，事业全供</w:t>
      </w:r>
      <w:r>
        <w:rPr>
          <w:rFonts w:ascii="仿宋" w:eastAsia="仿宋" w:hAnsi="仿宋" w:cs="宋体"/>
          <w:sz w:val="32"/>
          <w:szCs w:val="32"/>
        </w:rPr>
        <w:t>2</w:t>
      </w:r>
      <w:r>
        <w:rPr>
          <w:rFonts w:ascii="仿宋" w:eastAsia="仿宋" w:hAnsi="仿宋" w:cs="宋体" w:hint="eastAsia"/>
          <w:sz w:val="32"/>
          <w:szCs w:val="32"/>
        </w:rPr>
        <w:t>人。</w:t>
      </w:r>
      <w:r>
        <w:rPr>
          <w:rFonts w:ascii="仿宋" w:eastAsia="仿宋" w:hAnsi="仿宋" w:hint="eastAsia"/>
          <w:sz w:val="32"/>
          <w:szCs w:val="32"/>
        </w:rPr>
        <w:t>无离退休人员。</w:t>
      </w:r>
    </w:p>
    <w:p w:rsidR="00965CFB" w:rsidRDefault="009B310D">
      <w:pPr>
        <w:spacing w:line="360" w:lineRule="auto"/>
        <w:ind w:left="840"/>
        <w:jc w:val="left"/>
        <w:outlineLvl w:val="1"/>
        <w:rPr>
          <w:rFonts w:ascii="仿宋" w:eastAsia="仿宋" w:hAnsi="仿宋" w:cs="黑体"/>
          <w:b/>
          <w:bCs/>
          <w:sz w:val="32"/>
          <w:szCs w:val="32"/>
        </w:rPr>
      </w:pPr>
      <w:r>
        <w:rPr>
          <w:rFonts w:ascii="仿宋" w:eastAsia="仿宋" w:hAnsi="仿宋" w:cs="黑体" w:hint="eastAsia"/>
          <w:b/>
          <w:bCs/>
          <w:sz w:val="32"/>
          <w:szCs w:val="32"/>
        </w:rPr>
        <w:t>三、</w:t>
      </w:r>
      <w:r>
        <w:rPr>
          <w:rFonts w:ascii="仿宋" w:eastAsia="仿宋" w:hAnsi="仿宋" w:cs="黑体" w:hint="eastAsia"/>
          <w:b/>
          <w:bCs/>
          <w:sz w:val="32"/>
          <w:szCs w:val="32"/>
        </w:rPr>
        <w:t>部门预算单位构成</w:t>
      </w:r>
    </w:p>
    <w:p w:rsidR="00965CFB" w:rsidRDefault="009B310D">
      <w:pPr>
        <w:ind w:firstLineChars="200" w:firstLine="640"/>
        <w:jc w:val="left"/>
        <w:rPr>
          <w:rFonts w:ascii="仿宋" w:eastAsia="仿宋" w:hAnsi="仿宋" w:cs="黑体"/>
          <w:sz w:val="32"/>
          <w:szCs w:val="32"/>
        </w:rPr>
      </w:pPr>
      <w:r>
        <w:rPr>
          <w:rFonts w:ascii="仿宋" w:eastAsia="仿宋" w:hAnsi="仿宋" w:cs="宋体" w:hint="eastAsia"/>
          <w:sz w:val="32"/>
          <w:szCs w:val="32"/>
        </w:rPr>
        <w:t>纳入团区委</w:t>
      </w:r>
      <w:r>
        <w:rPr>
          <w:rFonts w:ascii="仿宋" w:eastAsia="仿宋" w:hAnsi="仿宋" w:cs="??_GB2312"/>
          <w:sz w:val="32"/>
          <w:szCs w:val="32"/>
        </w:rPr>
        <w:t>20</w:t>
      </w:r>
      <w:r>
        <w:rPr>
          <w:rFonts w:ascii="仿宋" w:eastAsia="仿宋" w:hAnsi="仿宋" w:cs="??_GB2312" w:hint="eastAsia"/>
          <w:sz w:val="32"/>
          <w:szCs w:val="32"/>
        </w:rPr>
        <w:t>21</w:t>
      </w:r>
      <w:r>
        <w:rPr>
          <w:rFonts w:ascii="仿宋" w:eastAsia="仿宋" w:hAnsi="仿宋" w:cs="宋体" w:hint="eastAsia"/>
          <w:sz w:val="32"/>
          <w:szCs w:val="32"/>
        </w:rPr>
        <w:t>年度部门预算编制范围的单位包括共青团浉河区委</w:t>
      </w:r>
      <w:r>
        <w:rPr>
          <w:rFonts w:ascii="仿宋" w:eastAsia="仿宋" w:hAnsi="仿宋" w:cs="宋体" w:hint="eastAsia"/>
          <w:sz w:val="32"/>
          <w:szCs w:val="32"/>
        </w:rPr>
        <w:t>本级和下设二级机构浉河区青少年新媒体中心，所公开的部门预算是包括团区委机关本级预算和所属二级机构预算在内的汇总预算。</w:t>
      </w: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rPr>
          <w:rFonts w:ascii="仿宋" w:eastAsia="仿宋" w:hAnsi="仿宋" w:cs="隶书"/>
          <w:b/>
          <w:sz w:val="48"/>
          <w:szCs w:val="48"/>
        </w:rPr>
      </w:pPr>
    </w:p>
    <w:p w:rsidR="00965CFB" w:rsidRDefault="00965CFB"/>
    <w:p w:rsidR="00965CFB" w:rsidRDefault="00965CFB"/>
    <w:p w:rsidR="00965CFB" w:rsidRDefault="00965CFB"/>
    <w:p w:rsidR="00965CFB" w:rsidRDefault="00965CFB"/>
    <w:p w:rsidR="00965CFB" w:rsidRDefault="00965CFB"/>
    <w:p w:rsidR="00965CFB" w:rsidRDefault="00965CFB"/>
    <w:p w:rsidR="00965CFB" w:rsidRDefault="00965CFB"/>
    <w:p w:rsidR="00965CFB" w:rsidRDefault="00965CFB"/>
    <w:p w:rsidR="00965CFB" w:rsidRDefault="00965CFB"/>
    <w:p w:rsidR="00965CFB" w:rsidRDefault="00965CFB"/>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B310D">
      <w:pPr>
        <w:jc w:val="center"/>
        <w:outlineLvl w:val="0"/>
        <w:rPr>
          <w:rFonts w:ascii="仿宋" w:eastAsia="仿宋" w:hAnsi="仿宋" w:cs="隶书"/>
          <w:b/>
          <w:sz w:val="48"/>
          <w:szCs w:val="48"/>
        </w:rPr>
      </w:pPr>
      <w:r>
        <w:rPr>
          <w:rFonts w:ascii="仿宋" w:eastAsia="仿宋" w:hAnsi="仿宋" w:cs="隶书" w:hint="eastAsia"/>
          <w:b/>
          <w:sz w:val="48"/>
          <w:szCs w:val="48"/>
        </w:rPr>
        <w:t>第</w:t>
      </w:r>
      <w:r>
        <w:rPr>
          <w:rFonts w:ascii="仿宋" w:eastAsia="仿宋" w:hAnsi="仿宋" w:cs="隶书" w:hint="eastAsia"/>
          <w:b/>
          <w:sz w:val="48"/>
          <w:szCs w:val="48"/>
        </w:rPr>
        <w:t>二</w:t>
      </w:r>
      <w:r>
        <w:rPr>
          <w:rFonts w:ascii="仿宋" w:eastAsia="仿宋" w:hAnsi="仿宋" w:cs="隶书" w:hint="eastAsia"/>
          <w:b/>
          <w:sz w:val="48"/>
          <w:szCs w:val="48"/>
        </w:rPr>
        <w:t>部分</w:t>
      </w:r>
    </w:p>
    <w:p w:rsidR="00965CFB" w:rsidRDefault="009B310D">
      <w:pPr>
        <w:jc w:val="center"/>
        <w:rPr>
          <w:rFonts w:ascii="仿宋" w:eastAsia="仿宋" w:hAnsi="仿宋" w:cs="隶书"/>
          <w:b/>
          <w:sz w:val="48"/>
          <w:szCs w:val="48"/>
        </w:rPr>
      </w:pPr>
      <w:r>
        <w:rPr>
          <w:rFonts w:ascii="仿宋" w:eastAsia="仿宋" w:hAnsi="仿宋" w:cs="隶书" w:hint="eastAsia"/>
          <w:b/>
          <w:sz w:val="48"/>
          <w:szCs w:val="48"/>
        </w:rPr>
        <w:t>中国共产主义青年团信阳市浉河区委员会</w:t>
      </w:r>
    </w:p>
    <w:p w:rsidR="00965CFB" w:rsidRDefault="009B310D">
      <w:pPr>
        <w:jc w:val="center"/>
        <w:rPr>
          <w:rFonts w:ascii="仿宋" w:eastAsia="仿宋" w:hAnsi="仿宋" w:cs="隶书"/>
          <w:sz w:val="48"/>
          <w:szCs w:val="48"/>
        </w:rPr>
        <w:sectPr w:rsidR="00965CFB">
          <w:headerReference w:type="default" r:id="rId13"/>
          <w:footerReference w:type="default" r:id="rId14"/>
          <w:pgSz w:w="11906" w:h="16838"/>
          <w:pgMar w:top="1440" w:right="1800" w:bottom="1440" w:left="1800" w:header="851" w:footer="992" w:gutter="0"/>
          <w:pgNumType w:fmt="numberInDash"/>
          <w:cols w:space="425"/>
          <w:docGrid w:type="lines" w:linePitch="312"/>
        </w:sectPr>
      </w:pPr>
      <w:r>
        <w:rPr>
          <w:rFonts w:ascii="仿宋" w:eastAsia="仿宋" w:hAnsi="仿宋" w:cs="隶书"/>
          <w:b/>
          <w:sz w:val="48"/>
          <w:szCs w:val="48"/>
        </w:rPr>
        <w:t>20</w:t>
      </w:r>
      <w:r>
        <w:rPr>
          <w:rFonts w:ascii="仿宋" w:eastAsia="仿宋" w:hAnsi="仿宋" w:cs="隶书" w:hint="eastAsia"/>
          <w:b/>
          <w:sz w:val="48"/>
          <w:szCs w:val="48"/>
        </w:rPr>
        <w:t>21</w:t>
      </w:r>
      <w:r>
        <w:rPr>
          <w:rFonts w:ascii="仿宋" w:eastAsia="仿宋" w:hAnsi="仿宋" w:cs="隶书" w:hint="eastAsia"/>
          <w:b/>
          <w:sz w:val="48"/>
          <w:szCs w:val="48"/>
        </w:rPr>
        <w:t>年度部门预算情况说明</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lastRenderedPageBreak/>
        <w:t>一、收入支出预算总体情况说明</w:t>
      </w:r>
    </w:p>
    <w:p w:rsidR="00965CFB" w:rsidRDefault="009B310D">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年度收入总计</w:t>
      </w:r>
      <w:r>
        <w:rPr>
          <w:rFonts w:ascii="仿宋" w:eastAsia="仿宋" w:hAnsi="仿宋" w:cs="Courier New" w:hint="eastAsia"/>
          <w:sz w:val="32"/>
          <w:szCs w:val="32"/>
        </w:rPr>
        <w:t>103.1</w:t>
      </w:r>
      <w:r>
        <w:rPr>
          <w:rFonts w:ascii="仿宋" w:eastAsia="仿宋" w:hAnsi="仿宋" w:cs="宋体" w:hint="eastAsia"/>
          <w:sz w:val="32"/>
          <w:szCs w:val="32"/>
        </w:rPr>
        <w:t>万元，支出总计</w:t>
      </w:r>
      <w:r>
        <w:rPr>
          <w:rFonts w:ascii="仿宋" w:eastAsia="仿宋" w:hAnsi="仿宋" w:cs="Courier New" w:hint="eastAsia"/>
          <w:sz w:val="32"/>
          <w:szCs w:val="32"/>
        </w:rPr>
        <w:t>103.1</w:t>
      </w:r>
      <w:r>
        <w:rPr>
          <w:rFonts w:ascii="仿宋" w:eastAsia="仿宋" w:hAnsi="仿宋" w:cs="宋体" w:hint="eastAsia"/>
          <w:sz w:val="32"/>
          <w:szCs w:val="32"/>
        </w:rPr>
        <w:t>万元，与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年相比，收入</w:t>
      </w:r>
      <w:r>
        <w:rPr>
          <w:rFonts w:ascii="仿宋" w:eastAsia="仿宋" w:hAnsi="仿宋" w:cs="Courier New" w:hint="eastAsia"/>
          <w:sz w:val="32"/>
          <w:szCs w:val="32"/>
        </w:rPr>
        <w:t>增加</w:t>
      </w:r>
      <w:r>
        <w:rPr>
          <w:rFonts w:ascii="仿宋" w:eastAsia="仿宋" w:hAnsi="仿宋" w:cs="Courier New" w:hint="eastAsia"/>
          <w:sz w:val="32"/>
          <w:szCs w:val="32"/>
        </w:rPr>
        <w:t>11.4</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12.4</w:t>
      </w:r>
      <w:r>
        <w:rPr>
          <w:rFonts w:ascii="仿宋" w:eastAsia="仿宋" w:hAnsi="仿宋" w:cs="Courier New"/>
          <w:sz w:val="32"/>
          <w:szCs w:val="32"/>
        </w:rPr>
        <w:t xml:space="preserve"> %</w:t>
      </w:r>
      <w:r>
        <w:rPr>
          <w:rFonts w:ascii="仿宋" w:eastAsia="仿宋" w:hAnsi="仿宋" w:cs="Courier New" w:hint="eastAsia"/>
          <w:sz w:val="32"/>
          <w:szCs w:val="32"/>
        </w:rPr>
        <w:t>，</w:t>
      </w:r>
      <w:r>
        <w:rPr>
          <w:rFonts w:ascii="仿宋" w:eastAsia="仿宋" w:hAnsi="仿宋" w:cs="Courier New" w:hint="eastAsia"/>
          <w:sz w:val="32"/>
          <w:szCs w:val="32"/>
        </w:rPr>
        <w:t>支出增加</w:t>
      </w:r>
      <w:r>
        <w:rPr>
          <w:rFonts w:ascii="仿宋" w:eastAsia="仿宋" w:hAnsi="仿宋" w:cs="Courier New" w:hint="eastAsia"/>
          <w:sz w:val="32"/>
          <w:szCs w:val="32"/>
        </w:rPr>
        <w:t>11.4</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12.4%</w:t>
      </w:r>
      <w:r>
        <w:rPr>
          <w:rFonts w:ascii="仿宋" w:eastAsia="仿宋" w:hAnsi="仿宋" w:cs="Courier New" w:hint="eastAsia"/>
          <w:sz w:val="32"/>
          <w:szCs w:val="32"/>
        </w:rPr>
        <w:t>，</w:t>
      </w:r>
      <w:r>
        <w:rPr>
          <w:rFonts w:ascii="仿宋" w:eastAsia="仿宋" w:hAnsi="仿宋" w:cs="Courier New" w:hint="eastAsia"/>
          <w:sz w:val="32"/>
          <w:szCs w:val="32"/>
        </w:rPr>
        <w:t>因</w:t>
      </w:r>
      <w:r>
        <w:rPr>
          <w:rFonts w:ascii="仿宋" w:eastAsia="仿宋" w:hAnsi="仿宋" w:cs="Courier New" w:hint="eastAsia"/>
          <w:sz w:val="32"/>
          <w:szCs w:val="32"/>
        </w:rPr>
        <w:t>职业年金及目标考核奖纳入预算</w:t>
      </w:r>
      <w:r>
        <w:rPr>
          <w:rFonts w:ascii="仿宋" w:eastAsia="仿宋" w:hAnsi="仿宋" w:cs="Courier New" w:hint="eastAsia"/>
          <w:sz w:val="32"/>
          <w:szCs w:val="32"/>
        </w:rPr>
        <w:t>。</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二、收入预算</w:t>
      </w:r>
      <w:r>
        <w:rPr>
          <w:rFonts w:ascii="仿宋" w:eastAsia="仿宋" w:hAnsi="仿宋" w:hint="eastAsia"/>
          <w:b/>
          <w:bCs/>
          <w:sz w:val="32"/>
          <w:szCs w:val="32"/>
        </w:rPr>
        <w:t>总体</w:t>
      </w:r>
      <w:r>
        <w:rPr>
          <w:rFonts w:ascii="仿宋" w:eastAsia="仿宋" w:hAnsi="仿宋" w:hint="eastAsia"/>
          <w:b/>
          <w:bCs/>
          <w:sz w:val="32"/>
          <w:szCs w:val="32"/>
        </w:rPr>
        <w:t>情况说明</w:t>
      </w:r>
    </w:p>
    <w:p w:rsidR="00965CFB" w:rsidRDefault="009B310D">
      <w:pPr>
        <w:adjustRightInd w:val="0"/>
        <w:snapToGrid w:val="0"/>
        <w:spacing w:line="360" w:lineRule="auto"/>
        <w:ind w:firstLineChars="200" w:firstLine="640"/>
        <w:rPr>
          <w:rFonts w:ascii="仿宋" w:eastAsia="仿宋" w:hAnsi="仿宋"/>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年度收入合计</w:t>
      </w:r>
      <w:r>
        <w:rPr>
          <w:rFonts w:ascii="仿宋" w:eastAsia="仿宋" w:hAnsi="仿宋" w:cs="Courier New" w:hint="eastAsia"/>
          <w:sz w:val="32"/>
          <w:szCs w:val="32"/>
        </w:rPr>
        <w:t>103.1</w:t>
      </w:r>
      <w:r>
        <w:rPr>
          <w:rFonts w:ascii="仿宋" w:eastAsia="仿宋" w:hAnsi="仿宋" w:cs="宋体" w:hint="eastAsia"/>
          <w:sz w:val="32"/>
          <w:szCs w:val="32"/>
        </w:rPr>
        <w:t>万元，其中：财政拨款收入</w:t>
      </w:r>
      <w:r>
        <w:rPr>
          <w:rFonts w:ascii="仿宋" w:eastAsia="仿宋" w:hAnsi="仿宋" w:cs="Courier New" w:hint="eastAsia"/>
          <w:sz w:val="32"/>
          <w:szCs w:val="32"/>
        </w:rPr>
        <w:t>103.1</w:t>
      </w:r>
      <w:r>
        <w:rPr>
          <w:rFonts w:ascii="仿宋" w:eastAsia="仿宋" w:hAnsi="仿宋" w:cs="宋体" w:hint="eastAsia"/>
          <w:sz w:val="32"/>
          <w:szCs w:val="32"/>
        </w:rPr>
        <w:t>万元，</w:t>
      </w:r>
      <w:r>
        <w:rPr>
          <w:rFonts w:ascii="仿宋" w:eastAsia="仿宋" w:hAnsi="仿宋" w:cs="宋体" w:hint="eastAsia"/>
          <w:sz w:val="32"/>
          <w:szCs w:val="32"/>
        </w:rPr>
        <w:t>共</w:t>
      </w:r>
      <w:r>
        <w:rPr>
          <w:rFonts w:ascii="仿宋" w:eastAsia="仿宋" w:hAnsi="仿宋" w:cs="宋体" w:hint="eastAsia"/>
          <w:sz w:val="32"/>
          <w:szCs w:val="32"/>
        </w:rPr>
        <w:t>占</w:t>
      </w:r>
      <w:r>
        <w:rPr>
          <w:rFonts w:ascii="仿宋" w:eastAsia="仿宋" w:hAnsi="仿宋"/>
          <w:sz w:val="32"/>
          <w:szCs w:val="32"/>
        </w:rPr>
        <w:t>100 %</w:t>
      </w:r>
      <w:r>
        <w:rPr>
          <w:rFonts w:ascii="仿宋" w:eastAsia="仿宋" w:hAnsi="仿宋" w:cs="宋体" w:hint="eastAsia"/>
          <w:sz w:val="32"/>
          <w:szCs w:val="32"/>
        </w:rPr>
        <w:t>；事业收入</w:t>
      </w:r>
      <w:r>
        <w:rPr>
          <w:rFonts w:ascii="仿宋" w:eastAsia="仿宋" w:hAnsi="仿宋"/>
          <w:sz w:val="32"/>
          <w:szCs w:val="32"/>
        </w:rPr>
        <w:t xml:space="preserve">0 </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；经营收入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；其他收入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0 %</w:t>
      </w:r>
      <w:r>
        <w:rPr>
          <w:rFonts w:ascii="仿宋" w:eastAsia="仿宋" w:hAnsi="仿宋" w:cs="宋体" w:hint="eastAsia"/>
          <w:sz w:val="32"/>
          <w:szCs w:val="32"/>
        </w:rPr>
        <w:t>。</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三、支出预算</w:t>
      </w:r>
      <w:r>
        <w:rPr>
          <w:rFonts w:ascii="仿宋" w:eastAsia="仿宋" w:hAnsi="仿宋" w:hint="eastAsia"/>
          <w:b/>
          <w:bCs/>
          <w:sz w:val="32"/>
          <w:szCs w:val="32"/>
        </w:rPr>
        <w:t>总体</w:t>
      </w:r>
      <w:r>
        <w:rPr>
          <w:rFonts w:ascii="仿宋" w:eastAsia="仿宋" w:hAnsi="仿宋" w:hint="eastAsia"/>
          <w:b/>
          <w:bCs/>
          <w:sz w:val="32"/>
          <w:szCs w:val="32"/>
        </w:rPr>
        <w:t>情况说明</w:t>
      </w:r>
    </w:p>
    <w:p w:rsidR="00965CFB" w:rsidRDefault="009B310D">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年度支出合计</w:t>
      </w:r>
      <w:r>
        <w:rPr>
          <w:rFonts w:ascii="仿宋" w:eastAsia="仿宋" w:hAnsi="仿宋" w:cs="Courier New" w:hint="eastAsia"/>
          <w:sz w:val="32"/>
          <w:szCs w:val="32"/>
        </w:rPr>
        <w:t>103.1</w:t>
      </w:r>
      <w:r>
        <w:rPr>
          <w:rFonts w:ascii="仿宋" w:eastAsia="仿宋" w:hAnsi="仿宋" w:cs="宋体" w:hint="eastAsia"/>
          <w:sz w:val="32"/>
          <w:szCs w:val="32"/>
        </w:rPr>
        <w:t>万元，其中：</w:t>
      </w:r>
      <w:r>
        <w:rPr>
          <w:rFonts w:ascii="仿宋" w:eastAsia="仿宋" w:hAnsi="仿宋" w:cs="宋体" w:hint="eastAsia"/>
          <w:sz w:val="32"/>
          <w:szCs w:val="32"/>
        </w:rPr>
        <w:t>本年</w:t>
      </w:r>
      <w:r>
        <w:rPr>
          <w:rFonts w:ascii="仿宋" w:eastAsia="仿宋" w:hAnsi="仿宋" w:cs="宋体" w:hint="eastAsia"/>
          <w:sz w:val="32"/>
          <w:szCs w:val="32"/>
        </w:rPr>
        <w:t>基本支出</w:t>
      </w:r>
      <w:r>
        <w:rPr>
          <w:rFonts w:ascii="仿宋" w:eastAsia="仿宋" w:hAnsi="仿宋" w:cs="Courier New" w:hint="eastAsia"/>
          <w:sz w:val="32"/>
          <w:szCs w:val="32"/>
        </w:rPr>
        <w:t>88.1</w:t>
      </w:r>
      <w:r>
        <w:rPr>
          <w:rFonts w:ascii="仿宋" w:eastAsia="仿宋" w:hAnsi="仿宋" w:cs="宋体" w:hint="eastAsia"/>
          <w:sz w:val="32"/>
          <w:szCs w:val="32"/>
        </w:rPr>
        <w:t>万元，占</w:t>
      </w:r>
      <w:r>
        <w:rPr>
          <w:rFonts w:ascii="仿宋" w:eastAsia="仿宋" w:hAnsi="仿宋" w:cs="宋体" w:hint="eastAsia"/>
          <w:sz w:val="32"/>
          <w:szCs w:val="32"/>
        </w:rPr>
        <w:t>80</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宋体" w:hint="eastAsia"/>
          <w:sz w:val="32"/>
          <w:szCs w:val="32"/>
        </w:rPr>
        <w:t>本年</w:t>
      </w:r>
      <w:r>
        <w:rPr>
          <w:rFonts w:ascii="仿宋" w:eastAsia="仿宋" w:hAnsi="仿宋" w:cs="宋体" w:hint="eastAsia"/>
          <w:sz w:val="32"/>
          <w:szCs w:val="32"/>
        </w:rPr>
        <w:t>项目支出</w:t>
      </w:r>
      <w:r>
        <w:rPr>
          <w:rFonts w:ascii="仿宋" w:eastAsia="仿宋" w:hAnsi="仿宋" w:cs="宋体" w:hint="eastAsia"/>
          <w:sz w:val="32"/>
          <w:szCs w:val="32"/>
        </w:rPr>
        <w:t>15</w:t>
      </w:r>
      <w:r>
        <w:rPr>
          <w:rFonts w:ascii="仿宋" w:eastAsia="仿宋" w:hAnsi="仿宋" w:cs="宋体" w:hint="eastAsia"/>
          <w:sz w:val="32"/>
          <w:szCs w:val="32"/>
        </w:rPr>
        <w:t>万元，</w:t>
      </w:r>
      <w:r>
        <w:rPr>
          <w:rFonts w:ascii="仿宋" w:eastAsia="仿宋" w:hAnsi="仿宋" w:cs="宋体" w:hint="eastAsia"/>
          <w:sz w:val="32"/>
          <w:szCs w:val="32"/>
        </w:rPr>
        <w:t>占</w:t>
      </w:r>
      <w:r>
        <w:rPr>
          <w:rFonts w:ascii="仿宋" w:eastAsia="仿宋" w:hAnsi="仿宋" w:cs="宋体" w:hint="eastAsia"/>
          <w:sz w:val="32"/>
          <w:szCs w:val="32"/>
        </w:rPr>
        <w:t>20</w:t>
      </w:r>
      <w:r>
        <w:rPr>
          <w:rFonts w:ascii="仿宋" w:eastAsia="仿宋" w:hAnsi="仿宋" w:cs="Courier New"/>
          <w:sz w:val="32"/>
          <w:szCs w:val="32"/>
        </w:rPr>
        <w:t>%</w:t>
      </w:r>
      <w:r>
        <w:rPr>
          <w:rFonts w:ascii="仿宋" w:eastAsia="仿宋" w:hAnsi="仿宋" w:cs="宋体" w:hint="eastAsia"/>
          <w:sz w:val="32"/>
          <w:szCs w:val="32"/>
        </w:rPr>
        <w:t>。</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四、财政拨款收入支出预算总体情况说明</w:t>
      </w:r>
    </w:p>
    <w:p w:rsidR="00965CFB" w:rsidRDefault="009B310D">
      <w:pPr>
        <w:adjustRightInd w:val="0"/>
        <w:snapToGrid w:val="0"/>
        <w:spacing w:line="360" w:lineRule="auto"/>
        <w:ind w:firstLineChars="200" w:firstLine="640"/>
        <w:outlineLvl w:val="1"/>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年财政拨款收</w:t>
      </w:r>
      <w:r>
        <w:rPr>
          <w:rFonts w:ascii="仿宋" w:eastAsia="仿宋" w:hAnsi="仿宋" w:cs="宋体" w:hint="eastAsia"/>
          <w:sz w:val="32"/>
          <w:szCs w:val="32"/>
        </w:rPr>
        <w:t>入预算</w:t>
      </w:r>
      <w:r>
        <w:rPr>
          <w:rFonts w:ascii="仿宋" w:eastAsia="仿宋" w:hAnsi="仿宋" w:cs="宋体" w:hint="eastAsia"/>
          <w:sz w:val="32"/>
          <w:szCs w:val="32"/>
        </w:rPr>
        <w:t>103.1</w:t>
      </w:r>
      <w:r>
        <w:rPr>
          <w:rFonts w:ascii="仿宋" w:eastAsia="仿宋" w:hAnsi="仿宋" w:cs="宋体" w:hint="eastAsia"/>
          <w:sz w:val="32"/>
          <w:szCs w:val="32"/>
        </w:rPr>
        <w:t>万元，比</w:t>
      </w:r>
      <w:r>
        <w:rPr>
          <w:rFonts w:ascii="仿宋" w:eastAsia="仿宋" w:hAnsi="仿宋" w:cs="宋体" w:hint="eastAsia"/>
          <w:sz w:val="32"/>
          <w:szCs w:val="32"/>
        </w:rPr>
        <w:t>2020</w:t>
      </w:r>
      <w:r>
        <w:rPr>
          <w:rFonts w:ascii="仿宋" w:eastAsia="仿宋" w:hAnsi="仿宋" w:cs="宋体" w:hint="eastAsia"/>
          <w:sz w:val="32"/>
          <w:szCs w:val="32"/>
        </w:rPr>
        <w:t>年</w:t>
      </w:r>
      <w:r>
        <w:rPr>
          <w:rFonts w:ascii="仿宋" w:eastAsia="仿宋" w:hAnsi="仿宋" w:cs="Courier New" w:hint="eastAsia"/>
          <w:sz w:val="32"/>
          <w:szCs w:val="32"/>
        </w:rPr>
        <w:t>增加</w:t>
      </w:r>
      <w:r>
        <w:rPr>
          <w:rFonts w:ascii="仿宋" w:eastAsia="仿宋" w:hAnsi="仿宋" w:cs="Courier New" w:hint="eastAsia"/>
          <w:sz w:val="32"/>
          <w:szCs w:val="32"/>
        </w:rPr>
        <w:t>11.4</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12.4</w:t>
      </w:r>
      <w:r>
        <w:rPr>
          <w:rFonts w:ascii="仿宋" w:eastAsia="仿宋" w:hAnsi="仿宋" w:cs="Courier New"/>
          <w:sz w:val="32"/>
          <w:szCs w:val="32"/>
        </w:rPr>
        <w:t>%</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支出</w:t>
      </w:r>
      <w:r>
        <w:rPr>
          <w:rFonts w:ascii="仿宋" w:eastAsia="仿宋" w:hAnsi="仿宋" w:cs="宋体" w:hint="eastAsia"/>
          <w:sz w:val="32"/>
          <w:szCs w:val="32"/>
        </w:rPr>
        <w:t>预算</w:t>
      </w:r>
      <w:r>
        <w:rPr>
          <w:rFonts w:ascii="仿宋" w:eastAsia="仿宋" w:hAnsi="仿宋" w:cs="宋体" w:hint="eastAsia"/>
          <w:sz w:val="32"/>
          <w:szCs w:val="32"/>
        </w:rPr>
        <w:t>103.1</w:t>
      </w:r>
      <w:r>
        <w:rPr>
          <w:rFonts w:ascii="仿宋" w:eastAsia="仿宋" w:hAnsi="仿宋" w:cs="宋体" w:hint="eastAsia"/>
          <w:sz w:val="32"/>
          <w:szCs w:val="32"/>
        </w:rPr>
        <w:t>万元，比</w:t>
      </w:r>
      <w:r>
        <w:rPr>
          <w:rFonts w:ascii="仿宋" w:eastAsia="仿宋" w:hAnsi="仿宋" w:cs="宋体" w:hint="eastAsia"/>
          <w:sz w:val="32"/>
          <w:szCs w:val="32"/>
        </w:rPr>
        <w:t>2020</w:t>
      </w:r>
      <w:r>
        <w:rPr>
          <w:rFonts w:ascii="仿宋" w:eastAsia="仿宋" w:hAnsi="仿宋" w:cs="宋体" w:hint="eastAsia"/>
          <w:sz w:val="32"/>
          <w:szCs w:val="32"/>
        </w:rPr>
        <w:t>年</w:t>
      </w:r>
      <w:r>
        <w:rPr>
          <w:rFonts w:ascii="仿宋" w:eastAsia="仿宋" w:hAnsi="仿宋" w:cs="Courier New" w:hint="eastAsia"/>
          <w:sz w:val="32"/>
          <w:szCs w:val="32"/>
        </w:rPr>
        <w:t>增加</w:t>
      </w:r>
      <w:r>
        <w:rPr>
          <w:rFonts w:ascii="仿宋" w:eastAsia="仿宋" w:hAnsi="仿宋" w:cs="Courier New" w:hint="eastAsia"/>
          <w:sz w:val="32"/>
          <w:szCs w:val="32"/>
        </w:rPr>
        <w:t>11.4</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12.4%</w:t>
      </w:r>
      <w:r>
        <w:rPr>
          <w:rFonts w:ascii="仿宋" w:eastAsia="仿宋" w:hAnsi="仿宋" w:cs="Courier New" w:hint="eastAsia"/>
          <w:sz w:val="32"/>
          <w:szCs w:val="32"/>
        </w:rPr>
        <w:t>，</w:t>
      </w:r>
      <w:r>
        <w:rPr>
          <w:rFonts w:ascii="仿宋" w:eastAsia="仿宋" w:hAnsi="仿宋" w:cs="Courier New" w:hint="eastAsia"/>
          <w:sz w:val="32"/>
          <w:szCs w:val="32"/>
        </w:rPr>
        <w:t>因</w:t>
      </w:r>
      <w:r>
        <w:rPr>
          <w:rFonts w:ascii="仿宋" w:eastAsia="仿宋" w:hAnsi="仿宋" w:cs="Courier New" w:hint="eastAsia"/>
          <w:sz w:val="32"/>
          <w:szCs w:val="32"/>
        </w:rPr>
        <w:t>职业年金及目标考核奖纳入预算</w:t>
      </w:r>
      <w:r>
        <w:rPr>
          <w:rFonts w:ascii="仿宋" w:eastAsia="仿宋" w:hAnsi="仿宋" w:cs="Courier New" w:hint="eastAsia"/>
          <w:sz w:val="32"/>
          <w:szCs w:val="32"/>
        </w:rPr>
        <w:t>。</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五、</w:t>
      </w:r>
      <w:r>
        <w:rPr>
          <w:rFonts w:ascii="仿宋" w:eastAsia="仿宋" w:hAnsi="仿宋" w:hint="eastAsia"/>
          <w:b/>
          <w:bCs/>
          <w:sz w:val="32"/>
          <w:szCs w:val="32"/>
        </w:rPr>
        <w:t>一般公共预算</w:t>
      </w:r>
      <w:r>
        <w:rPr>
          <w:rFonts w:ascii="仿宋" w:eastAsia="仿宋" w:hAnsi="仿宋" w:cs="宋体" w:hint="eastAsia"/>
          <w:b/>
          <w:bCs/>
          <w:color w:val="000000"/>
          <w:kern w:val="0"/>
          <w:sz w:val="32"/>
          <w:szCs w:val="32"/>
        </w:rPr>
        <w:t>支出预</w:t>
      </w:r>
      <w:r>
        <w:rPr>
          <w:rFonts w:ascii="仿宋" w:eastAsia="仿宋" w:hAnsi="仿宋" w:hint="eastAsia"/>
          <w:b/>
          <w:bCs/>
          <w:sz w:val="32"/>
          <w:szCs w:val="32"/>
        </w:rPr>
        <w:t>算情况说明</w:t>
      </w:r>
    </w:p>
    <w:p w:rsidR="00965CFB" w:rsidRDefault="009B310D">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年财政拨款</w:t>
      </w:r>
      <w:r>
        <w:rPr>
          <w:rFonts w:ascii="仿宋" w:eastAsia="仿宋" w:hAnsi="仿宋" w:cs="宋体" w:hint="eastAsia"/>
          <w:bCs/>
          <w:color w:val="000000"/>
          <w:kern w:val="0"/>
          <w:sz w:val="32"/>
          <w:szCs w:val="32"/>
        </w:rPr>
        <w:t>支出</w:t>
      </w:r>
      <w:r>
        <w:rPr>
          <w:rFonts w:ascii="仿宋" w:eastAsia="仿宋" w:hAnsi="仿宋" w:cs="Courier New" w:hint="eastAsia"/>
          <w:sz w:val="32"/>
          <w:szCs w:val="32"/>
        </w:rPr>
        <w:t>103.1</w:t>
      </w:r>
      <w:r>
        <w:rPr>
          <w:rFonts w:ascii="仿宋" w:eastAsia="仿宋" w:hAnsi="仿宋" w:cs="宋体" w:hint="eastAsia"/>
          <w:bCs/>
          <w:sz w:val="32"/>
          <w:szCs w:val="32"/>
        </w:rPr>
        <w:t>万元，占支出合计的</w:t>
      </w:r>
      <w:r>
        <w:rPr>
          <w:rFonts w:ascii="仿宋" w:eastAsia="仿宋" w:hAnsi="仿宋" w:cs="Courier New"/>
          <w:bCs/>
          <w:sz w:val="32"/>
          <w:szCs w:val="32"/>
        </w:rPr>
        <w:t>100%</w:t>
      </w:r>
      <w:r>
        <w:rPr>
          <w:rFonts w:ascii="仿宋" w:eastAsia="仿宋" w:hAnsi="仿宋" w:cs="宋体" w:hint="eastAsia"/>
          <w:bCs/>
          <w:sz w:val="32"/>
          <w:szCs w:val="32"/>
        </w:rPr>
        <w:t>。</w:t>
      </w:r>
      <w:r>
        <w:rPr>
          <w:rFonts w:ascii="仿宋" w:eastAsia="仿宋" w:hAnsi="仿宋" w:cs="宋体" w:hint="eastAsia"/>
          <w:sz w:val="32"/>
          <w:szCs w:val="32"/>
        </w:rPr>
        <w:t>其中：</w:t>
      </w:r>
      <w:r>
        <w:rPr>
          <w:rFonts w:ascii="仿宋" w:eastAsia="仿宋" w:hAnsi="仿宋" w:cs="宋体" w:hint="eastAsia"/>
          <w:sz w:val="32"/>
          <w:szCs w:val="32"/>
        </w:rPr>
        <w:t>本年</w:t>
      </w:r>
      <w:r>
        <w:rPr>
          <w:rFonts w:ascii="仿宋" w:eastAsia="仿宋" w:hAnsi="仿宋" w:cs="宋体" w:hint="eastAsia"/>
          <w:sz w:val="32"/>
          <w:szCs w:val="32"/>
        </w:rPr>
        <w:t>基本支出</w:t>
      </w:r>
      <w:r>
        <w:rPr>
          <w:rFonts w:ascii="仿宋" w:eastAsia="仿宋" w:hAnsi="仿宋" w:cs="Courier New" w:hint="eastAsia"/>
          <w:sz w:val="32"/>
          <w:szCs w:val="32"/>
        </w:rPr>
        <w:t>88.1</w:t>
      </w:r>
      <w:r>
        <w:rPr>
          <w:rFonts w:ascii="仿宋" w:eastAsia="仿宋" w:hAnsi="仿宋" w:cs="宋体" w:hint="eastAsia"/>
          <w:sz w:val="32"/>
          <w:szCs w:val="32"/>
        </w:rPr>
        <w:t>万元，占</w:t>
      </w:r>
      <w:r>
        <w:rPr>
          <w:rFonts w:ascii="仿宋" w:eastAsia="仿宋" w:hAnsi="仿宋" w:cs="宋体" w:hint="eastAsia"/>
          <w:sz w:val="32"/>
          <w:szCs w:val="32"/>
        </w:rPr>
        <w:t>80</w:t>
      </w:r>
      <w:r>
        <w:rPr>
          <w:rFonts w:ascii="仿宋" w:eastAsia="仿宋" w:hAnsi="仿宋" w:cs="Courier New"/>
          <w:sz w:val="32"/>
          <w:szCs w:val="32"/>
        </w:rPr>
        <w:t>%</w:t>
      </w:r>
      <w:r>
        <w:rPr>
          <w:rFonts w:ascii="仿宋" w:eastAsia="仿宋" w:hAnsi="仿宋" w:cs="宋体" w:hint="eastAsia"/>
          <w:sz w:val="32"/>
          <w:szCs w:val="32"/>
        </w:rPr>
        <w:t>；项目支出</w:t>
      </w:r>
      <w:r>
        <w:rPr>
          <w:rFonts w:ascii="仿宋" w:eastAsia="仿宋" w:hAnsi="仿宋" w:cs="宋体" w:hint="eastAsia"/>
          <w:sz w:val="32"/>
          <w:szCs w:val="32"/>
        </w:rPr>
        <w:t>15</w:t>
      </w:r>
      <w:r>
        <w:rPr>
          <w:rFonts w:ascii="仿宋" w:eastAsia="仿宋" w:hAnsi="仿宋" w:cs="宋体" w:hint="eastAsia"/>
          <w:sz w:val="32"/>
          <w:szCs w:val="32"/>
        </w:rPr>
        <w:t>万元，</w:t>
      </w:r>
      <w:r>
        <w:rPr>
          <w:rFonts w:ascii="仿宋" w:eastAsia="仿宋" w:hAnsi="仿宋" w:cs="宋体" w:hint="eastAsia"/>
          <w:sz w:val="32"/>
          <w:szCs w:val="32"/>
        </w:rPr>
        <w:t>占</w:t>
      </w:r>
      <w:r>
        <w:rPr>
          <w:rFonts w:ascii="仿宋" w:eastAsia="仿宋" w:hAnsi="仿宋" w:cs="宋体" w:hint="eastAsia"/>
          <w:sz w:val="32"/>
          <w:szCs w:val="32"/>
        </w:rPr>
        <w:t>20</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宋体" w:hint="eastAsia"/>
          <w:bCs/>
          <w:sz w:val="32"/>
          <w:szCs w:val="32"/>
        </w:rPr>
        <w:t>与</w:t>
      </w:r>
      <w:r>
        <w:rPr>
          <w:rFonts w:ascii="仿宋" w:eastAsia="仿宋" w:hAnsi="仿宋" w:cs="Courier New"/>
          <w:bCs/>
          <w:sz w:val="32"/>
          <w:szCs w:val="32"/>
        </w:rPr>
        <w:t>20</w:t>
      </w:r>
      <w:r>
        <w:rPr>
          <w:rFonts w:ascii="仿宋" w:eastAsia="仿宋" w:hAnsi="仿宋" w:cs="Courier New" w:hint="eastAsia"/>
          <w:bCs/>
          <w:sz w:val="32"/>
          <w:szCs w:val="32"/>
        </w:rPr>
        <w:t>20</w:t>
      </w:r>
      <w:r>
        <w:rPr>
          <w:rFonts w:ascii="仿宋" w:eastAsia="仿宋" w:hAnsi="仿宋" w:cs="宋体" w:hint="eastAsia"/>
          <w:bCs/>
          <w:sz w:val="32"/>
          <w:szCs w:val="32"/>
        </w:rPr>
        <w:t>年相比，</w:t>
      </w:r>
      <w:r>
        <w:rPr>
          <w:rFonts w:ascii="仿宋" w:eastAsia="仿宋" w:hAnsi="仿宋" w:cs="Courier New" w:hint="eastAsia"/>
          <w:sz w:val="32"/>
          <w:szCs w:val="32"/>
        </w:rPr>
        <w:t>增加</w:t>
      </w:r>
      <w:r>
        <w:rPr>
          <w:rFonts w:ascii="仿宋" w:eastAsia="仿宋" w:hAnsi="仿宋" w:cs="Courier New" w:hint="eastAsia"/>
          <w:sz w:val="32"/>
          <w:szCs w:val="32"/>
        </w:rPr>
        <w:t>11.4</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12.4</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hint="eastAsia"/>
          <w:sz w:val="32"/>
          <w:szCs w:val="32"/>
        </w:rPr>
        <w:t>因</w:t>
      </w:r>
      <w:r>
        <w:rPr>
          <w:rFonts w:ascii="仿宋" w:eastAsia="仿宋" w:hAnsi="仿宋" w:cs="Courier New" w:hint="eastAsia"/>
          <w:sz w:val="32"/>
          <w:szCs w:val="32"/>
        </w:rPr>
        <w:t>职业年金及目标考核奖纳入预算</w:t>
      </w:r>
      <w:r>
        <w:rPr>
          <w:rFonts w:ascii="仿宋" w:eastAsia="仿宋" w:hAnsi="仿宋" w:cs="Courier New" w:hint="eastAsia"/>
          <w:sz w:val="32"/>
          <w:szCs w:val="32"/>
        </w:rPr>
        <w:t>。</w:t>
      </w:r>
    </w:p>
    <w:p w:rsidR="00965CFB" w:rsidRDefault="009B310D">
      <w:pPr>
        <w:adjustRightInd w:val="0"/>
        <w:snapToGrid w:val="0"/>
        <w:spacing w:line="360" w:lineRule="auto"/>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lastRenderedPageBreak/>
        <w:t>六、</w:t>
      </w:r>
      <w:r>
        <w:rPr>
          <w:rFonts w:ascii="仿宋" w:eastAsia="仿宋" w:hAnsi="仿宋" w:cs="楷体_GB2312" w:hint="eastAsia"/>
          <w:b/>
          <w:bCs/>
          <w:sz w:val="32"/>
          <w:szCs w:val="32"/>
        </w:rPr>
        <w:t>一般公共预算基本支出预算情况说明</w:t>
      </w:r>
    </w:p>
    <w:p w:rsidR="00965CFB" w:rsidRDefault="009B310D">
      <w:pPr>
        <w:adjustRightInd w:val="0"/>
        <w:snapToGrid w:val="0"/>
        <w:spacing w:line="360" w:lineRule="auto"/>
        <w:ind w:firstLineChars="200" w:firstLine="640"/>
        <w:rPr>
          <w:rFonts w:ascii="仿宋" w:eastAsia="仿宋" w:hAnsi="仿宋" w:cs="宋体"/>
          <w:sz w:val="32"/>
          <w:szCs w:val="32"/>
        </w:rPr>
      </w:pPr>
      <w:r>
        <w:rPr>
          <w:rFonts w:ascii="仿宋" w:eastAsia="仿宋" w:hAnsi="仿宋" w:cs="楷体_GB2312" w:hint="eastAsia"/>
          <w:sz w:val="32"/>
          <w:szCs w:val="32"/>
        </w:rPr>
        <w:t>20</w:t>
      </w:r>
      <w:r>
        <w:rPr>
          <w:rFonts w:ascii="仿宋" w:eastAsia="仿宋" w:hAnsi="仿宋" w:cs="楷体_GB2312" w:hint="eastAsia"/>
          <w:sz w:val="32"/>
          <w:szCs w:val="32"/>
        </w:rPr>
        <w:t>21</w:t>
      </w:r>
      <w:r>
        <w:rPr>
          <w:rFonts w:ascii="仿宋" w:eastAsia="仿宋" w:hAnsi="仿宋" w:cs="楷体_GB2312" w:hint="eastAsia"/>
          <w:sz w:val="32"/>
          <w:szCs w:val="32"/>
        </w:rPr>
        <w:t>年度一般公共预算基本支出</w:t>
      </w:r>
      <w:r>
        <w:rPr>
          <w:rFonts w:ascii="仿宋" w:eastAsia="仿宋" w:hAnsi="仿宋" w:cs="Courier New" w:hint="eastAsia"/>
          <w:bCs/>
          <w:sz w:val="32"/>
          <w:szCs w:val="32"/>
        </w:rPr>
        <w:t>88.1</w:t>
      </w:r>
      <w:r>
        <w:rPr>
          <w:rFonts w:ascii="仿宋" w:eastAsia="仿宋" w:hAnsi="仿宋" w:cs="宋体" w:hint="eastAsia"/>
          <w:sz w:val="32"/>
          <w:szCs w:val="32"/>
        </w:rPr>
        <w:t>万元，</w:t>
      </w:r>
      <w:r>
        <w:rPr>
          <w:rFonts w:ascii="仿宋" w:eastAsia="仿宋" w:hAnsi="仿宋" w:cs="宋体" w:hint="eastAsia"/>
          <w:bCs/>
          <w:sz w:val="32"/>
          <w:szCs w:val="32"/>
        </w:rPr>
        <w:t>占支出合计的</w:t>
      </w:r>
      <w:r>
        <w:rPr>
          <w:rFonts w:ascii="仿宋" w:eastAsia="仿宋" w:hAnsi="仿宋" w:cs="宋体" w:hint="eastAsia"/>
          <w:bCs/>
          <w:sz w:val="32"/>
          <w:szCs w:val="32"/>
        </w:rPr>
        <w:t>80</w:t>
      </w:r>
      <w:r>
        <w:rPr>
          <w:rFonts w:ascii="仿宋" w:eastAsia="仿宋" w:hAnsi="仿宋" w:cs="Courier New"/>
          <w:bCs/>
          <w:sz w:val="32"/>
          <w:szCs w:val="32"/>
        </w:rPr>
        <w:t>%</w:t>
      </w:r>
      <w:r>
        <w:rPr>
          <w:rFonts w:ascii="仿宋" w:eastAsia="仿宋" w:hAnsi="仿宋" w:cs="宋体" w:hint="eastAsia"/>
          <w:bCs/>
          <w:sz w:val="32"/>
          <w:szCs w:val="32"/>
        </w:rPr>
        <w:t>。</w:t>
      </w:r>
      <w:r>
        <w:rPr>
          <w:rFonts w:ascii="仿宋" w:eastAsia="仿宋" w:hAnsi="仿宋" w:cs="宋体" w:hint="eastAsia"/>
          <w:sz w:val="32"/>
          <w:szCs w:val="32"/>
        </w:rPr>
        <w:t>主要用于以下方面：</w:t>
      </w:r>
      <w:r>
        <w:rPr>
          <w:rFonts w:ascii="仿宋" w:eastAsia="仿宋" w:hAnsi="仿宋" w:cs="宋体" w:hint="eastAsia"/>
          <w:bCs/>
          <w:spacing w:val="-1"/>
          <w:kern w:val="0"/>
          <w:sz w:val="32"/>
          <w:szCs w:val="32"/>
        </w:rPr>
        <w:t>人员经费</w:t>
      </w:r>
      <w:r>
        <w:rPr>
          <w:rFonts w:ascii="仿宋" w:eastAsia="仿宋" w:hAnsi="仿宋" w:cs="??_GB2312" w:hint="eastAsia"/>
          <w:bCs/>
          <w:spacing w:val="-1"/>
          <w:kern w:val="0"/>
          <w:sz w:val="32"/>
          <w:szCs w:val="32"/>
        </w:rPr>
        <w:t>82.5</w:t>
      </w:r>
      <w:r>
        <w:rPr>
          <w:rFonts w:ascii="仿宋" w:eastAsia="仿宋" w:hAnsi="仿宋" w:cs="宋体" w:hint="eastAsia"/>
          <w:bCs/>
          <w:spacing w:val="-1"/>
          <w:kern w:val="0"/>
          <w:sz w:val="32"/>
          <w:szCs w:val="32"/>
        </w:rPr>
        <w:t>万元</w:t>
      </w:r>
      <w:r>
        <w:rPr>
          <w:rFonts w:ascii="仿宋" w:eastAsia="仿宋" w:hAnsi="仿宋" w:cs="宋体" w:hint="eastAsia"/>
          <w:bCs/>
          <w:sz w:val="32"/>
          <w:szCs w:val="32"/>
        </w:rPr>
        <w:t>，</w:t>
      </w:r>
      <w:r>
        <w:rPr>
          <w:rFonts w:ascii="仿宋" w:eastAsia="仿宋" w:hAnsi="仿宋" w:cs="宋体" w:hint="eastAsia"/>
          <w:sz w:val="32"/>
          <w:szCs w:val="32"/>
        </w:rPr>
        <w:t>主要包括：基本工资、津贴补贴、绩效工资、各类保险、住房公积金</w:t>
      </w:r>
      <w:r>
        <w:rPr>
          <w:rFonts w:ascii="仿宋" w:eastAsia="仿宋" w:hAnsi="仿宋" w:cs="Courier New" w:hint="eastAsia"/>
          <w:sz w:val="32"/>
          <w:szCs w:val="32"/>
        </w:rPr>
        <w:t>等</w:t>
      </w:r>
      <w:r>
        <w:rPr>
          <w:rFonts w:ascii="仿宋" w:eastAsia="仿宋" w:hAnsi="仿宋" w:cs="宋体" w:hint="eastAsia"/>
          <w:sz w:val="32"/>
          <w:szCs w:val="32"/>
        </w:rPr>
        <w:t>；</w:t>
      </w:r>
      <w:r>
        <w:rPr>
          <w:rFonts w:ascii="仿宋" w:eastAsia="仿宋" w:hAnsi="仿宋" w:cs="宋体" w:hint="eastAsia"/>
          <w:spacing w:val="-1"/>
          <w:kern w:val="0"/>
          <w:sz w:val="32"/>
          <w:szCs w:val="32"/>
        </w:rPr>
        <w:t>公用经费</w:t>
      </w:r>
      <w:r>
        <w:rPr>
          <w:rFonts w:ascii="仿宋" w:eastAsia="仿宋" w:hAnsi="仿宋" w:cs="??_GB2312" w:hint="eastAsia"/>
          <w:spacing w:val="-2"/>
          <w:kern w:val="0"/>
          <w:sz w:val="32"/>
          <w:szCs w:val="32"/>
        </w:rPr>
        <w:t>5.6</w:t>
      </w:r>
      <w:r>
        <w:rPr>
          <w:rFonts w:ascii="仿宋" w:eastAsia="仿宋" w:hAnsi="仿宋" w:cs="宋体" w:hint="eastAsia"/>
          <w:spacing w:val="-2"/>
          <w:kern w:val="0"/>
          <w:sz w:val="32"/>
          <w:szCs w:val="32"/>
        </w:rPr>
        <w:t>万元</w:t>
      </w:r>
      <w:r>
        <w:rPr>
          <w:rFonts w:ascii="仿宋" w:eastAsia="仿宋" w:hAnsi="仿宋" w:cs="宋体" w:hint="eastAsia"/>
          <w:sz w:val="32"/>
          <w:szCs w:val="32"/>
        </w:rPr>
        <w:t>，主要包括：办公费、印刷费、差旅费</w:t>
      </w:r>
      <w:r>
        <w:rPr>
          <w:rFonts w:ascii="仿宋" w:eastAsia="仿宋" w:hAnsi="仿宋" w:cs="宋体" w:hint="eastAsia"/>
          <w:sz w:val="32"/>
          <w:szCs w:val="32"/>
        </w:rPr>
        <w:t>等。</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cs="宋体" w:hint="eastAsia"/>
          <w:b/>
          <w:bCs/>
          <w:sz w:val="32"/>
          <w:szCs w:val="32"/>
        </w:rPr>
        <w:t>七、</w:t>
      </w:r>
      <w:r>
        <w:rPr>
          <w:rFonts w:ascii="仿宋" w:eastAsia="仿宋" w:hAnsi="仿宋" w:hint="eastAsia"/>
          <w:b/>
          <w:bCs/>
          <w:sz w:val="32"/>
          <w:szCs w:val="32"/>
        </w:rPr>
        <w:t>政府性基金预算支出预算情况说明</w:t>
      </w:r>
    </w:p>
    <w:p w:rsidR="00965CFB" w:rsidRDefault="009B310D">
      <w:pPr>
        <w:kinsoku w:val="0"/>
        <w:overflowPunct w:val="0"/>
        <w:autoSpaceDE w:val="0"/>
        <w:autoSpaceDN w:val="0"/>
        <w:adjustRightInd w:val="0"/>
        <w:snapToGrid w:val="0"/>
        <w:spacing w:line="360" w:lineRule="auto"/>
        <w:ind w:firstLineChars="200" w:firstLine="640"/>
        <w:rPr>
          <w:rFonts w:ascii="仿宋" w:eastAsia="仿宋" w:hAnsi="仿宋" w:cs="宋体"/>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年度政府性基金预算财政拨款支出年初预算为</w:t>
      </w:r>
      <w:r>
        <w:rPr>
          <w:rFonts w:ascii="仿宋" w:eastAsia="仿宋" w:hAnsi="仿宋" w:cs="Courier New"/>
          <w:sz w:val="32"/>
          <w:szCs w:val="32"/>
        </w:rPr>
        <w:t>0</w:t>
      </w:r>
      <w:r>
        <w:rPr>
          <w:rFonts w:ascii="仿宋" w:eastAsia="仿宋" w:hAnsi="仿宋" w:cs="宋体" w:hint="eastAsia"/>
          <w:sz w:val="32"/>
          <w:szCs w:val="32"/>
        </w:rPr>
        <w:t>万元。</w:t>
      </w:r>
    </w:p>
    <w:p w:rsidR="00965CFB" w:rsidRDefault="009B310D">
      <w:pPr>
        <w:numPr>
          <w:ilvl w:val="0"/>
          <w:numId w:val="2"/>
        </w:num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“三公”经费支出预算情况说明</w:t>
      </w:r>
    </w:p>
    <w:p w:rsidR="00965CFB" w:rsidRDefault="009B310D">
      <w:pPr>
        <w:adjustRightInd w:val="0"/>
        <w:snapToGrid w:val="0"/>
        <w:spacing w:line="360" w:lineRule="auto"/>
        <w:ind w:firstLineChars="200" w:firstLine="640"/>
        <w:outlineLvl w:val="1"/>
        <w:rPr>
          <w:rFonts w:ascii="仿宋" w:eastAsia="仿宋" w:hAnsi="仿宋" w:cs="宋体"/>
          <w:b/>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w:t>
      </w:r>
      <w:r>
        <w:rPr>
          <w:rFonts w:ascii="仿宋" w:eastAsia="仿宋" w:hAnsi="仿宋" w:cs="Courier New" w:hint="eastAsia"/>
          <w:sz w:val="32"/>
          <w:szCs w:val="32"/>
        </w:rPr>
        <w:t>“</w:t>
      </w:r>
      <w:r>
        <w:rPr>
          <w:rFonts w:ascii="仿宋" w:eastAsia="仿宋" w:hAnsi="仿宋" w:cs="宋体" w:hint="eastAsia"/>
          <w:sz w:val="32"/>
          <w:szCs w:val="32"/>
        </w:rPr>
        <w:t>三公</w:t>
      </w:r>
      <w:r>
        <w:rPr>
          <w:rFonts w:ascii="仿宋" w:eastAsia="仿宋" w:hAnsi="仿宋" w:cs="Courier New" w:hint="eastAsia"/>
          <w:sz w:val="32"/>
          <w:szCs w:val="32"/>
        </w:rPr>
        <w:t>”</w:t>
      </w:r>
      <w:r>
        <w:rPr>
          <w:rFonts w:ascii="仿宋" w:eastAsia="仿宋" w:hAnsi="仿宋" w:cs="宋体" w:hint="eastAsia"/>
          <w:sz w:val="32"/>
          <w:szCs w:val="32"/>
        </w:rPr>
        <w:t>经费预算为</w:t>
      </w:r>
      <w:r>
        <w:rPr>
          <w:rFonts w:ascii="仿宋" w:eastAsia="仿宋" w:hAnsi="仿宋" w:cs="Courier New" w:hint="eastAsia"/>
          <w:sz w:val="32"/>
          <w:szCs w:val="32"/>
        </w:rPr>
        <w:t>0</w:t>
      </w:r>
      <w:r>
        <w:rPr>
          <w:rFonts w:ascii="仿宋" w:eastAsia="仿宋" w:hAnsi="仿宋" w:cs="宋体" w:hint="eastAsia"/>
          <w:sz w:val="32"/>
          <w:szCs w:val="32"/>
        </w:rPr>
        <w:t>元，</w:t>
      </w:r>
      <w:r>
        <w:rPr>
          <w:rFonts w:ascii="仿宋" w:eastAsia="仿宋" w:hAnsi="仿宋" w:cs="宋体" w:hint="eastAsia"/>
          <w:b/>
          <w:sz w:val="32"/>
          <w:szCs w:val="32"/>
        </w:rPr>
        <w:t>与上年相比无变化</w:t>
      </w:r>
      <w:r>
        <w:rPr>
          <w:rFonts w:ascii="仿宋" w:eastAsia="仿宋" w:hAnsi="仿宋" w:cs="宋体" w:hint="eastAsia"/>
          <w:b/>
          <w:sz w:val="32"/>
          <w:szCs w:val="32"/>
        </w:rPr>
        <w:t>。</w:t>
      </w:r>
    </w:p>
    <w:p w:rsidR="00965CFB" w:rsidRDefault="009B310D">
      <w:pPr>
        <w:adjustRightInd w:val="0"/>
        <w:snapToGrid w:val="0"/>
        <w:spacing w:line="360" w:lineRule="auto"/>
        <w:ind w:firstLineChars="200" w:firstLine="640"/>
        <w:outlineLvl w:val="1"/>
        <w:rPr>
          <w:rFonts w:ascii="仿宋" w:eastAsia="仿宋" w:hAnsi="仿宋" w:cs="宋体"/>
          <w:bCs/>
          <w:sz w:val="32"/>
          <w:szCs w:val="32"/>
        </w:rPr>
      </w:pPr>
      <w:r>
        <w:rPr>
          <w:rFonts w:ascii="仿宋" w:eastAsia="仿宋" w:hAnsi="仿宋" w:cs="宋体" w:hint="eastAsia"/>
          <w:bCs/>
          <w:sz w:val="32"/>
          <w:szCs w:val="32"/>
        </w:rPr>
        <w:t>具体支出情况如下：</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Pr>
          <w:rFonts w:ascii="仿宋" w:eastAsia="仿宋" w:hAnsi="仿宋" w:cs="宋体" w:hint="eastAsia"/>
          <w:b/>
          <w:bCs/>
          <w:sz w:val="32"/>
          <w:szCs w:val="32"/>
        </w:rPr>
        <w:t>（</w:t>
      </w:r>
      <w:r>
        <w:rPr>
          <w:rFonts w:ascii="仿宋" w:eastAsia="仿宋" w:hAnsi="仿宋" w:cs="宋体" w:hint="eastAsia"/>
          <w:b/>
          <w:bCs/>
          <w:sz w:val="32"/>
          <w:szCs w:val="32"/>
        </w:rPr>
        <w:t>一</w:t>
      </w:r>
      <w:r>
        <w:rPr>
          <w:rFonts w:ascii="仿宋" w:eastAsia="仿宋" w:hAnsi="仿宋" w:cs="宋体" w:hint="eastAsia"/>
          <w:b/>
          <w:bCs/>
          <w:sz w:val="32"/>
          <w:szCs w:val="32"/>
        </w:rPr>
        <w:t>）</w:t>
      </w:r>
      <w:r>
        <w:rPr>
          <w:rFonts w:ascii="仿宋" w:eastAsia="仿宋" w:hAnsi="仿宋" w:cs="宋体" w:hint="eastAsia"/>
          <w:b/>
          <w:bCs/>
          <w:sz w:val="32"/>
          <w:szCs w:val="32"/>
        </w:rPr>
        <w:t>因公出国（境）费</w:t>
      </w:r>
      <w:r>
        <w:rPr>
          <w:rFonts w:ascii="仿宋" w:eastAsia="仿宋" w:hAnsi="仿宋" w:cs="Courier New"/>
          <w:sz w:val="32"/>
          <w:szCs w:val="32"/>
        </w:rPr>
        <w:t>0</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主要用于机关工作人员公务出国（境）的住宿费、旅费、伙食补助费、杂费、培训费等支出。预算数与</w:t>
      </w:r>
      <w:r>
        <w:rPr>
          <w:rFonts w:ascii="仿宋" w:eastAsia="仿宋" w:hAnsi="仿宋" w:cs="宋体" w:hint="eastAsia"/>
          <w:sz w:val="32"/>
          <w:szCs w:val="32"/>
        </w:rPr>
        <w:t>2020</w:t>
      </w:r>
      <w:r>
        <w:rPr>
          <w:rFonts w:ascii="仿宋" w:eastAsia="仿宋" w:hAnsi="仿宋" w:cs="宋体" w:hint="eastAsia"/>
          <w:sz w:val="32"/>
          <w:szCs w:val="32"/>
        </w:rPr>
        <w:t>年一致</w:t>
      </w:r>
      <w:r>
        <w:rPr>
          <w:rFonts w:ascii="仿宋" w:eastAsia="仿宋" w:hAnsi="仿宋" w:cs="宋体" w:hint="eastAsia"/>
          <w:sz w:val="32"/>
          <w:szCs w:val="32"/>
        </w:rPr>
        <w:t>。</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hint="eastAsia"/>
          <w:b/>
          <w:bCs/>
          <w:sz w:val="32"/>
          <w:szCs w:val="32"/>
        </w:rPr>
        <w:t>（二）公务</w:t>
      </w:r>
      <w:r>
        <w:rPr>
          <w:rFonts w:ascii="仿宋" w:eastAsia="仿宋" w:hAnsi="仿宋" w:cs="宋体" w:hint="eastAsia"/>
          <w:b/>
          <w:bCs/>
          <w:sz w:val="32"/>
          <w:szCs w:val="32"/>
        </w:rPr>
        <w:t>用车购置及运行费</w:t>
      </w:r>
      <w:r>
        <w:rPr>
          <w:rFonts w:ascii="仿宋" w:eastAsia="仿宋" w:hAnsi="仿宋" w:cs="Courier New" w:hint="eastAsia"/>
          <w:sz w:val="32"/>
          <w:szCs w:val="32"/>
        </w:rPr>
        <w:t>0</w:t>
      </w:r>
      <w:r>
        <w:rPr>
          <w:rFonts w:ascii="仿宋" w:eastAsia="仿宋" w:hAnsi="仿宋" w:cs="宋体" w:hint="eastAsia"/>
          <w:sz w:val="32"/>
          <w:szCs w:val="32"/>
        </w:rPr>
        <w:t>万元。其中：</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bCs/>
          <w:sz w:val="32"/>
          <w:szCs w:val="32"/>
        </w:rPr>
        <w:t>公务</w:t>
      </w:r>
      <w:r>
        <w:rPr>
          <w:rFonts w:ascii="仿宋" w:eastAsia="仿宋" w:hAnsi="仿宋" w:cs="宋体" w:hint="eastAsia"/>
          <w:b/>
          <w:bCs/>
          <w:sz w:val="32"/>
          <w:szCs w:val="32"/>
        </w:rPr>
        <w:t>用车购置</w:t>
      </w:r>
      <w:r>
        <w:rPr>
          <w:rFonts w:ascii="仿宋" w:eastAsia="仿宋" w:hAnsi="仿宋" w:cs="宋体" w:hint="eastAsia"/>
          <w:sz w:val="32"/>
          <w:szCs w:val="32"/>
        </w:rPr>
        <w:t>支出为</w:t>
      </w:r>
      <w:r>
        <w:rPr>
          <w:rFonts w:ascii="仿宋" w:eastAsia="仿宋" w:hAnsi="仿宋" w:cs="Courier New"/>
          <w:sz w:val="32"/>
          <w:szCs w:val="32"/>
        </w:rPr>
        <w:t>0</w:t>
      </w:r>
      <w:r>
        <w:rPr>
          <w:rFonts w:ascii="仿宋" w:eastAsia="仿宋" w:hAnsi="仿宋" w:cs="宋体" w:hint="eastAsia"/>
          <w:sz w:val="32"/>
          <w:szCs w:val="32"/>
        </w:rPr>
        <w:t>万元。</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bCs/>
          <w:sz w:val="32"/>
          <w:szCs w:val="32"/>
        </w:rPr>
        <w:t>公务</w:t>
      </w:r>
      <w:r>
        <w:rPr>
          <w:rFonts w:ascii="仿宋" w:eastAsia="仿宋" w:hAnsi="仿宋" w:cs="宋体" w:hint="eastAsia"/>
          <w:b/>
          <w:bCs/>
          <w:sz w:val="32"/>
          <w:szCs w:val="32"/>
        </w:rPr>
        <w:t>用车运行</w:t>
      </w:r>
      <w:r>
        <w:rPr>
          <w:rFonts w:ascii="仿宋" w:eastAsia="仿宋" w:hAnsi="仿宋" w:cs="宋体" w:hint="eastAsia"/>
          <w:sz w:val="32"/>
          <w:szCs w:val="32"/>
        </w:rPr>
        <w:t>支出</w:t>
      </w:r>
      <w:r>
        <w:rPr>
          <w:rFonts w:ascii="仿宋" w:eastAsia="仿宋" w:hAnsi="仿宋" w:cs="Courier New" w:hint="eastAsia"/>
          <w:sz w:val="32"/>
          <w:szCs w:val="32"/>
        </w:rPr>
        <w:t>0</w:t>
      </w:r>
      <w:r>
        <w:rPr>
          <w:rFonts w:ascii="仿宋" w:eastAsia="仿宋" w:hAnsi="仿宋" w:cs="宋体" w:hint="eastAsia"/>
          <w:sz w:val="32"/>
          <w:szCs w:val="32"/>
        </w:rPr>
        <w:t>万元。</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Pr>
          <w:rFonts w:ascii="仿宋" w:eastAsia="仿宋" w:hAnsi="仿宋" w:cs="宋体" w:hint="eastAsia"/>
          <w:b/>
          <w:bCs/>
          <w:sz w:val="32"/>
          <w:szCs w:val="32"/>
        </w:rPr>
        <w:t>（</w:t>
      </w:r>
      <w:r>
        <w:rPr>
          <w:rFonts w:ascii="仿宋" w:eastAsia="仿宋" w:hAnsi="仿宋" w:cs="宋体" w:hint="eastAsia"/>
          <w:b/>
          <w:bCs/>
          <w:sz w:val="32"/>
          <w:szCs w:val="32"/>
        </w:rPr>
        <w:t>三</w:t>
      </w:r>
      <w:r>
        <w:rPr>
          <w:rFonts w:ascii="仿宋" w:eastAsia="仿宋" w:hAnsi="仿宋" w:cs="宋体" w:hint="eastAsia"/>
          <w:b/>
          <w:bCs/>
          <w:sz w:val="32"/>
          <w:szCs w:val="32"/>
        </w:rPr>
        <w:t>）</w:t>
      </w:r>
      <w:r>
        <w:rPr>
          <w:rFonts w:ascii="仿宋" w:eastAsia="仿宋" w:hAnsi="仿宋" w:cs="宋体" w:hint="eastAsia"/>
          <w:b/>
          <w:bCs/>
          <w:sz w:val="32"/>
          <w:szCs w:val="32"/>
        </w:rPr>
        <w:t>公务接待费</w:t>
      </w:r>
      <w:r>
        <w:rPr>
          <w:rFonts w:ascii="仿宋" w:eastAsia="仿宋" w:hAnsi="仿宋" w:cs="Courier New" w:hint="eastAsia"/>
          <w:sz w:val="32"/>
          <w:szCs w:val="32"/>
        </w:rPr>
        <w:t>0</w:t>
      </w:r>
      <w:r>
        <w:rPr>
          <w:rFonts w:ascii="仿宋" w:eastAsia="仿宋" w:hAnsi="仿宋" w:cs="宋体" w:hint="eastAsia"/>
          <w:sz w:val="32"/>
          <w:szCs w:val="32"/>
        </w:rPr>
        <w:t>万元。</w:t>
      </w:r>
    </w:p>
    <w:p w:rsidR="00965CFB" w:rsidRDefault="009B310D">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九</w:t>
      </w:r>
      <w:r>
        <w:rPr>
          <w:rFonts w:ascii="仿宋" w:eastAsia="仿宋" w:hAnsi="仿宋" w:hint="eastAsia"/>
          <w:b/>
          <w:bCs/>
          <w:sz w:val="32"/>
          <w:szCs w:val="32"/>
        </w:rPr>
        <w:t>、其他重要事项的情况说明</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黑体"/>
          <w:b/>
          <w:kern w:val="0"/>
          <w:sz w:val="32"/>
          <w:szCs w:val="32"/>
        </w:rPr>
      </w:pPr>
      <w:r>
        <w:rPr>
          <w:rFonts w:ascii="仿宋" w:eastAsia="仿宋" w:hAnsi="仿宋" w:hint="eastAsia"/>
          <w:b/>
          <w:kern w:val="0"/>
          <w:sz w:val="32"/>
          <w:szCs w:val="32"/>
        </w:rPr>
        <w:t>（</w:t>
      </w:r>
      <w:r>
        <w:rPr>
          <w:rFonts w:ascii="仿宋" w:eastAsia="仿宋" w:hAnsi="仿宋" w:hint="eastAsia"/>
          <w:b/>
          <w:kern w:val="0"/>
          <w:sz w:val="32"/>
          <w:szCs w:val="32"/>
        </w:rPr>
        <w:t>一</w:t>
      </w:r>
      <w:r>
        <w:rPr>
          <w:rFonts w:ascii="仿宋" w:eastAsia="仿宋" w:hAnsi="仿宋" w:hint="eastAsia"/>
          <w:b/>
          <w:kern w:val="0"/>
          <w:sz w:val="32"/>
          <w:szCs w:val="32"/>
        </w:rPr>
        <w:t>）</w:t>
      </w:r>
      <w:r>
        <w:rPr>
          <w:rFonts w:ascii="仿宋" w:eastAsia="仿宋" w:hAnsi="仿宋" w:hint="eastAsia"/>
          <w:b/>
          <w:kern w:val="0"/>
          <w:sz w:val="32"/>
          <w:szCs w:val="32"/>
        </w:rPr>
        <w:t>机关运行经费支出情况</w:t>
      </w:r>
    </w:p>
    <w:p w:rsidR="00965CFB" w:rsidRDefault="009B310D">
      <w:pPr>
        <w:kinsoku w:val="0"/>
        <w:overflowPunct w:val="0"/>
        <w:autoSpaceDE w:val="0"/>
        <w:autoSpaceDN w:val="0"/>
        <w:adjustRightInd w:val="0"/>
        <w:snapToGrid w:val="0"/>
        <w:spacing w:line="360" w:lineRule="auto"/>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年度机关运行经费</w:t>
      </w:r>
      <w:r>
        <w:rPr>
          <w:rFonts w:ascii="仿宋" w:eastAsia="仿宋" w:hAnsi="仿宋" w:cs="Courier New" w:hint="eastAsia"/>
          <w:sz w:val="32"/>
          <w:szCs w:val="32"/>
        </w:rPr>
        <w:t>预算</w:t>
      </w:r>
      <w:r>
        <w:rPr>
          <w:rFonts w:ascii="仿宋" w:eastAsia="仿宋" w:hAnsi="仿宋" w:cs="宋体" w:hint="eastAsia"/>
          <w:sz w:val="32"/>
          <w:szCs w:val="32"/>
        </w:rPr>
        <w:t>支出</w:t>
      </w:r>
      <w:r>
        <w:rPr>
          <w:rFonts w:ascii="仿宋" w:eastAsia="仿宋" w:hAnsi="仿宋" w:cs="Courier New" w:hint="eastAsia"/>
          <w:sz w:val="32"/>
          <w:szCs w:val="32"/>
        </w:rPr>
        <w:t>5.6</w:t>
      </w:r>
      <w:r>
        <w:rPr>
          <w:rFonts w:ascii="仿宋" w:eastAsia="仿宋" w:hAnsi="仿宋" w:cs="宋体" w:hint="eastAsia"/>
          <w:sz w:val="32"/>
          <w:szCs w:val="32"/>
        </w:rPr>
        <w:t>万元，</w:t>
      </w:r>
      <w:r>
        <w:rPr>
          <w:rFonts w:ascii="仿宋" w:eastAsia="仿宋" w:hAnsi="仿宋" w:cs="宋体" w:hint="eastAsia"/>
          <w:sz w:val="32"/>
          <w:szCs w:val="32"/>
        </w:rPr>
        <w:t>与</w:t>
      </w:r>
      <w:r>
        <w:rPr>
          <w:rFonts w:ascii="仿宋" w:eastAsia="仿宋" w:hAnsi="仿宋" w:cs="宋体" w:hint="eastAsia"/>
          <w:sz w:val="32"/>
          <w:szCs w:val="32"/>
        </w:rPr>
        <w:t>2020</w:t>
      </w:r>
      <w:r>
        <w:rPr>
          <w:rFonts w:ascii="仿宋" w:eastAsia="仿宋" w:hAnsi="仿宋" w:cs="宋体" w:hint="eastAsia"/>
          <w:sz w:val="32"/>
          <w:szCs w:val="32"/>
        </w:rPr>
        <w:t>年相比增</w:t>
      </w:r>
      <w:r>
        <w:rPr>
          <w:rFonts w:ascii="仿宋" w:eastAsia="仿宋" w:hAnsi="仿宋" w:cs="宋体" w:hint="eastAsia"/>
          <w:sz w:val="32"/>
          <w:szCs w:val="32"/>
        </w:rPr>
        <w:lastRenderedPageBreak/>
        <w:t>加</w:t>
      </w:r>
      <w:r>
        <w:rPr>
          <w:rFonts w:ascii="仿宋" w:eastAsia="仿宋" w:hAnsi="仿宋" w:cs="宋体" w:hint="eastAsia"/>
          <w:sz w:val="32"/>
          <w:szCs w:val="32"/>
        </w:rPr>
        <w:t>0.6</w:t>
      </w:r>
      <w:r>
        <w:rPr>
          <w:rFonts w:ascii="仿宋" w:eastAsia="仿宋" w:hAnsi="仿宋" w:cs="宋体" w:hint="eastAsia"/>
          <w:sz w:val="32"/>
          <w:szCs w:val="32"/>
        </w:rPr>
        <w:t>万元，上浮</w:t>
      </w:r>
      <w:r>
        <w:rPr>
          <w:rFonts w:ascii="仿宋" w:eastAsia="仿宋" w:hAnsi="仿宋" w:cs="宋体" w:hint="eastAsia"/>
          <w:sz w:val="32"/>
          <w:szCs w:val="32"/>
        </w:rPr>
        <w:t>12%</w:t>
      </w:r>
      <w:r>
        <w:rPr>
          <w:rFonts w:ascii="仿宋" w:eastAsia="仿宋" w:hAnsi="仿宋" w:cs="宋体" w:hint="eastAsia"/>
          <w:sz w:val="32"/>
          <w:szCs w:val="32"/>
        </w:rPr>
        <w:t>，</w:t>
      </w:r>
      <w:r>
        <w:rPr>
          <w:rFonts w:ascii="仿宋" w:eastAsia="仿宋" w:hAnsi="仿宋" w:cs="Courier New" w:hint="eastAsia"/>
          <w:sz w:val="32"/>
          <w:szCs w:val="32"/>
        </w:rPr>
        <w:t>因</w:t>
      </w:r>
      <w:r>
        <w:rPr>
          <w:rFonts w:ascii="仿宋" w:eastAsia="仿宋" w:hAnsi="仿宋" w:cs="Courier New" w:hint="eastAsia"/>
          <w:sz w:val="32"/>
          <w:szCs w:val="32"/>
        </w:rPr>
        <w:t>业务活动增加</w:t>
      </w:r>
      <w:r>
        <w:rPr>
          <w:rFonts w:ascii="仿宋" w:eastAsia="仿宋" w:hAnsi="仿宋" w:cs="Courier New" w:hint="eastAsia"/>
          <w:sz w:val="32"/>
          <w:szCs w:val="32"/>
        </w:rPr>
        <w:t>。</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kern w:val="0"/>
          <w:sz w:val="32"/>
          <w:szCs w:val="32"/>
        </w:rPr>
        <w:t>（</w:t>
      </w:r>
      <w:r>
        <w:rPr>
          <w:rFonts w:ascii="仿宋" w:eastAsia="仿宋" w:hAnsi="仿宋" w:hint="eastAsia"/>
          <w:b/>
          <w:kern w:val="0"/>
          <w:sz w:val="32"/>
          <w:szCs w:val="32"/>
        </w:rPr>
        <w:t>二</w:t>
      </w:r>
      <w:r>
        <w:rPr>
          <w:rFonts w:ascii="仿宋" w:eastAsia="仿宋" w:hAnsi="仿宋" w:hint="eastAsia"/>
          <w:b/>
          <w:kern w:val="0"/>
          <w:sz w:val="32"/>
          <w:szCs w:val="32"/>
        </w:rPr>
        <w:t>）</w:t>
      </w:r>
      <w:r>
        <w:rPr>
          <w:rFonts w:ascii="仿宋" w:eastAsia="仿宋" w:hAnsi="仿宋" w:hint="eastAsia"/>
          <w:b/>
          <w:kern w:val="0"/>
          <w:sz w:val="32"/>
          <w:szCs w:val="32"/>
        </w:rPr>
        <w:t>政府采购支出情况</w:t>
      </w:r>
    </w:p>
    <w:p w:rsidR="00965CFB" w:rsidRDefault="009B310D">
      <w:pPr>
        <w:kinsoku w:val="0"/>
        <w:overflowPunct w:val="0"/>
        <w:autoSpaceDE w:val="0"/>
        <w:autoSpaceDN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2021</w:t>
      </w:r>
      <w:r>
        <w:rPr>
          <w:rFonts w:ascii="仿宋" w:eastAsia="仿宋" w:hAnsi="仿宋" w:cs="Courier New" w:hint="eastAsia"/>
          <w:sz w:val="32"/>
          <w:szCs w:val="32"/>
        </w:rPr>
        <w:t>年中国共产主义青年团信阳市浉河区委员会没有政府采购预算支出，</w:t>
      </w:r>
      <w:r>
        <w:rPr>
          <w:rFonts w:ascii="仿宋" w:eastAsia="仿宋" w:hAnsi="仿宋" w:cs="Courier New" w:hint="eastAsia"/>
          <w:sz w:val="32"/>
          <w:szCs w:val="32"/>
        </w:rPr>
        <w:t>2021</w:t>
      </w:r>
      <w:r>
        <w:rPr>
          <w:rFonts w:ascii="仿宋" w:eastAsia="仿宋" w:hAnsi="仿宋" w:cs="Courier New" w:hint="eastAsia"/>
          <w:sz w:val="32"/>
          <w:szCs w:val="32"/>
        </w:rPr>
        <w:t>年度政府采购支出预算总额</w:t>
      </w:r>
      <w:r>
        <w:rPr>
          <w:rFonts w:ascii="仿宋" w:eastAsia="仿宋" w:hAnsi="仿宋" w:cs="Courier New" w:hint="eastAsia"/>
          <w:sz w:val="32"/>
          <w:szCs w:val="32"/>
        </w:rPr>
        <w:t>0</w:t>
      </w:r>
      <w:r>
        <w:rPr>
          <w:rFonts w:ascii="仿宋" w:eastAsia="仿宋" w:hAnsi="仿宋" w:cs="Courier New" w:hint="eastAsia"/>
          <w:sz w:val="32"/>
          <w:szCs w:val="32"/>
        </w:rPr>
        <w:t>万元，其中：政府采购货物支出</w:t>
      </w:r>
      <w:r>
        <w:rPr>
          <w:rFonts w:ascii="仿宋" w:eastAsia="仿宋" w:hAnsi="仿宋" w:cs="Courier New" w:hint="eastAsia"/>
          <w:sz w:val="32"/>
          <w:szCs w:val="32"/>
        </w:rPr>
        <w:t>0</w:t>
      </w:r>
      <w:r>
        <w:rPr>
          <w:rFonts w:ascii="仿宋" w:eastAsia="仿宋" w:hAnsi="仿宋" w:cs="Courier New" w:hint="eastAsia"/>
          <w:sz w:val="32"/>
          <w:szCs w:val="32"/>
        </w:rPr>
        <w:t>万元、政府采购工程预算</w:t>
      </w:r>
      <w:r>
        <w:rPr>
          <w:rFonts w:ascii="仿宋" w:eastAsia="仿宋" w:hAnsi="仿宋" w:cs="Courier New" w:hint="eastAsia"/>
          <w:sz w:val="32"/>
          <w:szCs w:val="32"/>
        </w:rPr>
        <w:t>0</w:t>
      </w:r>
      <w:r>
        <w:rPr>
          <w:rFonts w:ascii="仿宋" w:eastAsia="仿宋" w:hAnsi="仿宋" w:cs="Courier New" w:hint="eastAsia"/>
          <w:sz w:val="32"/>
          <w:szCs w:val="32"/>
        </w:rPr>
        <w:t>万元、政府采购服务预算</w:t>
      </w:r>
      <w:r>
        <w:rPr>
          <w:rFonts w:ascii="仿宋" w:eastAsia="仿宋" w:hAnsi="仿宋" w:cs="Courier New" w:hint="eastAsia"/>
          <w:sz w:val="32"/>
          <w:szCs w:val="32"/>
        </w:rPr>
        <w:t>0</w:t>
      </w:r>
      <w:r>
        <w:rPr>
          <w:rFonts w:ascii="仿宋" w:eastAsia="仿宋" w:hAnsi="仿宋" w:cs="Courier New" w:hint="eastAsia"/>
          <w:sz w:val="32"/>
          <w:szCs w:val="32"/>
        </w:rPr>
        <w:t>万元。</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Courier New" w:hint="eastAsia"/>
          <w:b/>
          <w:bCs/>
          <w:sz w:val="32"/>
          <w:szCs w:val="32"/>
        </w:rPr>
        <w:t>（</w:t>
      </w:r>
      <w:r>
        <w:rPr>
          <w:rFonts w:ascii="仿宋" w:eastAsia="仿宋" w:hAnsi="仿宋" w:cs="Courier New" w:hint="eastAsia"/>
          <w:b/>
          <w:bCs/>
          <w:sz w:val="32"/>
          <w:szCs w:val="32"/>
        </w:rPr>
        <w:t>三</w:t>
      </w:r>
      <w:r>
        <w:rPr>
          <w:rFonts w:ascii="仿宋" w:eastAsia="仿宋" w:hAnsi="仿宋" w:cs="Courier New" w:hint="eastAsia"/>
          <w:b/>
          <w:bCs/>
          <w:sz w:val="32"/>
          <w:szCs w:val="32"/>
        </w:rPr>
        <w:t>）关于预算绩效管理工作开展情况说明</w:t>
      </w:r>
    </w:p>
    <w:p w:rsidR="00965CFB" w:rsidRDefault="009B310D">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中国共产主义青年团信阳市浉河区委员会</w:t>
      </w:r>
      <w:r>
        <w:rPr>
          <w:rFonts w:ascii="仿宋" w:eastAsia="仿宋" w:hAnsi="仿宋" w:cs="Courier New" w:hint="eastAsia"/>
          <w:sz w:val="32"/>
          <w:szCs w:val="32"/>
        </w:rPr>
        <w:t>2021</w:t>
      </w:r>
      <w:r>
        <w:rPr>
          <w:rFonts w:ascii="仿宋" w:eastAsia="仿宋" w:hAnsi="仿宋" w:cs="Courier New" w:hint="eastAsia"/>
          <w:sz w:val="32"/>
          <w:szCs w:val="32"/>
        </w:rPr>
        <w:t>年开展项目预算绩效评价详见表格。</w:t>
      </w:r>
    </w:p>
    <w:p w:rsidR="00965CFB" w:rsidRDefault="009B310D">
      <w:pPr>
        <w:kinsoku w:val="0"/>
        <w:overflowPunct w:val="0"/>
        <w:autoSpaceDE w:val="0"/>
        <w:autoSpaceDN w:val="0"/>
        <w:adjustRightInd w:val="0"/>
        <w:snapToGrid w:val="0"/>
        <w:spacing w:line="360" w:lineRule="auto"/>
        <w:ind w:firstLineChars="200" w:firstLine="643"/>
        <w:rPr>
          <w:rFonts w:ascii="仿宋" w:eastAsia="仿宋" w:hAnsi="仿宋"/>
          <w:b/>
          <w:kern w:val="0"/>
          <w:sz w:val="32"/>
          <w:szCs w:val="32"/>
        </w:rPr>
      </w:pPr>
      <w:r>
        <w:rPr>
          <w:rFonts w:ascii="仿宋" w:eastAsia="仿宋" w:hAnsi="仿宋" w:hint="eastAsia"/>
          <w:b/>
          <w:kern w:val="0"/>
          <w:sz w:val="32"/>
          <w:szCs w:val="32"/>
        </w:rPr>
        <w:t>（</w:t>
      </w:r>
      <w:r>
        <w:rPr>
          <w:rFonts w:ascii="仿宋" w:eastAsia="仿宋" w:hAnsi="仿宋" w:hint="eastAsia"/>
          <w:b/>
          <w:kern w:val="0"/>
          <w:sz w:val="32"/>
          <w:szCs w:val="32"/>
        </w:rPr>
        <w:t>四</w:t>
      </w:r>
      <w:r>
        <w:rPr>
          <w:rFonts w:ascii="仿宋" w:eastAsia="仿宋" w:hAnsi="仿宋" w:hint="eastAsia"/>
          <w:b/>
          <w:kern w:val="0"/>
          <w:sz w:val="32"/>
          <w:szCs w:val="32"/>
        </w:rPr>
        <w:t>）</w:t>
      </w:r>
      <w:r>
        <w:rPr>
          <w:rFonts w:ascii="仿宋" w:eastAsia="仿宋" w:hAnsi="仿宋" w:hint="eastAsia"/>
          <w:b/>
          <w:kern w:val="0"/>
          <w:sz w:val="32"/>
          <w:szCs w:val="32"/>
        </w:rPr>
        <w:t>国有资产占用情况</w:t>
      </w:r>
    </w:p>
    <w:p w:rsidR="00965CFB" w:rsidRDefault="009B310D">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w:t>
      </w:r>
      <w:r>
        <w:rPr>
          <w:rFonts w:ascii="仿宋" w:eastAsia="仿宋" w:hAnsi="仿宋" w:cs="宋体" w:hint="eastAsia"/>
          <w:sz w:val="32"/>
          <w:szCs w:val="32"/>
        </w:rPr>
        <w:t>末</w:t>
      </w:r>
      <w:r>
        <w:rPr>
          <w:rFonts w:ascii="仿宋" w:eastAsia="仿宋" w:hAnsi="仿宋" w:cs="宋体" w:hint="eastAsia"/>
          <w:sz w:val="32"/>
          <w:szCs w:val="32"/>
        </w:rPr>
        <w:t>，</w:t>
      </w:r>
      <w:r>
        <w:rPr>
          <w:rFonts w:ascii="仿宋" w:eastAsia="仿宋" w:hAnsi="仿宋" w:cs="宋体" w:hint="eastAsia"/>
          <w:sz w:val="32"/>
          <w:szCs w:val="32"/>
        </w:rPr>
        <w:t>中国共产主义青年团信阳市浉河区委员会</w:t>
      </w:r>
      <w:r>
        <w:rPr>
          <w:rFonts w:ascii="仿宋" w:eastAsia="仿宋" w:hAnsi="仿宋" w:cs="宋体" w:hint="eastAsia"/>
          <w:sz w:val="32"/>
          <w:szCs w:val="32"/>
        </w:rPr>
        <w:t>共有车辆</w:t>
      </w:r>
      <w:r>
        <w:rPr>
          <w:rFonts w:ascii="仿宋" w:eastAsia="仿宋" w:hAnsi="仿宋" w:cs="Courier New" w:hint="eastAsia"/>
          <w:sz w:val="32"/>
          <w:szCs w:val="32"/>
        </w:rPr>
        <w:t>0</w:t>
      </w:r>
      <w:r>
        <w:rPr>
          <w:rFonts w:ascii="仿宋" w:eastAsia="仿宋" w:hAnsi="仿宋" w:cs="宋体" w:hint="eastAsia"/>
          <w:sz w:val="32"/>
          <w:szCs w:val="32"/>
        </w:rPr>
        <w:t>辆，其中：一般公务用车</w:t>
      </w:r>
      <w:r>
        <w:rPr>
          <w:rFonts w:ascii="仿宋" w:eastAsia="仿宋" w:hAnsi="仿宋" w:cs="Courier New"/>
          <w:sz w:val="32"/>
          <w:szCs w:val="32"/>
        </w:rPr>
        <w:t>0</w:t>
      </w:r>
      <w:r>
        <w:rPr>
          <w:rFonts w:ascii="仿宋" w:eastAsia="仿宋" w:hAnsi="仿宋" w:cs="宋体" w:hint="eastAsia"/>
          <w:sz w:val="32"/>
          <w:szCs w:val="32"/>
        </w:rPr>
        <w:t>辆、一般执法执勤用车</w:t>
      </w:r>
      <w:r>
        <w:rPr>
          <w:rFonts w:ascii="仿宋" w:eastAsia="仿宋" w:hAnsi="仿宋" w:cs="宋体" w:hint="eastAsia"/>
          <w:sz w:val="32"/>
          <w:szCs w:val="32"/>
        </w:rPr>
        <w:t>0</w:t>
      </w:r>
      <w:r>
        <w:rPr>
          <w:rFonts w:ascii="仿宋" w:eastAsia="仿宋" w:hAnsi="仿宋" w:cs="宋体" w:hint="eastAsia"/>
          <w:sz w:val="32"/>
          <w:szCs w:val="32"/>
        </w:rPr>
        <w:t>辆、特种专业技术用车</w:t>
      </w:r>
      <w:r>
        <w:rPr>
          <w:rFonts w:ascii="仿宋" w:eastAsia="仿宋" w:hAnsi="仿宋" w:cs="Courier New"/>
          <w:sz w:val="32"/>
          <w:szCs w:val="32"/>
        </w:rPr>
        <w:t>0</w:t>
      </w:r>
      <w:r>
        <w:rPr>
          <w:rFonts w:ascii="仿宋" w:eastAsia="仿宋" w:hAnsi="仿宋" w:cs="宋体" w:hint="eastAsia"/>
          <w:sz w:val="32"/>
          <w:szCs w:val="32"/>
        </w:rPr>
        <w:t>辆，其他用车</w:t>
      </w:r>
      <w:r>
        <w:rPr>
          <w:rFonts w:ascii="仿宋" w:eastAsia="仿宋" w:hAnsi="仿宋" w:cs="Courier New"/>
          <w:sz w:val="32"/>
          <w:szCs w:val="32"/>
        </w:rPr>
        <w:t>0</w:t>
      </w:r>
      <w:r>
        <w:rPr>
          <w:rFonts w:ascii="仿宋" w:eastAsia="仿宋" w:hAnsi="仿宋" w:cs="宋体" w:hint="eastAsia"/>
          <w:sz w:val="32"/>
          <w:szCs w:val="32"/>
        </w:rPr>
        <w:t>辆。单价</w:t>
      </w:r>
      <w:r>
        <w:rPr>
          <w:rFonts w:ascii="仿宋" w:eastAsia="仿宋" w:hAnsi="仿宋" w:cs="Courier New"/>
          <w:sz w:val="32"/>
          <w:szCs w:val="32"/>
        </w:rPr>
        <w:t>50</w:t>
      </w:r>
      <w:r>
        <w:rPr>
          <w:rFonts w:ascii="仿宋" w:eastAsia="仿宋" w:hAnsi="仿宋" w:cs="宋体" w:hint="eastAsia"/>
          <w:sz w:val="32"/>
          <w:szCs w:val="32"/>
        </w:rPr>
        <w:t>万元以上通用设备</w:t>
      </w:r>
      <w:r>
        <w:rPr>
          <w:rFonts w:ascii="仿宋" w:eastAsia="仿宋" w:hAnsi="仿宋" w:cs="Courier New"/>
          <w:sz w:val="32"/>
          <w:szCs w:val="32"/>
        </w:rPr>
        <w:t>0</w:t>
      </w:r>
      <w:r>
        <w:rPr>
          <w:rFonts w:ascii="仿宋" w:eastAsia="仿宋" w:hAnsi="仿宋" w:cs="宋体" w:hint="eastAsia"/>
          <w:sz w:val="32"/>
          <w:szCs w:val="32"/>
        </w:rPr>
        <w:t>台（套），单位价值</w:t>
      </w:r>
      <w:r>
        <w:rPr>
          <w:rFonts w:ascii="仿宋" w:eastAsia="仿宋" w:hAnsi="仿宋" w:cs="Courier New"/>
          <w:sz w:val="32"/>
          <w:szCs w:val="32"/>
        </w:rPr>
        <w:t>100</w:t>
      </w:r>
      <w:r>
        <w:rPr>
          <w:rFonts w:ascii="仿宋" w:eastAsia="仿宋" w:hAnsi="仿宋" w:cs="宋体" w:hint="eastAsia"/>
          <w:sz w:val="32"/>
          <w:szCs w:val="32"/>
        </w:rPr>
        <w:t>万元以上专用设备</w:t>
      </w:r>
      <w:r>
        <w:rPr>
          <w:rFonts w:ascii="仿宋" w:eastAsia="仿宋" w:hAnsi="仿宋" w:cs="Courier New"/>
          <w:sz w:val="32"/>
          <w:szCs w:val="32"/>
        </w:rPr>
        <w:t>0</w:t>
      </w:r>
      <w:r>
        <w:rPr>
          <w:rFonts w:ascii="仿宋" w:eastAsia="仿宋" w:hAnsi="仿宋" w:cs="宋体" w:hint="eastAsia"/>
          <w:sz w:val="32"/>
          <w:szCs w:val="32"/>
        </w:rPr>
        <w:t>台（套）。</w:t>
      </w:r>
    </w:p>
    <w:p w:rsidR="00965CFB" w:rsidRDefault="00965CFB" w:rsidP="007155EF">
      <w:pPr>
        <w:kinsoku w:val="0"/>
        <w:overflowPunct w:val="0"/>
        <w:autoSpaceDE w:val="0"/>
        <w:autoSpaceDN w:val="0"/>
        <w:adjustRightInd w:val="0"/>
        <w:snapToGrid w:val="0"/>
        <w:spacing w:line="360" w:lineRule="auto"/>
        <w:ind w:leftChars="200" w:left="420"/>
        <w:rPr>
          <w:rFonts w:ascii="仿宋" w:eastAsia="仿宋" w:hAnsi="仿宋" w:cs="Courier New"/>
          <w:sz w:val="32"/>
          <w:szCs w:val="32"/>
        </w:rPr>
      </w:pPr>
    </w:p>
    <w:p w:rsidR="00965CFB" w:rsidRDefault="009B310D">
      <w:pPr>
        <w:rPr>
          <w:rFonts w:ascii="仿宋" w:eastAsia="仿宋" w:hAnsi="仿宋" w:cs="Courier New"/>
          <w:sz w:val="32"/>
          <w:szCs w:val="32"/>
        </w:rPr>
      </w:pPr>
      <w:r>
        <w:rPr>
          <w:rFonts w:ascii="仿宋" w:eastAsia="仿宋" w:hAnsi="仿宋" w:cs="Courier New" w:hint="eastAsia"/>
          <w:sz w:val="32"/>
          <w:szCs w:val="32"/>
        </w:rPr>
        <w:br w:type="page"/>
      </w:r>
    </w:p>
    <w:p w:rsidR="00965CFB" w:rsidRDefault="00965CFB" w:rsidP="007155EF">
      <w:pPr>
        <w:kinsoku w:val="0"/>
        <w:overflowPunct w:val="0"/>
        <w:autoSpaceDE w:val="0"/>
        <w:autoSpaceDN w:val="0"/>
        <w:adjustRightInd w:val="0"/>
        <w:snapToGrid w:val="0"/>
        <w:spacing w:line="360" w:lineRule="auto"/>
        <w:ind w:leftChars="200" w:left="420"/>
        <w:rPr>
          <w:rFonts w:ascii="仿宋" w:eastAsia="仿宋" w:hAnsi="仿宋" w:cs="Courier New"/>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65CFB">
      <w:pPr>
        <w:jc w:val="left"/>
        <w:rPr>
          <w:rFonts w:ascii="仿宋" w:eastAsia="仿宋" w:hAnsi="仿宋" w:cs="黑体"/>
          <w:sz w:val="32"/>
          <w:szCs w:val="32"/>
        </w:rPr>
      </w:pPr>
    </w:p>
    <w:p w:rsidR="00965CFB" w:rsidRDefault="009B310D">
      <w:pPr>
        <w:jc w:val="center"/>
        <w:outlineLvl w:val="0"/>
        <w:rPr>
          <w:rFonts w:ascii="仿宋" w:eastAsia="仿宋" w:hAnsi="仿宋" w:cs="隶书"/>
          <w:sz w:val="48"/>
          <w:szCs w:val="48"/>
        </w:rPr>
        <w:sectPr w:rsidR="00965CFB">
          <w:pgSz w:w="11906" w:h="16838"/>
          <w:pgMar w:top="1440" w:right="1800" w:bottom="1440" w:left="1800" w:header="851" w:footer="992" w:gutter="0"/>
          <w:pgNumType w:fmt="numberInDash"/>
          <w:cols w:space="425"/>
          <w:docGrid w:type="lines" w:linePitch="312"/>
        </w:sectPr>
      </w:pPr>
      <w:r>
        <w:rPr>
          <w:rFonts w:ascii="仿宋" w:eastAsia="仿宋" w:hAnsi="仿宋" w:cs="隶书" w:hint="eastAsia"/>
          <w:b/>
          <w:sz w:val="48"/>
          <w:szCs w:val="48"/>
        </w:rPr>
        <w:t>第</w:t>
      </w:r>
      <w:r>
        <w:rPr>
          <w:rFonts w:ascii="仿宋" w:eastAsia="仿宋" w:hAnsi="仿宋" w:cs="隶书" w:hint="eastAsia"/>
          <w:b/>
          <w:sz w:val="48"/>
          <w:szCs w:val="48"/>
        </w:rPr>
        <w:t>三</w:t>
      </w:r>
      <w:r>
        <w:rPr>
          <w:rFonts w:ascii="仿宋" w:eastAsia="仿宋" w:hAnsi="仿宋" w:cs="隶书" w:hint="eastAsia"/>
          <w:b/>
          <w:sz w:val="48"/>
          <w:szCs w:val="48"/>
        </w:rPr>
        <w:t>部分　　名词解释</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lastRenderedPageBreak/>
        <w:t>财政拨款收入：</w:t>
      </w:r>
      <w:r>
        <w:rPr>
          <w:rFonts w:ascii="仿宋" w:eastAsia="仿宋" w:hAnsi="仿宋" w:cs="宋体" w:hint="eastAsia"/>
          <w:sz w:val="32"/>
          <w:szCs w:val="32"/>
        </w:rPr>
        <w:t>是指省级财政当年拨付的资金。</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事业收入：</w:t>
      </w:r>
      <w:r>
        <w:rPr>
          <w:rFonts w:ascii="仿宋" w:eastAsia="仿宋" w:hAnsi="仿宋" w:cs="宋体" w:hint="eastAsia"/>
          <w:sz w:val="32"/>
          <w:szCs w:val="32"/>
        </w:rPr>
        <w:t>是指事业单位开展专业业务活动及辅助活动所取得的收入。</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经营收入：</w:t>
      </w:r>
      <w:r>
        <w:rPr>
          <w:rFonts w:ascii="仿宋" w:eastAsia="仿宋" w:hAnsi="仿宋" w:cs="宋体" w:hint="eastAsia"/>
          <w:sz w:val="32"/>
          <w:szCs w:val="32"/>
        </w:rPr>
        <w:t>指事业单位在专业业务活动及其辅助活动之外开展非独立核算经营活动取得的收入。</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其他收入：</w:t>
      </w:r>
      <w:r>
        <w:rPr>
          <w:rFonts w:ascii="仿宋" w:eastAsia="仿宋" w:hAnsi="仿宋" w:cs="宋体" w:hint="eastAsia"/>
          <w:sz w:val="32"/>
          <w:szCs w:val="32"/>
        </w:rPr>
        <w:t>指除上述</w:t>
      </w:r>
      <w:r>
        <w:rPr>
          <w:rFonts w:ascii="仿宋" w:eastAsia="仿宋" w:hAnsi="仿宋" w:cs="Courier New" w:hint="eastAsia"/>
          <w:sz w:val="32"/>
          <w:szCs w:val="32"/>
        </w:rPr>
        <w:t>“</w:t>
      </w:r>
      <w:r>
        <w:rPr>
          <w:rFonts w:ascii="仿宋" w:eastAsia="仿宋" w:hAnsi="仿宋" w:cs="宋体" w:hint="eastAsia"/>
          <w:sz w:val="32"/>
          <w:szCs w:val="32"/>
        </w:rPr>
        <w:t>财政拨款收入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事业单位经营收入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经营收入</w:t>
      </w:r>
      <w:r>
        <w:rPr>
          <w:rFonts w:ascii="仿宋" w:eastAsia="仿宋" w:hAnsi="仿宋" w:cs="Courier New" w:hint="eastAsia"/>
          <w:sz w:val="32"/>
          <w:szCs w:val="32"/>
        </w:rPr>
        <w:t>”</w:t>
      </w:r>
      <w:r>
        <w:rPr>
          <w:rFonts w:ascii="仿宋" w:eastAsia="仿宋" w:hAnsi="仿宋" w:cs="宋体" w:hint="eastAsia"/>
          <w:sz w:val="32"/>
          <w:szCs w:val="32"/>
        </w:rPr>
        <w:t>等以外的收入。主要是按规定动用的售房收入、存款利息收入等。</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用事业基金弥补收支差额：</w:t>
      </w:r>
      <w:r>
        <w:rPr>
          <w:rFonts w:ascii="仿宋" w:eastAsia="仿宋" w:hAnsi="仿宋" w:cs="宋体" w:hint="eastAsia"/>
          <w:sz w:val="32"/>
          <w:szCs w:val="32"/>
        </w:rPr>
        <w:t>指事业单位在当年的</w:t>
      </w:r>
      <w:r>
        <w:rPr>
          <w:rFonts w:ascii="仿宋" w:eastAsia="仿宋" w:hAnsi="仿宋" w:cs="Courier New" w:hint="eastAsia"/>
          <w:sz w:val="32"/>
          <w:szCs w:val="32"/>
        </w:rPr>
        <w:t>“</w:t>
      </w:r>
      <w:r>
        <w:rPr>
          <w:rFonts w:ascii="仿宋" w:eastAsia="仿宋" w:hAnsi="仿宋" w:cs="宋体" w:hint="eastAsia"/>
          <w:sz w:val="32"/>
          <w:szCs w:val="32"/>
        </w:rPr>
        <w:t>财政拨款收入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事业收入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经营收入</w:t>
      </w:r>
      <w:r>
        <w:rPr>
          <w:rFonts w:ascii="仿宋" w:eastAsia="仿宋" w:hAnsi="仿宋" w:cs="Courier New" w:hint="eastAsia"/>
          <w:sz w:val="32"/>
          <w:szCs w:val="32"/>
        </w:rPr>
        <w:t>”</w:t>
      </w:r>
      <w:r>
        <w:rPr>
          <w:rFonts w:ascii="仿宋" w:eastAsia="仿宋" w:hAnsi="仿宋" w:cs="宋体" w:hint="eastAsia"/>
          <w:sz w:val="32"/>
          <w:szCs w:val="32"/>
        </w:rPr>
        <w:t>、</w:t>
      </w:r>
      <w:r>
        <w:rPr>
          <w:rFonts w:ascii="仿宋" w:eastAsia="仿宋" w:hAnsi="仿宋" w:cs="Courier New" w:hint="eastAsia"/>
          <w:sz w:val="32"/>
          <w:szCs w:val="32"/>
        </w:rPr>
        <w:t>“</w:t>
      </w:r>
      <w:r>
        <w:rPr>
          <w:rFonts w:ascii="仿宋" w:eastAsia="仿宋" w:hAnsi="仿宋" w:cs="宋体" w:hint="eastAsia"/>
          <w:sz w:val="32"/>
          <w:szCs w:val="32"/>
        </w:rPr>
        <w:t>其他收入</w:t>
      </w:r>
      <w:r>
        <w:rPr>
          <w:rFonts w:ascii="仿宋" w:eastAsia="仿宋" w:hAnsi="仿宋" w:cs="Courier New" w:hint="eastAsia"/>
          <w:sz w:val="32"/>
          <w:szCs w:val="32"/>
        </w:rPr>
        <w:t>”</w:t>
      </w:r>
      <w:r>
        <w:rPr>
          <w:rFonts w:ascii="仿宋" w:eastAsia="仿宋" w:hAnsi="仿宋" w:cs="宋体" w:hint="eastAsia"/>
          <w:sz w:val="32"/>
          <w:szCs w:val="32"/>
        </w:rPr>
        <w:t>不足以安排当年支出的情况下，使用以前年度积累的事业基金（事业单位当年收支相抵后按国家规定提取、用于弥补以后年度收支差额的基金）弥</w:t>
      </w:r>
      <w:r>
        <w:rPr>
          <w:rFonts w:ascii="仿宋" w:eastAsia="仿宋" w:hAnsi="仿宋" w:cs="宋体" w:hint="eastAsia"/>
          <w:sz w:val="32"/>
          <w:szCs w:val="32"/>
        </w:rPr>
        <w:t>补本年度收支缺口的资金</w:t>
      </w:r>
      <w:r>
        <w:rPr>
          <w:rFonts w:ascii="仿宋" w:eastAsia="仿宋" w:hAnsi="仿宋" w:cs="宋体" w:hint="eastAsia"/>
          <w:b/>
          <w:bCs/>
          <w:sz w:val="32"/>
          <w:szCs w:val="32"/>
        </w:rPr>
        <w:t>。</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年初结转和结余：</w:t>
      </w:r>
      <w:r>
        <w:rPr>
          <w:rFonts w:ascii="仿宋" w:eastAsia="仿宋" w:hAnsi="仿宋" w:cs="宋体" w:hint="eastAsia"/>
          <w:sz w:val="32"/>
          <w:szCs w:val="32"/>
        </w:rPr>
        <w:t>指以前年度尚未完成、结转到本年按有关规定继续使用的资金。</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color w:val="000000"/>
          <w:kern w:val="0"/>
          <w:sz w:val="32"/>
          <w:szCs w:val="32"/>
        </w:rPr>
        <w:t>一般公共服务支出</w:t>
      </w:r>
      <w:r>
        <w:rPr>
          <w:rFonts w:ascii="仿宋" w:eastAsia="仿宋" w:hAnsi="仿宋" w:cs="宋体" w:hint="eastAsia"/>
          <w:b/>
          <w:bCs/>
          <w:sz w:val="32"/>
          <w:szCs w:val="32"/>
        </w:rPr>
        <w:t>（类）</w:t>
      </w:r>
      <w:r>
        <w:rPr>
          <w:rFonts w:ascii="仿宋" w:eastAsia="仿宋" w:hAnsi="仿宋" w:cs="宋体" w:hint="eastAsia"/>
          <w:b/>
          <w:color w:val="000000"/>
          <w:sz w:val="32"/>
          <w:szCs w:val="32"/>
        </w:rPr>
        <w:t>群众团体事务</w:t>
      </w:r>
      <w:r>
        <w:rPr>
          <w:rFonts w:ascii="仿宋" w:eastAsia="仿宋" w:hAnsi="仿宋" w:cs="宋体" w:hint="eastAsia"/>
          <w:b/>
          <w:bCs/>
          <w:sz w:val="32"/>
          <w:szCs w:val="32"/>
        </w:rPr>
        <w:t>（款）行政运行（项）：</w:t>
      </w:r>
      <w:r>
        <w:rPr>
          <w:rFonts w:ascii="仿宋" w:eastAsia="仿宋" w:hAnsi="仿宋" w:cs="宋体" w:hint="eastAsia"/>
          <w:sz w:val="32"/>
          <w:szCs w:val="32"/>
        </w:rPr>
        <w:t>是指</w:t>
      </w:r>
      <w:r>
        <w:rPr>
          <w:rFonts w:ascii="仿宋" w:eastAsia="仿宋" w:hAnsi="仿宋" w:cs="Courier New" w:hint="eastAsia"/>
          <w:sz w:val="32"/>
          <w:szCs w:val="32"/>
        </w:rPr>
        <w:t>反应行政单位（包括实行公务员管理的事业单位）的基本支出。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color w:val="000000"/>
          <w:kern w:val="0"/>
          <w:sz w:val="32"/>
          <w:szCs w:val="32"/>
        </w:rPr>
        <w:t>一般公共服务支出</w:t>
      </w:r>
      <w:r>
        <w:rPr>
          <w:rFonts w:ascii="仿宋" w:eastAsia="仿宋" w:hAnsi="仿宋" w:cs="宋体" w:hint="eastAsia"/>
          <w:b/>
          <w:bCs/>
          <w:sz w:val="32"/>
          <w:szCs w:val="32"/>
        </w:rPr>
        <w:t>（类）</w:t>
      </w:r>
      <w:r>
        <w:rPr>
          <w:rFonts w:ascii="仿宋" w:eastAsia="仿宋" w:hAnsi="仿宋" w:cs="宋体" w:hint="eastAsia"/>
          <w:b/>
          <w:color w:val="000000"/>
          <w:sz w:val="32"/>
          <w:szCs w:val="32"/>
        </w:rPr>
        <w:t>群众团体事务</w:t>
      </w:r>
      <w:r>
        <w:rPr>
          <w:rFonts w:ascii="仿宋" w:eastAsia="仿宋" w:hAnsi="仿宋" w:cs="宋体" w:hint="eastAsia"/>
          <w:b/>
          <w:bCs/>
          <w:sz w:val="32"/>
          <w:szCs w:val="32"/>
        </w:rPr>
        <w:t>（款）一般行政事务管理（项）：</w:t>
      </w:r>
      <w:r>
        <w:rPr>
          <w:rFonts w:ascii="仿宋" w:eastAsia="仿宋" w:hAnsi="仿宋" w:cs="宋体" w:hint="eastAsia"/>
          <w:sz w:val="32"/>
          <w:szCs w:val="32"/>
        </w:rPr>
        <w:t>是指</w:t>
      </w:r>
      <w:r>
        <w:rPr>
          <w:rFonts w:ascii="仿宋" w:eastAsia="仿宋" w:hAnsi="仿宋" w:cs="Courier New" w:hint="eastAsia"/>
          <w:sz w:val="32"/>
          <w:szCs w:val="32"/>
        </w:rPr>
        <w:t>反应行政单位（包括实行公务员管理的事业单位）未单独设置项级科目的其它项目支出。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Cs/>
          <w:sz w:val="32"/>
          <w:szCs w:val="32"/>
        </w:rPr>
      </w:pPr>
      <w:r>
        <w:rPr>
          <w:rFonts w:ascii="仿宋" w:eastAsia="仿宋" w:hAnsi="仿宋" w:cs="宋体" w:hint="eastAsia"/>
          <w:b/>
          <w:color w:val="000000"/>
          <w:kern w:val="0"/>
          <w:sz w:val="32"/>
          <w:szCs w:val="32"/>
        </w:rPr>
        <w:t>一般公共服务支出</w:t>
      </w:r>
      <w:r>
        <w:rPr>
          <w:rFonts w:ascii="仿宋" w:eastAsia="仿宋" w:hAnsi="仿宋" w:cs="宋体" w:hint="eastAsia"/>
          <w:b/>
          <w:bCs/>
          <w:sz w:val="32"/>
          <w:szCs w:val="32"/>
        </w:rPr>
        <w:t>（类）</w:t>
      </w:r>
      <w:r>
        <w:rPr>
          <w:rFonts w:ascii="仿宋" w:eastAsia="仿宋" w:hAnsi="仿宋" w:cs="宋体" w:hint="eastAsia"/>
          <w:b/>
          <w:color w:val="000000"/>
          <w:sz w:val="32"/>
          <w:szCs w:val="32"/>
        </w:rPr>
        <w:t>群众团体事务</w:t>
      </w:r>
      <w:r>
        <w:rPr>
          <w:rFonts w:ascii="仿宋" w:eastAsia="仿宋" w:hAnsi="仿宋" w:cs="宋体" w:hint="eastAsia"/>
          <w:b/>
          <w:bCs/>
          <w:sz w:val="32"/>
          <w:szCs w:val="32"/>
        </w:rPr>
        <w:t>（款）其他</w:t>
      </w:r>
      <w:r>
        <w:rPr>
          <w:rFonts w:ascii="仿宋" w:eastAsia="仿宋" w:hAnsi="仿宋" w:cs="宋体" w:hint="eastAsia"/>
          <w:b/>
          <w:bCs/>
          <w:sz w:val="32"/>
          <w:szCs w:val="32"/>
        </w:rPr>
        <w:lastRenderedPageBreak/>
        <w:t>群众团体事务支出（项）：</w:t>
      </w:r>
      <w:r>
        <w:rPr>
          <w:rFonts w:ascii="仿宋" w:eastAsia="仿宋" w:hAnsi="仿宋" w:cs="宋体" w:hint="eastAsia"/>
          <w:bCs/>
          <w:sz w:val="32"/>
          <w:szCs w:val="32"/>
        </w:rPr>
        <w:t>反映除上述项目以外其他用于群众团体事务方面的支出。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结余分配：</w:t>
      </w:r>
      <w:r>
        <w:rPr>
          <w:rFonts w:ascii="仿宋" w:eastAsia="仿宋" w:hAnsi="仿宋" w:cs="宋体" w:hint="eastAsia"/>
          <w:sz w:val="32"/>
          <w:szCs w:val="32"/>
        </w:rPr>
        <w:t>指事业单位按规定提取的职工福利基金、事业基金和缴纳的所得税，以及建设单位按规定应交回的基本建设竣工项目结余资金。</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年末结转和结余：</w:t>
      </w:r>
      <w:r>
        <w:rPr>
          <w:rFonts w:ascii="仿宋" w:eastAsia="仿宋" w:hAnsi="仿宋" w:cs="宋体" w:hint="eastAsia"/>
          <w:sz w:val="32"/>
          <w:szCs w:val="32"/>
        </w:rPr>
        <w:t>指本年度或以前年度预算安排、因客观条件发生变化无法按原计划实施，需延迟到以后年度按有关规定继续使用的资金。</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基本支出：</w:t>
      </w:r>
      <w:r>
        <w:rPr>
          <w:rFonts w:ascii="仿宋" w:eastAsia="仿宋" w:hAnsi="仿宋" w:cs="宋体" w:hint="eastAsia"/>
          <w:sz w:val="32"/>
          <w:szCs w:val="32"/>
        </w:rPr>
        <w:t>指为保障机构正常运转、完成日常工作任务而发生的人员支出和公用支出。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项目</w:t>
      </w:r>
      <w:bookmarkStart w:id="0" w:name="_GoBack"/>
      <w:bookmarkEnd w:id="0"/>
      <w:r>
        <w:rPr>
          <w:rFonts w:ascii="仿宋" w:eastAsia="仿宋" w:hAnsi="仿宋" w:cs="宋体" w:hint="eastAsia"/>
          <w:b/>
          <w:bCs/>
          <w:sz w:val="32"/>
          <w:szCs w:val="32"/>
        </w:rPr>
        <w:t>支出：</w:t>
      </w:r>
      <w:r>
        <w:rPr>
          <w:rFonts w:ascii="仿宋" w:eastAsia="仿宋" w:hAnsi="仿宋" w:cs="宋体" w:hint="eastAsia"/>
          <w:sz w:val="32"/>
          <w:szCs w:val="32"/>
        </w:rPr>
        <w:t>指在基本支出之外为完成特定行政任务和事业发展目标所发生的支出。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经营支出：</w:t>
      </w:r>
      <w:r>
        <w:rPr>
          <w:rFonts w:ascii="仿宋" w:eastAsia="仿宋" w:hAnsi="仿宋" w:cs="宋体" w:hint="eastAsia"/>
          <w:sz w:val="32"/>
          <w:szCs w:val="32"/>
        </w:rPr>
        <w:t>指事业单位在专业业务活动及其辅助活动之外开展非独立核算经营活动发生的支出。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hint="eastAsia"/>
          <w:b/>
          <w:bCs/>
          <w:sz w:val="32"/>
          <w:szCs w:val="32"/>
        </w:rPr>
        <w:t>“</w:t>
      </w:r>
      <w:r>
        <w:rPr>
          <w:rFonts w:ascii="仿宋" w:eastAsia="仿宋" w:hAnsi="仿宋" w:cs="宋体" w:hint="eastAsia"/>
          <w:b/>
          <w:bCs/>
          <w:sz w:val="32"/>
          <w:szCs w:val="32"/>
        </w:rPr>
        <w:t>三公</w:t>
      </w:r>
      <w:r>
        <w:rPr>
          <w:rFonts w:ascii="仿宋" w:eastAsia="仿宋" w:hAnsi="仿宋" w:hint="eastAsia"/>
          <w:b/>
          <w:bCs/>
          <w:sz w:val="32"/>
          <w:szCs w:val="32"/>
        </w:rPr>
        <w:t>”</w:t>
      </w:r>
      <w:r>
        <w:rPr>
          <w:rFonts w:ascii="仿宋" w:eastAsia="仿宋" w:hAnsi="仿宋" w:cs="宋体" w:hint="eastAsia"/>
          <w:b/>
          <w:bCs/>
          <w:sz w:val="32"/>
          <w:szCs w:val="32"/>
        </w:rPr>
        <w:t>经费：</w:t>
      </w:r>
      <w:r>
        <w:rPr>
          <w:rFonts w:ascii="仿宋" w:eastAsia="仿宋" w:hAnsi="仿宋" w:cs="宋体" w:hint="eastAsia"/>
          <w:sz w:val="32"/>
          <w:szCs w:val="32"/>
        </w:rPr>
        <w:t>纳入中央财政预决算管理</w:t>
      </w:r>
      <w:r>
        <w:rPr>
          <w:rFonts w:ascii="仿宋" w:eastAsia="仿宋" w:hAnsi="仿宋" w:cs="宋体" w:hint="eastAsia"/>
          <w:sz w:val="32"/>
          <w:szCs w:val="32"/>
        </w:rPr>
        <w:t>的</w:t>
      </w:r>
      <w:r>
        <w:rPr>
          <w:rFonts w:ascii="仿宋" w:eastAsia="仿宋" w:hAnsi="仿宋" w:cs="Courier New" w:hint="eastAsia"/>
          <w:sz w:val="32"/>
          <w:szCs w:val="32"/>
        </w:rPr>
        <w:t>“</w:t>
      </w:r>
      <w:r>
        <w:rPr>
          <w:rFonts w:ascii="仿宋" w:eastAsia="仿宋" w:hAnsi="仿宋" w:cs="宋体" w:hint="eastAsia"/>
          <w:sz w:val="32"/>
          <w:szCs w:val="32"/>
        </w:rPr>
        <w:t>三公</w:t>
      </w:r>
      <w:r>
        <w:rPr>
          <w:rFonts w:ascii="仿宋" w:eastAsia="仿宋" w:hAnsi="仿宋" w:cs="Courier New" w:hint="eastAsia"/>
          <w:sz w:val="32"/>
          <w:szCs w:val="32"/>
        </w:rPr>
        <w:t>”</w:t>
      </w:r>
      <w:r>
        <w:rPr>
          <w:rFonts w:ascii="仿宋" w:eastAsia="仿宋" w:hAnsi="仿宋" w:cs="宋体" w:hint="eastAsia"/>
          <w:sz w:val="32"/>
          <w:szCs w:val="32"/>
        </w:rPr>
        <w:t>经费，是指用财政拨款安排的因公出国（境）费、公务用车购置及运行费和公务接待费。其中，因公出国（境）费反映单位公务出国（境）的国际旅费</w:t>
      </w:r>
      <w:r>
        <w:rPr>
          <w:rFonts w:ascii="仿宋" w:eastAsia="仿宋" w:hAnsi="仿宋" w:cs="Courier New"/>
          <w:sz w:val="32"/>
          <w:szCs w:val="32"/>
        </w:rPr>
        <w:t xml:space="preserve"> </w:t>
      </w:r>
      <w:r>
        <w:rPr>
          <w:rFonts w:ascii="仿宋" w:eastAsia="仿宋" w:hAnsi="仿宋" w:cs="宋体" w:hint="eastAsia"/>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w:t>
      </w:r>
      <w:r>
        <w:rPr>
          <w:rFonts w:ascii="仿宋" w:eastAsia="仿宋" w:hAnsi="仿宋" w:cs="宋体" w:hint="eastAsia"/>
          <w:sz w:val="32"/>
          <w:szCs w:val="32"/>
        </w:rPr>
        <w:lastRenderedPageBreak/>
        <w:t>接待（含外宾接待）支出。</w:t>
      </w:r>
    </w:p>
    <w:p w:rsidR="00965CFB" w:rsidRDefault="009B310D">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Pr>
          <w:rFonts w:ascii="仿宋" w:eastAsia="仿宋" w:hAnsi="仿宋" w:cs="宋体" w:hint="eastAsia"/>
          <w:b/>
          <w:bCs/>
          <w:sz w:val="32"/>
          <w:szCs w:val="32"/>
        </w:rPr>
        <w:t>机关运行经费：</w:t>
      </w:r>
      <w:r>
        <w:rPr>
          <w:rFonts w:ascii="仿宋" w:eastAsia="仿宋" w:hAnsi="仿宋" w:cs="宋体"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65CFB" w:rsidRDefault="00965CFB">
      <w:pPr>
        <w:rPr>
          <w:rFonts w:ascii="仿宋" w:eastAsia="仿宋" w:hAnsi="仿宋" w:cs="隶书"/>
          <w:sz w:val="48"/>
          <w:szCs w:val="48"/>
        </w:rPr>
      </w:pPr>
    </w:p>
    <w:p w:rsidR="00965CFB" w:rsidRDefault="00965CFB">
      <w:pPr>
        <w:rPr>
          <w:rFonts w:ascii="仿宋" w:eastAsia="仿宋" w:hAnsi="仿宋" w:cs="隶书"/>
          <w:sz w:val="48"/>
          <w:szCs w:val="48"/>
        </w:rPr>
      </w:pPr>
    </w:p>
    <w:p w:rsidR="007155EF" w:rsidRDefault="007155EF" w:rsidP="007155EF">
      <w:pPr>
        <w:jc w:val="left"/>
        <w:rPr>
          <w:rFonts w:ascii="仿宋" w:eastAsia="仿宋" w:hAnsi="仿宋" w:cs="黑体"/>
          <w:b/>
          <w:bCs/>
          <w:sz w:val="32"/>
          <w:szCs w:val="32"/>
        </w:rPr>
      </w:pPr>
      <w:r>
        <w:rPr>
          <w:rFonts w:ascii="仿宋" w:eastAsia="仿宋" w:hAnsi="仿宋" w:cs="黑体" w:hint="eastAsia"/>
          <w:b/>
          <w:bCs/>
          <w:sz w:val="32"/>
          <w:szCs w:val="32"/>
        </w:rPr>
        <w:t>附件： 中国共产主义青年团信阳市浉河区委员会2021年度部门预算表</w:t>
      </w:r>
    </w:p>
    <w:p w:rsidR="00965CFB" w:rsidRDefault="00965CFB">
      <w:pPr>
        <w:rPr>
          <w:rFonts w:ascii="仿宋" w:eastAsia="仿宋" w:hAnsi="仿宋" w:cs="隶书"/>
          <w:sz w:val="48"/>
          <w:szCs w:val="48"/>
        </w:rPr>
      </w:pPr>
    </w:p>
    <w:sectPr w:rsidR="00965CFB" w:rsidSect="00965CFB">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0D" w:rsidRDefault="009B310D" w:rsidP="00965CFB">
      <w:r>
        <w:separator/>
      </w:r>
    </w:p>
  </w:endnote>
  <w:endnote w:type="continuationSeparator" w:id="0">
    <w:p w:rsidR="009B310D" w:rsidRDefault="009B310D" w:rsidP="0096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隶书">
    <w:charset w:val="86"/>
    <w:family w:val="modern"/>
    <w:pitch w:val="default"/>
    <w:sig w:usb0="00000001" w:usb1="080E0000" w:usb2="0000000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965CFB" w:rsidRDefault="00965CFB">
                <w:pPr>
                  <w:snapToGrid w:val="0"/>
                  <w:rPr>
                    <w:sz w:val="18"/>
                  </w:rPr>
                </w:pPr>
                <w:r w:rsidRPr="00965CFB">
                  <w:fldChar w:fldCharType="begin"/>
                </w:r>
                <w:r w:rsidR="009B310D">
                  <w:instrText xml:space="preserve"> PAGE  \* MERGEFORMAT </w:instrText>
                </w:r>
                <w:r w:rsidRPr="00965CFB">
                  <w:fldChar w:fldCharType="separate"/>
                </w:r>
                <w:r w:rsidR="007155EF" w:rsidRPr="007155EF">
                  <w:rPr>
                    <w:noProof/>
                    <w:sz w:val="18"/>
                  </w:rPr>
                  <w:t>- 1 -</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965CFB" w:rsidRDefault="00965CFB">
                <w:pPr>
                  <w:snapToGrid w:val="0"/>
                  <w:rPr>
                    <w:sz w:val="18"/>
                  </w:rPr>
                </w:pPr>
                <w:r w:rsidRPr="00965CFB">
                  <w:fldChar w:fldCharType="begin"/>
                </w:r>
                <w:r w:rsidR="009B310D">
                  <w:instrText xml:space="preserve"> PAGE  \* MERGEFORMAT </w:instrText>
                </w:r>
                <w:r w:rsidRPr="00965CFB">
                  <w:fldChar w:fldCharType="separate"/>
                </w:r>
                <w:r w:rsidR="007155EF" w:rsidRPr="007155EF">
                  <w:rPr>
                    <w:noProof/>
                    <w:sz w:val="18"/>
                  </w:rPr>
                  <w:t>- 12 -</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0D" w:rsidRDefault="009B310D" w:rsidP="00965CFB">
      <w:r>
        <w:separator/>
      </w:r>
    </w:p>
  </w:footnote>
  <w:footnote w:type="continuationSeparator" w:id="0">
    <w:p w:rsidR="009B310D" w:rsidRDefault="009B310D" w:rsidP="00965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5"/>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FB" w:rsidRDefault="00965CFB">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EBAFD"/>
    <w:multiLevelType w:val="singleLevel"/>
    <w:tmpl w:val="B78EBAFD"/>
    <w:lvl w:ilvl="0">
      <w:start w:val="8"/>
      <w:numFmt w:val="chineseCounting"/>
      <w:suff w:val="nothing"/>
      <w:lvlText w:val="%1、"/>
      <w:lvlJc w:val="left"/>
      <w:rPr>
        <w:rFonts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F72C"/>
    <w:multiLevelType w:val="singleLevel"/>
    <w:tmpl w:val="5971F72C"/>
    <w:lvl w:ilvl="0">
      <w:start w:val="1"/>
      <w:numFmt w:val="chineseCounting"/>
      <w:suff w:val="nothing"/>
      <w:lvlText w:val="%1、"/>
      <w:lvlJc w:val="left"/>
      <w:pPr>
        <w:ind w:firstLine="420"/>
      </w:pPr>
      <w:rPr>
        <w:rFonts w:cs="Times New Roman" w:hint="eastAsia"/>
        <w:b/>
        <w:bC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155EF"/>
    <w:rsid w:val="00731FE8"/>
    <w:rsid w:val="00743248"/>
    <w:rsid w:val="00787823"/>
    <w:rsid w:val="007956F5"/>
    <w:rsid w:val="007B72EA"/>
    <w:rsid w:val="007F7F87"/>
    <w:rsid w:val="00965CFB"/>
    <w:rsid w:val="009766B5"/>
    <w:rsid w:val="009B310D"/>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B334F9"/>
    <w:rsid w:val="01F21A60"/>
    <w:rsid w:val="026651AD"/>
    <w:rsid w:val="027033B1"/>
    <w:rsid w:val="03240ECA"/>
    <w:rsid w:val="04453648"/>
    <w:rsid w:val="07F31BEE"/>
    <w:rsid w:val="084D7413"/>
    <w:rsid w:val="08A93228"/>
    <w:rsid w:val="08FB3159"/>
    <w:rsid w:val="09BB2134"/>
    <w:rsid w:val="0A133EE7"/>
    <w:rsid w:val="0C366EEC"/>
    <w:rsid w:val="0E8E7F63"/>
    <w:rsid w:val="0E99029F"/>
    <w:rsid w:val="0FAB2FE6"/>
    <w:rsid w:val="0FEF0DE6"/>
    <w:rsid w:val="10257B94"/>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6F0470"/>
    <w:rsid w:val="19AA6308"/>
    <w:rsid w:val="19CF0ECE"/>
    <w:rsid w:val="1A624019"/>
    <w:rsid w:val="1B666609"/>
    <w:rsid w:val="1C1152FA"/>
    <w:rsid w:val="1C1F61CB"/>
    <w:rsid w:val="1C3B117F"/>
    <w:rsid w:val="1C9430D4"/>
    <w:rsid w:val="1C970E94"/>
    <w:rsid w:val="1CB61AB8"/>
    <w:rsid w:val="1E2566FD"/>
    <w:rsid w:val="1E7D3B34"/>
    <w:rsid w:val="20851D82"/>
    <w:rsid w:val="20F5460F"/>
    <w:rsid w:val="212E5315"/>
    <w:rsid w:val="219725B3"/>
    <w:rsid w:val="22870214"/>
    <w:rsid w:val="23885AFD"/>
    <w:rsid w:val="24337632"/>
    <w:rsid w:val="254B33D1"/>
    <w:rsid w:val="2555723D"/>
    <w:rsid w:val="256D2254"/>
    <w:rsid w:val="25AD6EDA"/>
    <w:rsid w:val="25C01332"/>
    <w:rsid w:val="26434B03"/>
    <w:rsid w:val="26F8739D"/>
    <w:rsid w:val="27507D70"/>
    <w:rsid w:val="27764625"/>
    <w:rsid w:val="27C23248"/>
    <w:rsid w:val="280E08E4"/>
    <w:rsid w:val="289C0307"/>
    <w:rsid w:val="29621C7E"/>
    <w:rsid w:val="2983760E"/>
    <w:rsid w:val="29B13F52"/>
    <w:rsid w:val="29ED2241"/>
    <w:rsid w:val="2A4F18E3"/>
    <w:rsid w:val="2ACE51FA"/>
    <w:rsid w:val="2BA4769A"/>
    <w:rsid w:val="2C654BE7"/>
    <w:rsid w:val="2C8F6BCF"/>
    <w:rsid w:val="2CC075DB"/>
    <w:rsid w:val="2CD06EF4"/>
    <w:rsid w:val="2D6012B2"/>
    <w:rsid w:val="2D9D4DA5"/>
    <w:rsid w:val="2DBF18D1"/>
    <w:rsid w:val="2EF476F8"/>
    <w:rsid w:val="2F47056C"/>
    <w:rsid w:val="2F622B22"/>
    <w:rsid w:val="2F9D786B"/>
    <w:rsid w:val="307652F7"/>
    <w:rsid w:val="30EF50F9"/>
    <w:rsid w:val="316339BD"/>
    <w:rsid w:val="323443E0"/>
    <w:rsid w:val="325F6EF2"/>
    <w:rsid w:val="32EF005E"/>
    <w:rsid w:val="32EF40CE"/>
    <w:rsid w:val="32FE6A81"/>
    <w:rsid w:val="33A76F4E"/>
    <w:rsid w:val="34416F30"/>
    <w:rsid w:val="361720D7"/>
    <w:rsid w:val="364D690A"/>
    <w:rsid w:val="36636074"/>
    <w:rsid w:val="36FA2471"/>
    <w:rsid w:val="372974AC"/>
    <w:rsid w:val="38100E4B"/>
    <w:rsid w:val="38262F47"/>
    <w:rsid w:val="39637962"/>
    <w:rsid w:val="39765334"/>
    <w:rsid w:val="39967F15"/>
    <w:rsid w:val="3A063830"/>
    <w:rsid w:val="3AE7177F"/>
    <w:rsid w:val="3B4E4A1F"/>
    <w:rsid w:val="3C5769C0"/>
    <w:rsid w:val="3CE60EF1"/>
    <w:rsid w:val="3D57497E"/>
    <w:rsid w:val="3DB1764F"/>
    <w:rsid w:val="3EA437AD"/>
    <w:rsid w:val="3EEE22CD"/>
    <w:rsid w:val="3F081D17"/>
    <w:rsid w:val="3F0E1F33"/>
    <w:rsid w:val="3FCD07F4"/>
    <w:rsid w:val="40C11B22"/>
    <w:rsid w:val="416C2876"/>
    <w:rsid w:val="41B1277A"/>
    <w:rsid w:val="41BC3A31"/>
    <w:rsid w:val="41CF71DE"/>
    <w:rsid w:val="42271DDB"/>
    <w:rsid w:val="42563EC6"/>
    <w:rsid w:val="43E82B9D"/>
    <w:rsid w:val="44552F7B"/>
    <w:rsid w:val="45257D3A"/>
    <w:rsid w:val="457B1C96"/>
    <w:rsid w:val="46083FB1"/>
    <w:rsid w:val="468900BD"/>
    <w:rsid w:val="46F559ED"/>
    <w:rsid w:val="477D716C"/>
    <w:rsid w:val="479269B5"/>
    <w:rsid w:val="48B52937"/>
    <w:rsid w:val="48C00F7D"/>
    <w:rsid w:val="48EE3EF3"/>
    <w:rsid w:val="4A9236CF"/>
    <w:rsid w:val="4B182C53"/>
    <w:rsid w:val="4B2D55EB"/>
    <w:rsid w:val="4B9521CB"/>
    <w:rsid w:val="4C1E2F28"/>
    <w:rsid w:val="4CA137D9"/>
    <w:rsid w:val="4DE20C7C"/>
    <w:rsid w:val="4FEB4D77"/>
    <w:rsid w:val="50C2787A"/>
    <w:rsid w:val="50CA008D"/>
    <w:rsid w:val="50CF4027"/>
    <w:rsid w:val="5115239B"/>
    <w:rsid w:val="51886138"/>
    <w:rsid w:val="52EC68E4"/>
    <w:rsid w:val="541D6A82"/>
    <w:rsid w:val="544677EE"/>
    <w:rsid w:val="54852C8F"/>
    <w:rsid w:val="54B84334"/>
    <w:rsid w:val="557F1746"/>
    <w:rsid w:val="55D118F9"/>
    <w:rsid w:val="55EA1009"/>
    <w:rsid w:val="5651051D"/>
    <w:rsid w:val="57E961A8"/>
    <w:rsid w:val="581E297B"/>
    <w:rsid w:val="581E77CF"/>
    <w:rsid w:val="58B06254"/>
    <w:rsid w:val="58C1709D"/>
    <w:rsid w:val="5917318C"/>
    <w:rsid w:val="59431915"/>
    <w:rsid w:val="596506AE"/>
    <w:rsid w:val="59C54792"/>
    <w:rsid w:val="59EE4473"/>
    <w:rsid w:val="59F30F9B"/>
    <w:rsid w:val="5AF25131"/>
    <w:rsid w:val="5BCA31AA"/>
    <w:rsid w:val="5C0F3375"/>
    <w:rsid w:val="5DD56AC2"/>
    <w:rsid w:val="5E886EBD"/>
    <w:rsid w:val="5EB57926"/>
    <w:rsid w:val="5ECF3FA4"/>
    <w:rsid w:val="5F130DE5"/>
    <w:rsid w:val="5F964892"/>
    <w:rsid w:val="5FB578F9"/>
    <w:rsid w:val="600176AC"/>
    <w:rsid w:val="60B8378D"/>
    <w:rsid w:val="60F22670"/>
    <w:rsid w:val="61156A78"/>
    <w:rsid w:val="612F3CC4"/>
    <w:rsid w:val="617A16DC"/>
    <w:rsid w:val="62291C2A"/>
    <w:rsid w:val="627A693C"/>
    <w:rsid w:val="62D27395"/>
    <w:rsid w:val="631E29B6"/>
    <w:rsid w:val="639665D1"/>
    <w:rsid w:val="63FC5C35"/>
    <w:rsid w:val="65426543"/>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E1274D4"/>
    <w:rsid w:val="6F2D14A1"/>
    <w:rsid w:val="6FDF24CC"/>
    <w:rsid w:val="705F045F"/>
    <w:rsid w:val="71320DEC"/>
    <w:rsid w:val="71490407"/>
    <w:rsid w:val="7156288B"/>
    <w:rsid w:val="72153B88"/>
    <w:rsid w:val="72957115"/>
    <w:rsid w:val="72B61072"/>
    <w:rsid w:val="72D846A8"/>
    <w:rsid w:val="73F12465"/>
    <w:rsid w:val="744B0B09"/>
    <w:rsid w:val="75531EF6"/>
    <w:rsid w:val="755A7A11"/>
    <w:rsid w:val="75AD5886"/>
    <w:rsid w:val="75D0003D"/>
    <w:rsid w:val="783E1213"/>
    <w:rsid w:val="79060C93"/>
    <w:rsid w:val="790A578E"/>
    <w:rsid w:val="794E5DD1"/>
    <w:rsid w:val="7A070B19"/>
    <w:rsid w:val="7A637437"/>
    <w:rsid w:val="7AB901A5"/>
    <w:rsid w:val="7AF26ED3"/>
    <w:rsid w:val="7B4379B2"/>
    <w:rsid w:val="7BFF00E4"/>
    <w:rsid w:val="7C2C4361"/>
    <w:rsid w:val="7C435077"/>
    <w:rsid w:val="7CF52FED"/>
    <w:rsid w:val="7F412ACF"/>
    <w:rsid w:val="7FD3679E"/>
    <w:rsid w:val="7FE35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F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965CFB"/>
    <w:pPr>
      <w:ind w:firstLineChars="200" w:firstLine="640"/>
    </w:pPr>
  </w:style>
  <w:style w:type="paragraph" w:styleId="a4">
    <w:name w:val="footer"/>
    <w:basedOn w:val="a"/>
    <w:link w:val="Char0"/>
    <w:uiPriority w:val="99"/>
    <w:qFormat/>
    <w:rsid w:val="00965CFB"/>
    <w:pPr>
      <w:tabs>
        <w:tab w:val="center" w:pos="4153"/>
        <w:tab w:val="right" w:pos="8306"/>
      </w:tabs>
      <w:snapToGrid w:val="0"/>
      <w:jc w:val="left"/>
    </w:pPr>
    <w:rPr>
      <w:sz w:val="18"/>
    </w:rPr>
  </w:style>
  <w:style w:type="paragraph" w:styleId="a5">
    <w:name w:val="header"/>
    <w:basedOn w:val="a"/>
    <w:link w:val="Char1"/>
    <w:uiPriority w:val="99"/>
    <w:qFormat/>
    <w:rsid w:val="00965C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3"/>
    <w:uiPriority w:val="99"/>
    <w:semiHidden/>
    <w:qFormat/>
    <w:locked/>
    <w:rsid w:val="00965CFB"/>
    <w:rPr>
      <w:rFonts w:ascii="Calibri" w:hAnsi="Calibri" w:cs="Times New Roman"/>
      <w:sz w:val="24"/>
      <w:szCs w:val="24"/>
    </w:rPr>
  </w:style>
  <w:style w:type="character" w:customStyle="1" w:styleId="Char0">
    <w:name w:val="页脚 Char"/>
    <w:basedOn w:val="a0"/>
    <w:link w:val="a4"/>
    <w:uiPriority w:val="99"/>
    <w:semiHidden/>
    <w:qFormat/>
    <w:locked/>
    <w:rsid w:val="00965CFB"/>
    <w:rPr>
      <w:rFonts w:ascii="Calibri" w:hAnsi="Calibri" w:cs="Times New Roman"/>
      <w:sz w:val="18"/>
      <w:szCs w:val="18"/>
    </w:rPr>
  </w:style>
  <w:style w:type="character" w:customStyle="1" w:styleId="Char1">
    <w:name w:val="页眉 Char"/>
    <w:basedOn w:val="a0"/>
    <w:link w:val="a5"/>
    <w:uiPriority w:val="99"/>
    <w:semiHidden/>
    <w:qFormat/>
    <w:locked/>
    <w:rsid w:val="00965CFB"/>
    <w:rPr>
      <w:rFonts w:ascii="Calibri" w:hAnsi="Calibri" w:cs="Times New Roman"/>
      <w:sz w:val="18"/>
      <w:szCs w:val="18"/>
    </w:rPr>
  </w:style>
  <w:style w:type="character" w:customStyle="1" w:styleId="font31">
    <w:name w:val="font31"/>
    <w:basedOn w:val="a0"/>
    <w:uiPriority w:val="99"/>
    <w:qFormat/>
    <w:rsid w:val="00965CFB"/>
    <w:rPr>
      <w:rFonts w:ascii="Arial" w:hAnsi="Arial" w:cs="Arial"/>
      <w:color w:val="000000"/>
      <w:sz w:val="16"/>
      <w:szCs w:val="16"/>
      <w:u w:val="none"/>
    </w:rPr>
  </w:style>
  <w:style w:type="character" w:customStyle="1" w:styleId="font01">
    <w:name w:val="font01"/>
    <w:basedOn w:val="a0"/>
    <w:uiPriority w:val="99"/>
    <w:qFormat/>
    <w:rsid w:val="00965CFB"/>
    <w:rPr>
      <w:rFonts w:ascii="Arial" w:hAnsi="Arial" w:cs="Arial"/>
      <w:color w:val="000000"/>
      <w:sz w:val="16"/>
      <w:szCs w:val="16"/>
      <w:u w:val="none"/>
    </w:rPr>
  </w:style>
  <w:style w:type="character" w:customStyle="1" w:styleId="font41">
    <w:name w:val="font41"/>
    <w:basedOn w:val="a0"/>
    <w:uiPriority w:val="99"/>
    <w:qFormat/>
    <w:rsid w:val="00965CFB"/>
    <w:rPr>
      <w:rFonts w:ascii="宋体" w:eastAsia="宋体" w:hAnsi="宋体" w:cs="宋体"/>
      <w:color w:val="000000"/>
      <w:sz w:val="16"/>
      <w:szCs w:val="16"/>
      <w:u w:val="none"/>
    </w:rPr>
  </w:style>
  <w:style w:type="paragraph" w:styleId="a6">
    <w:name w:val="List Paragraph"/>
    <w:basedOn w:val="a"/>
    <w:uiPriority w:val="99"/>
    <w:unhideWhenUsed/>
    <w:qFormat/>
    <w:rsid w:val="00965CFB"/>
    <w:pPr>
      <w:ind w:firstLineChars="200" w:firstLine="420"/>
    </w:pPr>
  </w:style>
  <w:style w:type="character" w:customStyle="1" w:styleId="font51">
    <w:name w:val="font51"/>
    <w:basedOn w:val="a0"/>
    <w:qFormat/>
    <w:rsid w:val="00965CF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62B49-90EA-4F06-B132-85942C05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504</Words>
  <Characters>2873</Characters>
  <Application>Microsoft Office Word</Application>
  <DocSecurity>0</DocSecurity>
  <Lines>23</Lines>
  <Paragraphs>6</Paragraphs>
  <ScaleCrop>false</ScaleCrop>
  <Company>微软中国</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30</cp:revision>
  <cp:lastPrinted>2019-08-20T02:10:00Z</cp:lastPrinted>
  <dcterms:created xsi:type="dcterms:W3CDTF">2014-10-29T12:08:00Z</dcterms:created>
  <dcterms:modified xsi:type="dcterms:W3CDTF">2021-12-02T07:24:00Z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FEE38CE0554B45B2A03FE68F9E925FFE</vt:lpwstr>
  </property>
</Properties>
</file>