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浉河区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2022年农村危房改造项目公示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根据《浉河区扶贫资金项目公告公示制度》（浉脱贫指办﹝2017﹞6号）文件要求，现将信阳市浉河区2022年农村危房改造项目计划任务公示公告如下：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项目名称：浉河区2022年农村危房改造项目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实施地点：全区8个乡镇和双井办事处所辖的行政村。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建设内容：对全区计划危房改造户的危房进行修缮或新建。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资金来源：中央任务危改补助资金和区级危改补助资金。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资金构成及规模：113户农村危房改造任务（中央任务100户、区级任务13户），资金总额223万元（中央任务补助资金170万元、省级配套资金30万元，区级任务补助资金23万元）。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实施期限：2022年4月-2022年11月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建设单位：有农村危房改造任务的各乡镇、办事处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施工单位：有农村危房改造任务的各行政村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预期目标：解决全区存量贫困危房户的住房安全问题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项目实施结果：消除危险房屋和房屋危险点，确保住房安全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公示日期：2022年4月15日-2022年4月25日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监督电话：0376-6227725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浉河区农村危房改造工作指挥部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2022年4月15日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ZDAzYjAwZTdiMTVmNDdmYjRjYjY0OTgyNjc2ODAifQ=="/>
  </w:docVars>
  <w:rsids>
    <w:rsidRoot w:val="23D53671"/>
    <w:rsid w:val="0A175B60"/>
    <w:rsid w:val="0FBC45C5"/>
    <w:rsid w:val="10D81125"/>
    <w:rsid w:val="1AC06DBB"/>
    <w:rsid w:val="23D53671"/>
    <w:rsid w:val="26F24555"/>
    <w:rsid w:val="27060436"/>
    <w:rsid w:val="28546FCD"/>
    <w:rsid w:val="2B8E2258"/>
    <w:rsid w:val="2D7D6418"/>
    <w:rsid w:val="2EB55724"/>
    <w:rsid w:val="359A06C8"/>
    <w:rsid w:val="3E6A7189"/>
    <w:rsid w:val="4FB44CCC"/>
    <w:rsid w:val="564F79E6"/>
    <w:rsid w:val="66EF7497"/>
    <w:rsid w:val="7E5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470</Characters>
  <Lines>0</Lines>
  <Paragraphs>0</Paragraphs>
  <TotalTime>42</TotalTime>
  <ScaleCrop>false</ScaleCrop>
  <LinksUpToDate>false</LinksUpToDate>
  <CharactersWithSpaces>529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2019-03-04T05:36:00Z</dcterms:created>
  <dc:creator>平凡人生</dc:creator>
  <cp:lastModifiedBy>全是白天</cp:lastModifiedBy>
  <cp:lastPrinted>2019-03-05T09:28:00Z</cp:lastPrinted>
  <dcterms:modified xsi:type="dcterms:W3CDTF">2022-11-03T03:23:37Z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BB8EE4BA5BE04F6E973DDBA13F0AE310</vt:lpwstr>
  </property>
</Properties>
</file>