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05" w:lineRule="atLeast"/>
        <w:ind w:left="0" w:right="0"/>
        <w:jc w:val="both"/>
        <w:textAlignment w:val="top"/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附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 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585" w:lineRule="atLeast"/>
        <w:ind w:left="0" w:right="0"/>
        <w:jc w:val="center"/>
        <w:textAlignment w:val="top"/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0"/>
          <w:sz w:val="40"/>
          <w:szCs w:val="40"/>
          <w:shd w:val="clear" w:color="auto" w:fill="FFFFFF"/>
          <w:lang w:eastAsia="zh-CN"/>
        </w:rPr>
        <w:t>信阳市民政局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0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0"/>
          <w:sz w:val="40"/>
          <w:szCs w:val="40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0"/>
          <w:sz w:val="40"/>
          <w:szCs w:val="40"/>
          <w:shd w:val="clear" w:color="auto" w:fill="FFFFFF"/>
        </w:rPr>
        <w:t>年度社会组织抽查情况汇总表</w:t>
      </w:r>
    </w:p>
    <w:bookmarkEnd w:id="0"/>
    <w:tbl>
      <w:tblPr>
        <w:tblStyle w:val="3"/>
        <w:tblW w:w="851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3165"/>
        <w:gridCol w:w="1905"/>
        <w:gridCol w:w="26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3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单位名称</w:t>
            </w:r>
          </w:p>
        </w:tc>
        <w:tc>
          <w:tcPr>
            <w:tcW w:w="19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单位类型</w:t>
            </w:r>
          </w:p>
        </w:tc>
        <w:tc>
          <w:tcPr>
            <w:tcW w:w="26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</w:rPr>
              <w:t>检查情况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信阳市油茶行业协会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信阳方远职业技能培训学校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民办非企业单位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信阳市慈善总会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信阳市祥和社会工作服务中心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民办非企业单位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信阳李氏文化研究会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信阳市摄影家协会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信阳市信阳菜餐饮行业协会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信阳市杨氏文化研究会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信阳市茶文化协会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信阳市公益志愿者协会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信阳市民营企业发展交流商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信阳市福建商会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信阳市保险行业协会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14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信阳市医学会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信阳市湖北商会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16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信阳市老新闻工作者协会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17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信阳市二手车行业协会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信阳市建筑业协会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19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信阳市心理卫生协会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信阳市南阳商会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信阳市心理咨询师协会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信阳市社会心理学会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信阳市先定教育基金会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基金会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24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信阳市大别山青年志愿者协会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信阳市篮球协会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未在规定时间内提供检查所需的完整资料；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26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信阳市青青志愿者协会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未按照有关规定办理住所变更登记；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27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5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信阳市眼镜行业商会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未在规定时间内提供检查所需的完整会计资料；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5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信阳市发明协会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未在规定时间内提供检查所需的完整会计资料；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29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75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信阳市检察文学艺术联合会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未在规定时间内提供检查所需的完整会计资料；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30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5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信阳市公务用车服务行业协会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未在规定时间内提供检查所需的完整会计资料；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31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51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信阳市烟花爆竹流通协会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未在规定时间内提供检查所需的完整会计资料；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32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5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信阳光州孙氏文化研究会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未在规定时间内提供检查所需的完整会计资料；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信阳市汽车经销商商会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社会团体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基本规范。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480" w:lineRule="atLeast"/>
        <w:ind w:left="0" w:right="0"/>
        <w:jc w:val="both"/>
        <w:textAlignment w:val="top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OTFkMGUzMjYwNjEyYTQwOWRhM2JmYTdiNjJlNzEifQ=="/>
  </w:docVars>
  <w:rsids>
    <w:rsidRoot w:val="C7FF7945"/>
    <w:rsid w:val="2D79ED55"/>
    <w:rsid w:val="3C5E9B1C"/>
    <w:rsid w:val="55FAF693"/>
    <w:rsid w:val="5FFC2935"/>
    <w:rsid w:val="660E5BD3"/>
    <w:rsid w:val="6FDF40CD"/>
    <w:rsid w:val="89F97169"/>
    <w:rsid w:val="BABB9D7E"/>
    <w:rsid w:val="BE7EF9D1"/>
    <w:rsid w:val="C7FF7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808</Words>
  <Characters>835</Characters>
  <Lines>0</Lines>
  <Paragraphs>0</Paragraphs>
  <TotalTime>5.33333333333333</TotalTime>
  <ScaleCrop>false</ScaleCrop>
  <LinksUpToDate>false</LinksUpToDate>
  <CharactersWithSpaces>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2023-07-23T14:37:00Z</dcterms:created>
  <dc:creator>guest</dc:creator>
  <cp:lastModifiedBy>Administrator</cp:lastModifiedBy>
  <dcterms:modified xsi:type="dcterms:W3CDTF">2023-07-23T07:28:40Z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F72905A7AB2141C5BA95F04EA59E402F_13</vt:lpwstr>
  </property>
</Properties>
</file>