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rsidP="007E1555">
      <w:pPr>
        <w:spacing w:line="610" w:lineRule="exact"/>
        <w:jc w:val="center"/>
        <w:rPr>
          <w:rFonts w:ascii="Times New Roman" w:eastAsia="?宋" w:hAnsi="Times New Roman"/>
          <w:bCs/>
          <w:color w:val="000000"/>
          <w:sz w:val="32"/>
          <w:szCs w:val="32"/>
        </w:rPr>
      </w:pPr>
    </w:p>
    <w:p w:rsidR="006D78FE" w:rsidRDefault="006D78FE">
      <w:pPr>
        <w:spacing w:line="620" w:lineRule="exact"/>
        <w:jc w:val="center"/>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息政办〔</w:t>
      </w:r>
      <w:r>
        <w:rPr>
          <w:rFonts w:ascii="Times New Roman" w:eastAsia="仿宋_GB2312" w:hAnsi="Times New Roman"/>
          <w:bCs/>
          <w:color w:val="000000"/>
          <w:sz w:val="32"/>
          <w:szCs w:val="32"/>
        </w:rPr>
        <w:t>201</w:t>
      </w:r>
      <w:r>
        <w:rPr>
          <w:rFonts w:ascii="Times New Roman" w:hAnsi="Times New Roman"/>
          <w:bCs/>
          <w:color w:val="000000"/>
          <w:sz w:val="32"/>
          <w:szCs w:val="32"/>
        </w:rPr>
        <w:t>9</w:t>
      </w:r>
      <w:r>
        <w:rPr>
          <w:rFonts w:ascii="Times New Roman" w:eastAsia="仿宋_GB2312" w:hAnsi="Times New Roman" w:hint="eastAsia"/>
          <w:bCs/>
          <w:color w:val="000000"/>
          <w:sz w:val="32"/>
          <w:szCs w:val="32"/>
        </w:rPr>
        <w:t>〕</w:t>
      </w:r>
      <w:r>
        <w:rPr>
          <w:rFonts w:ascii="Times New Roman" w:hAnsi="Times New Roman"/>
          <w:bCs/>
          <w:color w:val="000000"/>
          <w:sz w:val="32"/>
          <w:szCs w:val="32"/>
        </w:rPr>
        <w:t>47</w:t>
      </w:r>
      <w:bookmarkStart w:id="0" w:name="_GoBack"/>
      <w:bookmarkEnd w:id="0"/>
      <w:r>
        <w:rPr>
          <w:rFonts w:ascii="Times New Roman" w:eastAsia="仿宋_GB2312" w:hAnsi="Times New Roman" w:hint="eastAsia"/>
          <w:bCs/>
          <w:color w:val="000000"/>
          <w:sz w:val="32"/>
          <w:szCs w:val="32"/>
        </w:rPr>
        <w:t>号</w:t>
      </w:r>
    </w:p>
    <w:p w:rsidR="006D78FE" w:rsidRDefault="006D78FE">
      <w:pPr>
        <w:spacing w:line="620" w:lineRule="exact"/>
        <w:jc w:val="center"/>
        <w:rPr>
          <w:rFonts w:ascii="Times New Roman" w:eastAsia="?宋" w:hAnsi="Times New Roman"/>
          <w:bCs/>
          <w:color w:val="000000"/>
          <w:sz w:val="32"/>
          <w:szCs w:val="32"/>
        </w:rPr>
      </w:pPr>
    </w:p>
    <w:p w:rsidR="006D78FE" w:rsidRDefault="006D78FE">
      <w:pPr>
        <w:spacing w:line="620" w:lineRule="exact"/>
        <w:jc w:val="center"/>
        <w:rPr>
          <w:rFonts w:ascii="Times New Roman" w:eastAsia="?宋" w:hAnsi="Times New Roman"/>
          <w:bCs/>
          <w:color w:val="000000"/>
          <w:sz w:val="32"/>
          <w:szCs w:val="32"/>
        </w:rPr>
      </w:pPr>
    </w:p>
    <w:p w:rsidR="006D78FE" w:rsidRDefault="006D78FE">
      <w:pPr>
        <w:spacing w:line="620" w:lineRule="exact"/>
        <w:jc w:val="center"/>
        <w:rPr>
          <w:rFonts w:ascii="Times New Roman" w:eastAsia="方正小标宋简体" w:hAnsi="Times New Roman"/>
          <w:bCs/>
          <w:color w:val="000000"/>
          <w:sz w:val="44"/>
          <w:szCs w:val="44"/>
        </w:rPr>
      </w:pPr>
      <w:r>
        <w:rPr>
          <w:rFonts w:ascii="Times New Roman" w:eastAsia="方正小标宋简体" w:hAnsi="Times New Roman" w:hint="eastAsia"/>
          <w:bCs/>
          <w:color w:val="000000"/>
          <w:sz w:val="44"/>
          <w:szCs w:val="44"/>
        </w:rPr>
        <w:t>息县人民政府办公室</w:t>
      </w:r>
    </w:p>
    <w:p w:rsidR="006D78FE" w:rsidRDefault="006D78FE">
      <w:pPr>
        <w:tabs>
          <w:tab w:val="left" w:pos="8222"/>
        </w:tabs>
        <w:adjustRightIn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关于印发息县</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年农村户用厕所改造工作实施方案的通知</w:t>
      </w:r>
    </w:p>
    <w:p w:rsidR="006D78FE" w:rsidRDefault="006D78FE">
      <w:pPr>
        <w:tabs>
          <w:tab w:val="left" w:pos="8222"/>
        </w:tabs>
        <w:adjustRightInd w:val="0"/>
        <w:spacing w:line="640" w:lineRule="exact"/>
        <w:jc w:val="center"/>
        <w:rPr>
          <w:rFonts w:ascii="方正小标宋简体" w:eastAsia="方正小标宋简体" w:hAnsi="方正小标宋简体" w:cs="方正小标宋简体"/>
          <w:sz w:val="44"/>
          <w:szCs w:val="44"/>
        </w:rPr>
      </w:pPr>
    </w:p>
    <w:p w:rsidR="006D78FE" w:rsidRDefault="006D78FE">
      <w:pPr>
        <w:spacing w:line="600" w:lineRule="exac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各乡镇人民政府，各街道办事处，县人民政府各部门：</w:t>
      </w:r>
    </w:p>
    <w:p w:rsidR="006D78FE" w:rsidRDefault="006D78F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《息县</w:t>
      </w:r>
      <w:r>
        <w:rPr>
          <w:rFonts w:ascii="Times New Roman" w:eastAsia="仿宋_GB2312" w:hAnsi="Times New Roman"/>
          <w:sz w:val="32"/>
          <w:szCs w:val="32"/>
        </w:rPr>
        <w:t>201</w:t>
      </w:r>
      <w:r>
        <w:rPr>
          <w:rFonts w:ascii="Times New Roman" w:hAnsi="Times New Roman"/>
          <w:sz w:val="32"/>
          <w:szCs w:val="32"/>
        </w:rPr>
        <w:t>9</w:t>
      </w:r>
      <w:r>
        <w:rPr>
          <w:rFonts w:ascii="Times New Roman" w:eastAsia="仿宋_GB2312" w:hAnsi="Times New Roman" w:hint="eastAsia"/>
          <w:sz w:val="32"/>
          <w:szCs w:val="32"/>
        </w:rPr>
        <w:t>年农村户用厕所改造工作实施方案》已经县政府同意，现印发给你们，请结合实际，认真贯彻落实。</w:t>
      </w:r>
    </w:p>
    <w:p w:rsidR="006D78FE" w:rsidRDefault="006D78FE">
      <w:pPr>
        <w:pStyle w:val="p0"/>
        <w:widowControl w:val="0"/>
        <w:tabs>
          <w:tab w:val="left" w:pos="7920"/>
        </w:tabs>
        <w:spacing w:line="600" w:lineRule="exact"/>
        <w:ind w:right="2080"/>
        <w:rPr>
          <w:rFonts w:ascii="Times New Roman" w:eastAsia="仿宋_GB2312" w:hAnsi="Times New Roman"/>
          <w:sz w:val="32"/>
          <w:szCs w:val="32"/>
        </w:rPr>
      </w:pPr>
    </w:p>
    <w:p w:rsidR="006D78FE" w:rsidRDefault="006D78FE">
      <w:pPr>
        <w:pStyle w:val="p0"/>
        <w:widowControl w:val="0"/>
        <w:tabs>
          <w:tab w:val="left" w:pos="7920"/>
        </w:tabs>
        <w:spacing w:line="600" w:lineRule="exact"/>
        <w:ind w:right="148" w:firstLineChars="1500" w:firstLine="4800"/>
        <w:rPr>
          <w:rFonts w:ascii="Times New Roman" w:eastAsia="仿宋_GB2312" w:hAnsi="Times New Roman"/>
          <w:sz w:val="32"/>
          <w:szCs w:val="32"/>
        </w:rPr>
      </w:pPr>
      <w:r>
        <w:rPr>
          <w:rFonts w:ascii="Times New Roman" w:eastAsia="仿宋_GB2312" w:hAnsi="Times New Roman" w:hint="eastAsia"/>
          <w:sz w:val="32"/>
          <w:szCs w:val="32"/>
        </w:rPr>
        <w:t>息县人民政府办公室</w:t>
      </w:r>
    </w:p>
    <w:p w:rsidR="006D78FE" w:rsidRDefault="006D78FE">
      <w:pPr>
        <w:pStyle w:val="p0"/>
        <w:widowControl w:val="0"/>
        <w:tabs>
          <w:tab w:val="left" w:pos="7920"/>
        </w:tabs>
        <w:spacing w:line="600" w:lineRule="exact"/>
        <w:ind w:right="148" w:firstLineChars="1700" w:firstLine="5440"/>
        <w:rPr>
          <w:rFonts w:ascii="Times New Roman" w:eastAsia="仿宋_GB2312" w:hAnsi="Times New Roman"/>
          <w:sz w:val="32"/>
          <w:szCs w:val="32"/>
        </w:rPr>
      </w:pPr>
      <w:smartTag w:uri="urn:schemas-microsoft-com:office:smarttags" w:element="chsdate">
        <w:smartTagPr>
          <w:attr w:name="IsROCDate" w:val="False"/>
          <w:attr w:name="IsLunarDate" w:val="False"/>
          <w:attr w:name="Day" w:val="17"/>
          <w:attr w:name="Month" w:val="6"/>
          <w:attr w:name="Year" w:val="2019"/>
        </w:smartTagPr>
        <w:r>
          <w:rPr>
            <w:rFonts w:ascii="Times New Roman" w:eastAsia="仿宋_GB2312" w:hAnsi="Times New Roman"/>
            <w:sz w:val="32"/>
            <w:szCs w:val="32"/>
          </w:rPr>
          <w:t>201</w:t>
        </w:r>
        <w:r>
          <w:rPr>
            <w:rFonts w:ascii="Times New Roman" w:hAnsi="Times New Roman"/>
            <w:sz w:val="32"/>
            <w:szCs w:val="32"/>
          </w:rPr>
          <w:t>9</w:t>
        </w:r>
        <w:r>
          <w:rPr>
            <w:rFonts w:ascii="Times New Roman" w:eastAsia="仿宋_GB2312" w:hAnsi="Times New Roman" w:hint="eastAsia"/>
            <w:sz w:val="32"/>
            <w:szCs w:val="32"/>
          </w:rPr>
          <w:t>年</w:t>
        </w:r>
        <w:r>
          <w:rPr>
            <w:rFonts w:ascii="Times New Roman" w:hAnsi="Times New Roman"/>
            <w:sz w:val="32"/>
            <w:szCs w:val="32"/>
          </w:rPr>
          <w:t>6</w:t>
        </w:r>
        <w:r>
          <w:rPr>
            <w:rFonts w:ascii="Times New Roman" w:eastAsia="仿宋_GB2312" w:hAnsi="Times New Roman" w:hint="eastAsia"/>
            <w:sz w:val="32"/>
            <w:szCs w:val="32"/>
          </w:rPr>
          <w:t>月</w:t>
        </w:r>
        <w:r>
          <w:rPr>
            <w:rFonts w:ascii="Times New Roman" w:hAnsi="Times New Roman"/>
            <w:sz w:val="32"/>
            <w:szCs w:val="32"/>
          </w:rPr>
          <w:t>17</w:t>
        </w:r>
        <w:r>
          <w:rPr>
            <w:rFonts w:ascii="Times New Roman" w:eastAsia="仿宋_GB2312" w:hAnsi="Times New Roman" w:hint="eastAsia"/>
            <w:sz w:val="32"/>
            <w:szCs w:val="32"/>
          </w:rPr>
          <w:t>日</w:t>
        </w:r>
      </w:smartTag>
    </w:p>
    <w:p w:rsidR="006D78FE" w:rsidRDefault="006D78FE">
      <w:pPr>
        <w:pStyle w:val="p0"/>
        <w:widowControl w:val="0"/>
        <w:tabs>
          <w:tab w:val="left" w:pos="7920"/>
        </w:tabs>
        <w:spacing w:line="600" w:lineRule="exact"/>
        <w:ind w:right="148" w:firstLineChars="1700" w:firstLine="5440"/>
        <w:rPr>
          <w:rFonts w:ascii="Times New Roman" w:hAnsi="Times New Roman"/>
          <w:sz w:val="32"/>
          <w:szCs w:val="32"/>
        </w:rPr>
      </w:pPr>
    </w:p>
    <w:p w:rsidR="006D78FE" w:rsidRDefault="006D78FE">
      <w:pPr>
        <w:tabs>
          <w:tab w:val="left" w:pos="8222"/>
        </w:tabs>
        <w:adjustRightIn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息县</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年农村户用厕所改造工作实施方案</w:t>
      </w:r>
    </w:p>
    <w:p w:rsidR="006D78FE" w:rsidRDefault="006D78FE">
      <w:pPr>
        <w:tabs>
          <w:tab w:val="left" w:pos="8222"/>
        </w:tabs>
        <w:adjustRightInd w:val="0"/>
        <w:spacing w:line="640" w:lineRule="exact"/>
        <w:ind w:firstLineChars="200" w:firstLine="640"/>
        <w:rPr>
          <w:rFonts w:ascii="Times New Roman" w:eastAsia="仿宋_GB2312" w:hAnsi="Times New Roman"/>
          <w:sz w:val="32"/>
          <w:szCs w:val="32"/>
        </w:rPr>
      </w:pPr>
    </w:p>
    <w:p w:rsidR="006D78FE" w:rsidRDefault="006D78FE">
      <w:pPr>
        <w:tabs>
          <w:tab w:val="left" w:pos="8222"/>
        </w:tabs>
        <w:adjustRightIn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厕所是城乡文明建设的重要标志。为深入推进我县农村户用厕所改造工作，加快健康美丽乡村建设，深入实施乡村振兴战略，根据中央农办等八部委《关于推进农村</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专项行动的指导意见》和《河南省人民政府办公厅关于进一步加快农村户用厕所改造工作的意见》（豫政办</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201</w:t>
      </w:r>
      <w:r>
        <w:rPr>
          <w:rFonts w:ascii="Times New Roman" w:hAnsi="Times New Roman"/>
          <w:bCs/>
          <w:color w:val="000000"/>
          <w:sz w:val="32"/>
          <w:szCs w:val="32"/>
        </w:rPr>
        <w:t>9</w:t>
      </w:r>
      <w:r>
        <w:rPr>
          <w:rFonts w:ascii="Times New Roman" w:eastAsia="仿宋_GB2312" w:hAnsi="Times New Roman" w:hint="eastAsia"/>
          <w:bCs/>
          <w:color w:val="000000"/>
          <w:sz w:val="32"/>
          <w:szCs w:val="32"/>
        </w:rPr>
        <w:t>〕</w:t>
      </w:r>
      <w:r>
        <w:rPr>
          <w:rFonts w:ascii="仿宋_GB2312" w:eastAsia="仿宋_GB2312" w:hAnsi="仿宋_GB2312" w:cs="仿宋_GB2312"/>
          <w:bCs/>
          <w:color w:val="000000"/>
          <w:sz w:val="32"/>
          <w:szCs w:val="32"/>
        </w:rPr>
        <w:t>5</w:t>
      </w:r>
      <w:r>
        <w:rPr>
          <w:rFonts w:ascii="仿宋_GB2312" w:eastAsia="仿宋_GB2312" w:hAnsi="仿宋_GB2312" w:cs="仿宋_GB2312" w:hint="eastAsia"/>
          <w:bCs/>
          <w:color w:val="000000"/>
          <w:sz w:val="32"/>
          <w:szCs w:val="32"/>
        </w:rPr>
        <w:t>号</w:t>
      </w:r>
      <w:r>
        <w:rPr>
          <w:rFonts w:ascii="仿宋_GB2312" w:eastAsia="仿宋_GB2312" w:hAnsi="仿宋_GB2312" w:cs="仿宋_GB2312" w:hint="eastAsia"/>
          <w:sz w:val="32"/>
          <w:szCs w:val="32"/>
        </w:rPr>
        <w:t>）和《中共河南省委农村工作领导小组办公室关</w:t>
      </w:r>
      <w:r>
        <w:rPr>
          <w:rFonts w:ascii="Times New Roman" w:eastAsia="仿宋_GB2312" w:hAnsi="Times New Roman" w:hint="eastAsia"/>
          <w:sz w:val="32"/>
          <w:szCs w:val="32"/>
        </w:rPr>
        <w:t>于进一步加强农村户用厕所改造质量管理和后期服务工作的通知》（豫农领办文〔</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hint="eastAsia"/>
          <w:sz w:val="32"/>
          <w:szCs w:val="32"/>
        </w:rPr>
        <w:t>号</w:t>
      </w:r>
      <w:r>
        <w:rPr>
          <w:rFonts w:ascii="仿宋_GB2312" w:eastAsia="仿宋_GB2312" w:hAnsi="仿宋_GB2312" w:cs="仿宋_GB2312" w:hint="eastAsia"/>
          <w:sz w:val="32"/>
          <w:szCs w:val="32"/>
        </w:rPr>
        <w:t>）精</w:t>
      </w:r>
      <w:r>
        <w:rPr>
          <w:rFonts w:ascii="Times New Roman" w:eastAsia="仿宋_GB2312" w:hAnsi="Times New Roman" w:hint="eastAsia"/>
          <w:sz w:val="32"/>
          <w:szCs w:val="32"/>
        </w:rPr>
        <w:t>神，结合我县实际，制定本实施方案。</w:t>
      </w:r>
    </w:p>
    <w:p w:rsidR="006D78FE" w:rsidRDefault="006D78FE">
      <w:pPr>
        <w:tabs>
          <w:tab w:val="left" w:pos="8222"/>
        </w:tabs>
        <w:adjustRightIn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6D78FE" w:rsidRDefault="006D78FE" w:rsidP="00CB3307">
      <w:pPr>
        <w:tabs>
          <w:tab w:val="left" w:pos="8222"/>
        </w:tabs>
        <w:adjustRightInd w:val="0"/>
        <w:spacing w:line="6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（一）指导思想</w:t>
      </w:r>
    </w:p>
    <w:p w:rsidR="006D78FE" w:rsidRDefault="006D78FE">
      <w:pPr>
        <w:tabs>
          <w:tab w:val="left" w:pos="8222"/>
        </w:tabs>
        <w:adjustRightIn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以习近平新时代中国特色社会主义思想为指导，牢固树立</w:t>
      </w:r>
      <w:r>
        <w:rPr>
          <w:rFonts w:ascii="Times New Roman" w:eastAsia="仿宋_GB2312" w:hAnsi="Times New Roman"/>
          <w:sz w:val="32"/>
          <w:szCs w:val="32"/>
        </w:rPr>
        <w:t>“</w:t>
      </w:r>
      <w:r>
        <w:rPr>
          <w:rFonts w:ascii="Times New Roman" w:eastAsia="仿宋_GB2312" w:hAnsi="Times New Roman" w:hint="eastAsia"/>
          <w:sz w:val="32"/>
          <w:szCs w:val="32"/>
        </w:rPr>
        <w:t>小厕所、大文明，小厕所、大民生</w:t>
      </w:r>
      <w:r>
        <w:rPr>
          <w:rFonts w:ascii="Times New Roman" w:eastAsia="仿宋_GB2312" w:hAnsi="Times New Roman"/>
          <w:sz w:val="32"/>
          <w:szCs w:val="32"/>
        </w:rPr>
        <w:t>”</w:t>
      </w:r>
      <w:r>
        <w:rPr>
          <w:rFonts w:ascii="Times New Roman" w:eastAsia="仿宋_GB2312" w:hAnsi="Times New Roman" w:hint="eastAsia"/>
          <w:sz w:val="32"/>
          <w:szCs w:val="32"/>
        </w:rPr>
        <w:t>理念，贯彻落实习近平总书记关于农村改厕重要指示，按照</w:t>
      </w:r>
      <w:r>
        <w:rPr>
          <w:rFonts w:ascii="Times New Roman" w:eastAsia="仿宋_GB2312" w:hAnsi="Times New Roman"/>
          <w:sz w:val="32"/>
          <w:szCs w:val="32"/>
        </w:rPr>
        <w:t>“</w:t>
      </w:r>
      <w:r>
        <w:rPr>
          <w:rFonts w:ascii="Times New Roman" w:eastAsia="仿宋_GB2312" w:hAnsi="Times New Roman" w:hint="eastAsia"/>
          <w:sz w:val="32"/>
          <w:szCs w:val="32"/>
        </w:rPr>
        <w:t>有序推进、整体提升、建管并重、长效运行</w:t>
      </w:r>
      <w:r>
        <w:rPr>
          <w:rFonts w:ascii="Times New Roman" w:eastAsia="仿宋_GB2312" w:hAnsi="Times New Roman"/>
          <w:sz w:val="32"/>
          <w:szCs w:val="32"/>
        </w:rPr>
        <w:t>”</w:t>
      </w:r>
      <w:r>
        <w:rPr>
          <w:rFonts w:ascii="Times New Roman" w:eastAsia="仿宋_GB2312" w:hAnsi="Times New Roman" w:hint="eastAsia"/>
          <w:sz w:val="32"/>
          <w:szCs w:val="32"/>
        </w:rPr>
        <w:t>的基本思路，扎实推进</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的建设步伐，倡导健康文明生活方式，有效提升农村人居环境治理成效，不断满足人民群众对美好生活的需要。</w:t>
      </w:r>
    </w:p>
    <w:p w:rsidR="006D78FE" w:rsidRDefault="006D78FE" w:rsidP="00CB3307">
      <w:pPr>
        <w:tabs>
          <w:tab w:val="left" w:pos="8222"/>
        </w:tabs>
        <w:adjustRightInd w:val="0"/>
        <w:spacing w:line="6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（二）基本原则</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hint="eastAsia"/>
          <w:b/>
          <w:bCs/>
          <w:sz w:val="32"/>
          <w:szCs w:val="32"/>
        </w:rPr>
        <w:t>以人为本，尊重民意。</w:t>
      </w:r>
      <w:r>
        <w:rPr>
          <w:rFonts w:ascii="Times New Roman" w:eastAsia="仿宋_GB2312" w:hAnsi="Times New Roman" w:hint="eastAsia"/>
          <w:sz w:val="32"/>
          <w:szCs w:val="32"/>
        </w:rPr>
        <w:t>农村改厕应保障农民的决策权、参与权和监督权，通过示范引导广泛动员农民参与农村改厕工作</w:t>
      </w:r>
      <w:r>
        <w:rPr>
          <w:rFonts w:ascii="Times New Roman" w:eastAsia="仿宋_GB2312" w:hAnsi="Times New Roman"/>
          <w:sz w:val="32"/>
          <w:szCs w:val="32"/>
        </w:rPr>
        <w:t>,</w:t>
      </w:r>
      <w:r>
        <w:rPr>
          <w:rFonts w:ascii="Times New Roman" w:eastAsia="仿宋_GB2312" w:hAnsi="Times New Roman" w:hint="eastAsia"/>
          <w:sz w:val="32"/>
          <w:szCs w:val="32"/>
        </w:rPr>
        <w:t>切忌大包大揽，强迫命令。</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政府引导，协同推进。</w:t>
      </w:r>
      <w:r>
        <w:rPr>
          <w:rFonts w:ascii="Times New Roman" w:eastAsia="仿宋_GB2312" w:hAnsi="Times New Roman" w:hint="eastAsia"/>
          <w:sz w:val="32"/>
          <w:szCs w:val="32"/>
        </w:rPr>
        <w:t>由党委政府统一部署、财政资金捆绑扶持、专业服务协同推进，实行县、乡、村三级联动，分级负责的工作机制，充分发挥群众在户厕改造中的主体作用。</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因地制宜，分类指导。</w:t>
      </w:r>
      <w:r>
        <w:rPr>
          <w:rFonts w:ascii="Times New Roman" w:eastAsia="仿宋_GB2312" w:hAnsi="Times New Roman" w:hint="eastAsia"/>
          <w:sz w:val="32"/>
          <w:szCs w:val="32"/>
        </w:rPr>
        <w:t>规划先行、统筹推进、尽力而为、量力而行、合理布局，制定农村改厕年度工作目标；鼓励整村推进，新建住房都要配套建设无害化卫生厕所，确保厕所入户进院入室。</w:t>
      </w:r>
    </w:p>
    <w:p w:rsidR="006D78FE" w:rsidRDefault="006D78FE">
      <w:pPr>
        <w:tabs>
          <w:tab w:val="left" w:pos="8222"/>
        </w:tabs>
        <w:adjustRightInd w:val="0"/>
        <w:spacing w:line="640" w:lineRule="exact"/>
        <w:ind w:firstLineChars="200" w:firstLine="640"/>
        <w:rPr>
          <w:rFonts w:ascii="黑体" w:eastAsia="黑体" w:hAnsi="黑体" w:cs="黑体"/>
          <w:b/>
          <w:bCs/>
          <w:sz w:val="32"/>
          <w:szCs w:val="32"/>
        </w:rPr>
      </w:pPr>
      <w:r>
        <w:rPr>
          <w:rFonts w:ascii="黑体" w:eastAsia="黑体" w:hAnsi="黑体" w:cs="黑体" w:hint="eastAsia"/>
          <w:sz w:val="32"/>
          <w:szCs w:val="32"/>
        </w:rPr>
        <w:t>二、工作重点</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（一）科学制定计划。</w:t>
      </w:r>
      <w:r>
        <w:rPr>
          <w:rFonts w:ascii="Times New Roman" w:eastAsia="仿宋_GB2312" w:hAnsi="Times New Roman" w:hint="eastAsia"/>
          <w:sz w:val="32"/>
          <w:szCs w:val="32"/>
        </w:rPr>
        <w:t>对于饮用水源保护区、风景名胜区、生态保护区（带）内的村庄优先安排，集中改厕。今年全县要完成农村户改厕任务</w:t>
      </w:r>
      <w:r>
        <w:rPr>
          <w:rFonts w:ascii="Times New Roman" w:eastAsia="仿宋_GB2312" w:hAnsi="Times New Roman"/>
          <w:sz w:val="32"/>
          <w:szCs w:val="32"/>
        </w:rPr>
        <w:t>3.39</w:t>
      </w:r>
      <w:r>
        <w:rPr>
          <w:rFonts w:ascii="Times New Roman" w:eastAsia="仿宋_GB2312" w:hAnsi="Times New Roman" w:hint="eastAsia"/>
          <w:sz w:val="32"/>
          <w:szCs w:val="32"/>
        </w:rPr>
        <w:t>万户，各乡镇（办事处）应按时间节点全面完成分配任务。</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（二）选择改厕模式。</w:t>
      </w:r>
      <w:r>
        <w:rPr>
          <w:rFonts w:ascii="Times New Roman" w:eastAsia="仿宋_GB2312" w:hAnsi="Times New Roman" w:hint="eastAsia"/>
          <w:sz w:val="32"/>
          <w:szCs w:val="32"/>
        </w:rPr>
        <w:t>改厕必须发动群众积极参与，鼓励农民对现有厕所进行三格式化粪升级改造，鼓励农民自建、联建有利节约土地，节约资源。改厕模式以整村推进为主，坚持</w:t>
      </w:r>
      <w:r>
        <w:rPr>
          <w:rFonts w:ascii="Times New Roman" w:eastAsia="仿宋_GB2312" w:hAnsi="Times New Roman"/>
          <w:sz w:val="32"/>
          <w:szCs w:val="32"/>
        </w:rPr>
        <w:t>“</w:t>
      </w:r>
      <w:r>
        <w:rPr>
          <w:rFonts w:ascii="Times New Roman" w:eastAsia="仿宋_GB2312" w:hAnsi="Times New Roman" w:hint="eastAsia"/>
          <w:sz w:val="32"/>
          <w:szCs w:val="32"/>
        </w:rPr>
        <w:t>以改为主，以建为辅</w:t>
      </w:r>
      <w:r>
        <w:rPr>
          <w:rFonts w:ascii="Times New Roman" w:eastAsia="仿宋_GB2312" w:hAnsi="Times New Roman"/>
          <w:sz w:val="32"/>
          <w:szCs w:val="32"/>
        </w:rPr>
        <w:t>”</w:t>
      </w:r>
      <w:r>
        <w:rPr>
          <w:rFonts w:ascii="Times New Roman" w:eastAsia="仿宋_GB2312" w:hAnsi="Times New Roman" w:hint="eastAsia"/>
          <w:sz w:val="32"/>
          <w:szCs w:val="32"/>
        </w:rPr>
        <w:t>，原则上在屋内、院内改造，提倡使用单户和多户并联一体化处理设备。</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合理确定农村户用无害化卫生厕所改造模式。</w:t>
      </w:r>
      <w:r>
        <w:rPr>
          <w:rFonts w:ascii="Times New Roman" w:eastAsia="仿宋_GB2312" w:hAnsi="Times New Roman" w:hint="eastAsia"/>
          <w:sz w:val="32"/>
          <w:szCs w:val="32"/>
        </w:rPr>
        <w:t>在污水管网覆盖区域内使用完整下水道式水冲厕所；在污水管网覆盖不到的区域内推广使用三格化粪池式厕所；对已建有沼气池并符合改造条件的农户，推荐使用三联通沼气池式厕所。在饮用水水源保护区、生态保护区（带）内及其他有条件的村庄，推荐以自然村为单位配建相适应的污水处理设施，使用完整下水道式水冲厕所，实现生活污水达标排放。</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（三）严格执行改厕流程和注意改厕事项。</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严格执行农户申请、村委（社区）批准、乡镇（办事处）审核、签订协议、组织实施、竣工验收等流程。</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县政</w:t>
      </w:r>
      <w:r>
        <w:rPr>
          <w:rFonts w:ascii="Times New Roman" w:eastAsia="仿宋_GB2312" w:hAnsi="Times New Roman" w:hint="eastAsia"/>
          <w:sz w:val="32"/>
          <w:szCs w:val="32"/>
        </w:rPr>
        <w:t>府统一组织采购厕具，县改厕办统一免费发放到乡镇（办事处），县财政局按</w:t>
      </w:r>
      <w:r>
        <w:rPr>
          <w:rFonts w:ascii="Times New Roman" w:eastAsia="仿宋_GB2312" w:hAnsi="Times New Roman"/>
          <w:sz w:val="32"/>
          <w:szCs w:val="32"/>
        </w:rPr>
        <w:t>200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户的标准作为施工费用先行拨付乡镇（办事处），待县改厕办验收合格后再补助</w:t>
      </w:r>
      <w:r>
        <w:rPr>
          <w:rFonts w:ascii="Times New Roman" w:eastAsia="仿宋_GB2312" w:hAnsi="Times New Roman"/>
          <w:sz w:val="32"/>
          <w:szCs w:val="32"/>
        </w:rPr>
        <w:t>300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户（施工费用补助标准总计为</w:t>
      </w:r>
      <w:r>
        <w:rPr>
          <w:rFonts w:ascii="Times New Roman" w:eastAsia="仿宋_GB2312" w:hAnsi="Times New Roman"/>
          <w:sz w:val="32"/>
          <w:szCs w:val="32"/>
        </w:rPr>
        <w:t>500</w:t>
      </w:r>
      <w:r>
        <w:rPr>
          <w:rFonts w:ascii="Times New Roman" w:eastAsia="仿宋_GB2312" w:hAnsi="Times New Roman" w:hint="eastAsia"/>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户）。</w:t>
      </w:r>
      <w:r>
        <w:rPr>
          <w:rFonts w:ascii="Times New Roman" w:eastAsia="仿宋_GB2312" w:hAnsi="Times New Roman" w:hint="eastAsia"/>
          <w:b/>
          <w:bCs/>
          <w:sz w:val="32"/>
          <w:szCs w:val="32"/>
        </w:rPr>
        <w:t>三是</w:t>
      </w:r>
      <w:r>
        <w:rPr>
          <w:rFonts w:ascii="仿宋_GB2312" w:eastAsia="仿宋_GB2312" w:hAnsi="仿宋_GB2312" w:cs="仿宋_GB2312" w:hint="eastAsia"/>
          <w:sz w:val="32"/>
          <w:szCs w:val="32"/>
        </w:rPr>
        <w:t>各乡镇（办事处）按照施工要求对施工队伍组建</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土建、设备安装等改厕工作统一组织实施，同时具体负责辖区内户厕审核、施工环境、质量监督、竣工验收和拆除旱厕等各项工作。改厕完成后，由县农业农村局会同有关部门负责组织抽验。</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改厕要坚持做到“三有四不改”，即有墙、有顶、有硬化，长期在外的无人户不改、城区有房或安置的贫困户不改、危房不改、已纳入城市规划即将拆迁的村庄不改。条件好的住户改厕工作要达到“七有”，即在“三有”基础上有门、有窗、有照明、有洗手池。</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坚持因地制宜、因户施策、分类指导、协同发展的原则，做到改厕与小果园、小菜园、小花园、美丽庭院、种养结合的生态农业一体谋划、一并推进，同步建设。</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（四）加强技术指导。</w:t>
      </w:r>
      <w:r>
        <w:rPr>
          <w:rFonts w:ascii="Times New Roman" w:eastAsia="仿宋_GB2312" w:hAnsi="Times New Roman" w:hint="eastAsia"/>
          <w:sz w:val="32"/>
          <w:szCs w:val="32"/>
        </w:rPr>
        <w:t>县农业农村局要组织乡镇（办事处）及村委选派人员，进行改厕技术专业培训，并由乡镇负责对农户进行安装技术指导及使用、维护等知识培训，确保工程质量和施工安全。</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（五）强化工程质量管理。</w:t>
      </w:r>
      <w:r>
        <w:rPr>
          <w:rFonts w:ascii="Times New Roman" w:eastAsia="仿宋_GB2312" w:hAnsi="Times New Roman" w:hint="eastAsia"/>
          <w:sz w:val="32"/>
          <w:szCs w:val="32"/>
        </w:rPr>
        <w:t>建立健全农村改厕质量管理制度，县农业农村局和各乡镇（办事处）要加强改厕施工现场质量巡查和指导监督工作，同时落实工程质量和安全责任制；施工队伍要承担保修和返修责任，确保工程质量符合施工及验收标准。</w:t>
      </w:r>
    </w:p>
    <w:p w:rsidR="006D78FE" w:rsidRDefault="006D78FE">
      <w:pPr>
        <w:tabs>
          <w:tab w:val="left" w:pos="8222"/>
        </w:tabs>
        <w:adjustRightIn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三、工作步骤</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第一阶段：宣传发动（</w:t>
      </w: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月</w:t>
      </w:r>
      <w:r>
        <w:rPr>
          <w:rFonts w:ascii="楷体_GB2312" w:eastAsia="楷体_GB2312" w:hAnsi="楷体_GB2312" w:cs="楷体_GB2312"/>
          <w:b/>
          <w:bCs/>
          <w:sz w:val="32"/>
          <w:szCs w:val="32"/>
        </w:rPr>
        <w:t>20</w:t>
      </w:r>
      <w:r>
        <w:rPr>
          <w:rFonts w:ascii="楷体_GB2312" w:eastAsia="楷体_GB2312" w:hAnsi="楷体_GB2312" w:cs="楷体_GB2312" w:hint="eastAsia"/>
          <w:b/>
          <w:bCs/>
          <w:sz w:val="32"/>
          <w:szCs w:val="32"/>
        </w:rPr>
        <w:t>日</w:t>
      </w:r>
      <w:r>
        <w:rPr>
          <w:rFonts w:ascii="楷体_GB2312" w:eastAsia="楷体_GB2312" w:hAnsi="楷体_GB2312" w:cs="楷体_GB2312"/>
          <w:b/>
          <w:bCs/>
          <w:sz w:val="32"/>
          <w:szCs w:val="32"/>
        </w:rPr>
        <w:t>-5</w:t>
      </w:r>
      <w:r>
        <w:rPr>
          <w:rFonts w:ascii="楷体_GB2312" w:eastAsia="楷体_GB2312" w:hAnsi="楷体_GB2312" w:cs="楷体_GB2312" w:hint="eastAsia"/>
          <w:b/>
          <w:bCs/>
          <w:sz w:val="32"/>
          <w:szCs w:val="32"/>
        </w:rPr>
        <w:t>月</w:t>
      </w:r>
      <w:r>
        <w:rPr>
          <w:rFonts w:ascii="楷体_GB2312" w:eastAsia="楷体_GB2312" w:hAnsi="楷体_GB2312" w:cs="楷体_GB2312"/>
          <w:b/>
          <w:bCs/>
          <w:sz w:val="32"/>
          <w:szCs w:val="32"/>
        </w:rPr>
        <w:t>31</w:t>
      </w:r>
      <w:r>
        <w:rPr>
          <w:rFonts w:ascii="楷体_GB2312" w:eastAsia="楷体_GB2312" w:hAnsi="楷体_GB2312" w:cs="楷体_GB2312" w:hint="eastAsia"/>
          <w:b/>
          <w:bCs/>
          <w:sz w:val="32"/>
          <w:szCs w:val="32"/>
        </w:rPr>
        <w:t>日）。</w:t>
      </w:r>
      <w:r>
        <w:rPr>
          <w:rFonts w:ascii="Times New Roman" w:eastAsia="仿宋_GB2312" w:hAnsi="Times New Roman" w:hint="eastAsia"/>
          <w:b/>
          <w:bCs/>
          <w:sz w:val="32"/>
          <w:szCs w:val="32"/>
        </w:rPr>
        <w:t>一是调查摸底。</w:t>
      </w:r>
      <w:r>
        <w:rPr>
          <w:rFonts w:ascii="Times New Roman" w:eastAsia="仿宋_GB2312" w:hAnsi="Times New Roman" w:hint="eastAsia"/>
          <w:sz w:val="32"/>
          <w:szCs w:val="32"/>
        </w:rPr>
        <w:t>对全县</w:t>
      </w:r>
      <w:r>
        <w:rPr>
          <w:rFonts w:ascii="Times New Roman" w:eastAsia="仿宋_GB2312" w:hAnsi="Times New Roman"/>
          <w:sz w:val="32"/>
          <w:szCs w:val="32"/>
        </w:rPr>
        <w:t>23</w:t>
      </w:r>
      <w:r>
        <w:rPr>
          <w:rFonts w:ascii="Times New Roman" w:eastAsia="仿宋_GB2312" w:hAnsi="Times New Roman" w:hint="eastAsia"/>
          <w:sz w:val="32"/>
          <w:szCs w:val="32"/>
        </w:rPr>
        <w:t>个乡镇（办事处）农户总数、已改厕农户数、应改厕农户数进行摸底调查，全面核准，做到底数清楚。</w:t>
      </w:r>
      <w:r>
        <w:rPr>
          <w:rFonts w:ascii="Times New Roman" w:eastAsia="仿宋_GB2312" w:hAnsi="Times New Roman" w:hint="eastAsia"/>
          <w:b/>
          <w:bCs/>
          <w:sz w:val="32"/>
          <w:szCs w:val="32"/>
        </w:rPr>
        <w:t>二是广泛宣传。</w:t>
      </w:r>
      <w:r>
        <w:rPr>
          <w:rFonts w:ascii="Times New Roman" w:eastAsia="仿宋_GB2312" w:hAnsi="Times New Roman" w:hint="eastAsia"/>
          <w:sz w:val="32"/>
          <w:szCs w:val="32"/>
        </w:rPr>
        <w:t>充分利用广播电视、宣传栏、网络、微信等媒体进行宣传，确保农村改厕政策家喻户晓。</w:t>
      </w:r>
      <w:r>
        <w:rPr>
          <w:rFonts w:ascii="Times New Roman" w:eastAsia="仿宋_GB2312" w:hAnsi="Times New Roman" w:hint="eastAsia"/>
          <w:b/>
          <w:bCs/>
          <w:sz w:val="32"/>
          <w:szCs w:val="32"/>
        </w:rPr>
        <w:t>三是开展试点。</w:t>
      </w:r>
      <w:r>
        <w:rPr>
          <w:rFonts w:ascii="Times New Roman" w:eastAsia="仿宋_GB2312" w:hAnsi="Times New Roman" w:hint="eastAsia"/>
          <w:sz w:val="32"/>
          <w:szCs w:val="32"/>
        </w:rPr>
        <w:t>组织召开全县</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现场会，为在全县全面启动</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积累经验。</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第二阶段：全面实施（</w:t>
      </w:r>
      <w:r>
        <w:rPr>
          <w:rFonts w:ascii="楷体_GB2312" w:eastAsia="楷体_GB2312" w:hAnsi="楷体_GB2312" w:cs="楷体_GB2312"/>
          <w:b/>
          <w:bCs/>
          <w:sz w:val="32"/>
          <w:szCs w:val="32"/>
        </w:rPr>
        <w:t>5</w:t>
      </w:r>
      <w:r>
        <w:rPr>
          <w:rFonts w:ascii="楷体_GB2312" w:eastAsia="楷体_GB2312" w:hAnsi="楷体_GB2312" w:cs="楷体_GB2312" w:hint="eastAsia"/>
          <w:b/>
          <w:bCs/>
          <w:sz w:val="32"/>
          <w:szCs w:val="32"/>
        </w:rPr>
        <w:t>月</w:t>
      </w: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日</w:t>
      </w:r>
      <w:r>
        <w:rPr>
          <w:rFonts w:ascii="楷体_GB2312" w:eastAsia="楷体_GB2312" w:hAnsi="楷体_GB2312" w:cs="楷体_GB2312"/>
          <w:b/>
          <w:bCs/>
          <w:sz w:val="32"/>
          <w:szCs w:val="32"/>
        </w:rPr>
        <w:t>-10</w:t>
      </w:r>
      <w:r>
        <w:rPr>
          <w:rFonts w:ascii="楷体_GB2312" w:eastAsia="楷体_GB2312" w:hAnsi="楷体_GB2312" w:cs="楷体_GB2312" w:hint="eastAsia"/>
          <w:b/>
          <w:bCs/>
          <w:sz w:val="32"/>
          <w:szCs w:val="32"/>
        </w:rPr>
        <w:t>月</w:t>
      </w:r>
      <w:r>
        <w:rPr>
          <w:rFonts w:ascii="楷体_GB2312" w:eastAsia="楷体_GB2312" w:hAnsi="楷体_GB2312" w:cs="楷体_GB2312"/>
          <w:b/>
          <w:bCs/>
          <w:sz w:val="32"/>
          <w:szCs w:val="32"/>
        </w:rPr>
        <w:t>30</w:t>
      </w:r>
      <w:r>
        <w:rPr>
          <w:rFonts w:ascii="楷体_GB2312" w:eastAsia="楷体_GB2312" w:hAnsi="楷体_GB2312" w:cs="楷体_GB2312" w:hint="eastAsia"/>
          <w:b/>
          <w:bCs/>
          <w:sz w:val="32"/>
          <w:szCs w:val="32"/>
        </w:rPr>
        <w:t>日）。</w:t>
      </w:r>
      <w:r>
        <w:rPr>
          <w:rFonts w:ascii="Times New Roman" w:eastAsia="仿宋_GB2312" w:hAnsi="Times New Roman"/>
          <w:sz w:val="32"/>
          <w:szCs w:val="32"/>
        </w:rPr>
        <w:t>5</w:t>
      </w:r>
      <w:r>
        <w:rPr>
          <w:rFonts w:ascii="Times New Roman" w:eastAsia="仿宋_GB2312" w:hAnsi="Times New Roman" w:hint="eastAsia"/>
          <w:sz w:val="32"/>
          <w:szCs w:val="32"/>
        </w:rPr>
        <w:t>月份根据各乡镇办摸底数量，有计划发放厕具，全面启动各乡镇（办事处）农村户改厕工作，各乡镇（办事处）要建立</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信息录入系统，逐户按照图文并茂要求，建卡存档；明确农户改厕时间节点，确保每个乡镇（办事处）不少于</w:t>
      </w:r>
      <w:r>
        <w:rPr>
          <w:rFonts w:ascii="Times New Roman" w:eastAsia="仿宋_GB2312" w:hAnsi="Times New Roman"/>
          <w:sz w:val="32"/>
          <w:szCs w:val="32"/>
        </w:rPr>
        <w:t>3</w:t>
      </w:r>
      <w:r>
        <w:rPr>
          <w:rFonts w:ascii="Times New Roman" w:eastAsia="仿宋_GB2312" w:hAnsi="Times New Roman" w:hint="eastAsia"/>
          <w:sz w:val="32"/>
          <w:szCs w:val="32"/>
        </w:rPr>
        <w:t>个整村（社区）推进村（社区），确保完成年度改造任务。</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第三阶段：建立管护机制（</w:t>
      </w:r>
      <w:r>
        <w:rPr>
          <w:rFonts w:ascii="楷体_GB2312" w:eastAsia="楷体_GB2312" w:hAnsi="楷体_GB2312" w:cs="楷体_GB2312"/>
          <w:b/>
          <w:bCs/>
          <w:sz w:val="32"/>
          <w:szCs w:val="32"/>
        </w:rPr>
        <w:t>11</w:t>
      </w:r>
      <w:r>
        <w:rPr>
          <w:rFonts w:ascii="楷体_GB2312" w:eastAsia="楷体_GB2312" w:hAnsi="楷体_GB2312" w:cs="楷体_GB2312" w:hint="eastAsia"/>
          <w:b/>
          <w:bCs/>
          <w:sz w:val="32"/>
          <w:szCs w:val="32"/>
        </w:rPr>
        <w:t>月</w:t>
      </w:r>
      <w:r>
        <w:rPr>
          <w:rFonts w:ascii="楷体_GB2312" w:eastAsia="楷体_GB2312" w:hAnsi="楷体_GB2312" w:cs="楷体_GB2312"/>
          <w:b/>
          <w:bCs/>
          <w:sz w:val="32"/>
          <w:szCs w:val="32"/>
        </w:rPr>
        <w:t>30</w:t>
      </w:r>
      <w:r>
        <w:rPr>
          <w:rFonts w:ascii="楷体_GB2312" w:eastAsia="楷体_GB2312" w:hAnsi="楷体_GB2312" w:cs="楷体_GB2312" w:hint="eastAsia"/>
          <w:b/>
          <w:bCs/>
          <w:sz w:val="32"/>
          <w:szCs w:val="32"/>
        </w:rPr>
        <w:t>日前）。</w:t>
      </w:r>
      <w:r>
        <w:rPr>
          <w:rFonts w:ascii="Times New Roman" w:eastAsia="仿宋_GB2312" w:hAnsi="Times New Roman" w:hint="eastAsia"/>
          <w:sz w:val="32"/>
          <w:szCs w:val="32"/>
        </w:rPr>
        <w:t>对改造后的农村户用厕所全县使用统一编号、登记造册，建立改厕农户档案。要积极探索建立农村厕所管理运营的市场运作模式，做到一个乡镇（办事处）成立一个维修服务队，配备</w:t>
      </w:r>
      <w:r>
        <w:rPr>
          <w:rFonts w:ascii="Times New Roman" w:eastAsia="仿宋_GB2312" w:hAnsi="Times New Roman"/>
          <w:sz w:val="32"/>
          <w:szCs w:val="32"/>
        </w:rPr>
        <w:t>3-5</w:t>
      </w:r>
      <w:r>
        <w:rPr>
          <w:rFonts w:ascii="Times New Roman" w:eastAsia="仿宋_GB2312" w:hAnsi="Times New Roman" w:hint="eastAsia"/>
          <w:sz w:val="32"/>
          <w:szCs w:val="32"/>
        </w:rPr>
        <w:t>台抽污车，一个村（社区）明确一名专业维修人员。鼓励农户自用粪污，解决改厕后的维修、定期收运、资源利用等服务工作，建立完善的管护机制。</w:t>
      </w:r>
    </w:p>
    <w:p w:rsidR="006D78FE" w:rsidRDefault="006D78FE">
      <w:pPr>
        <w:tabs>
          <w:tab w:val="left" w:pos="8222"/>
        </w:tabs>
        <w:adjustRightIn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（一）加强组织领导。</w:t>
      </w:r>
      <w:r>
        <w:rPr>
          <w:rFonts w:ascii="Times New Roman" w:eastAsia="仿宋_GB2312" w:hAnsi="Times New Roman" w:hint="eastAsia"/>
          <w:sz w:val="32"/>
          <w:szCs w:val="32"/>
        </w:rPr>
        <w:t>调整息县推进</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领导小组，具体负责组织实施我县农村改厕工作，由县农业农村局牵头，县住建局、财政局、</w:t>
      </w:r>
      <w:r>
        <w:rPr>
          <w:rFonts w:ascii="仿宋_GB2312" w:eastAsia="仿宋_GB2312" w:hAnsi="仿宋_GB2312" w:cs="仿宋_GB2312" w:hint="eastAsia"/>
          <w:sz w:val="32"/>
          <w:szCs w:val="32"/>
        </w:rPr>
        <w:t>生态环境局、水</w:t>
      </w:r>
      <w:r>
        <w:rPr>
          <w:rFonts w:ascii="Times New Roman" w:eastAsia="仿宋_GB2312" w:hAnsi="Times New Roman" w:hint="eastAsia"/>
          <w:sz w:val="32"/>
          <w:szCs w:val="32"/>
        </w:rPr>
        <w:t>利局、卫健委、文广旅局等部门配合，负责做好改厕工作的业务指导，及时总结经验，推进改厕进度。</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（二）明确责任分工。</w:t>
      </w:r>
      <w:r>
        <w:rPr>
          <w:rFonts w:ascii="Times New Roman" w:eastAsia="仿宋_GB2312" w:hAnsi="Times New Roman" w:hint="eastAsia"/>
          <w:sz w:val="32"/>
          <w:szCs w:val="32"/>
        </w:rPr>
        <w:t>各乡镇（办事处）是农村改厕工作责任主体，要成立由政府乡长任组长的户厕改造工作领导小组，负责制定本乡镇（办事处）实施方案、年度计划和具体组织实施辖区内村庄改厕工作，确保按期保质保量完成工作任务，并组织验收；村民委员会负责做好宣传引导和施工配合工作。</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（三）强化宣传引导。</w:t>
      </w:r>
      <w:r>
        <w:rPr>
          <w:rFonts w:ascii="Times New Roman" w:eastAsia="仿宋_GB2312" w:hAnsi="Times New Roman" w:hint="eastAsia"/>
          <w:sz w:val="32"/>
          <w:szCs w:val="32"/>
        </w:rPr>
        <w:t>充分利用广播、电视、报刊和宣传标语等多种形式，大力宣传农村改厕对改善人居环境、提高农民生活质量和健康水平的重要作用，及时报道农村改厕工作的进展情况，抓好示范引领工作，做到乡（镇）有示范村，村有示范户。发挥示范引领作用，营造农村改厕工作的良好氛围。</w:t>
      </w:r>
    </w:p>
    <w:p w:rsidR="006D78FE" w:rsidRDefault="006D78FE">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（四）落实经费保障。</w:t>
      </w:r>
      <w:r w:rsidRPr="00244CAD">
        <w:rPr>
          <w:rFonts w:ascii="Times New Roman" w:eastAsia="仿宋_GB2312" w:hAnsi="Times New Roman" w:hint="eastAsia"/>
          <w:sz w:val="32"/>
          <w:szCs w:val="32"/>
        </w:rPr>
        <w:t>县财政局要做好省、市财政专项补助资金的管理和使用，同时及时保障改厕资金到位。任何单位和个人不得截留、挤占和挪用，把县农村改厕补助资金列入年度预算，实行专款专用。各乡镇（办事处）要选择优秀的施工队伍，确保施工质量，同时充分发挥农民作为参与者、建设者和受益者的主体作用。对农户以自备砖、砂石、水泥等建筑材料或以投工投劳</w:t>
      </w:r>
      <w:r>
        <w:rPr>
          <w:rFonts w:ascii="Times New Roman" w:eastAsia="仿宋_GB2312" w:hAnsi="Times New Roman" w:hint="eastAsia"/>
          <w:sz w:val="32"/>
          <w:szCs w:val="32"/>
        </w:rPr>
        <w:t>等形式参与厕所改造的，施工单位要严把改厕质量，确保改厕工作成效显著。</w:t>
      </w:r>
    </w:p>
    <w:p w:rsidR="006D78FE" w:rsidRDefault="006D78FE" w:rsidP="00CB3307">
      <w:pPr>
        <w:tabs>
          <w:tab w:val="left" w:pos="8222"/>
        </w:tabs>
        <w:adjustRightInd w:val="0"/>
        <w:spacing w:line="64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（五）完善督导机制。</w:t>
      </w:r>
      <w:r>
        <w:rPr>
          <w:rFonts w:ascii="Times New Roman" w:eastAsia="仿宋_GB2312" w:hAnsi="Times New Roman"/>
          <w:sz w:val="32"/>
          <w:szCs w:val="32"/>
        </w:rPr>
        <w:t>“</w:t>
      </w:r>
      <w:r>
        <w:rPr>
          <w:rFonts w:ascii="Times New Roman" w:eastAsia="仿宋_GB2312" w:hAnsi="Times New Roman" w:hint="eastAsia"/>
          <w:sz w:val="32"/>
          <w:szCs w:val="32"/>
        </w:rPr>
        <w:t>厕所革命</w:t>
      </w:r>
      <w:r>
        <w:rPr>
          <w:rFonts w:ascii="Times New Roman" w:eastAsia="仿宋_GB2312" w:hAnsi="Times New Roman"/>
          <w:sz w:val="32"/>
          <w:szCs w:val="32"/>
        </w:rPr>
        <w:t>”</w:t>
      </w:r>
      <w:r>
        <w:rPr>
          <w:rFonts w:ascii="Times New Roman" w:eastAsia="仿宋_GB2312" w:hAnsi="Times New Roman" w:hint="eastAsia"/>
          <w:sz w:val="32"/>
          <w:szCs w:val="32"/>
        </w:rPr>
        <w:t>已经纳入国务院大检查大督查工作范围之内，纳入</w:t>
      </w:r>
      <w:r>
        <w:rPr>
          <w:rFonts w:ascii="Times New Roman" w:eastAsia="仿宋_GB2312" w:hAnsi="Times New Roman"/>
          <w:sz w:val="32"/>
          <w:szCs w:val="32"/>
        </w:rPr>
        <w:t>2019</w:t>
      </w:r>
      <w:r>
        <w:rPr>
          <w:rFonts w:ascii="Times New Roman" w:eastAsia="仿宋_GB2312" w:hAnsi="Times New Roman" w:hint="eastAsia"/>
          <w:sz w:val="32"/>
          <w:szCs w:val="32"/>
        </w:rPr>
        <w:t>年河南省民生十件实事之一，各乡镇（办事处），各相关部门要高度重视，建立完善的督导考评和问责机制。实行一月一排名，定期召开观摩会、推进会。对工作进展较快，成效突出的乡镇（办事处）进行表彰；对工作进展较慢或未完成目标任务的乡镇（办事处）进行通报批评，并跟踪问责。</w:t>
      </w:r>
    </w:p>
    <w:p w:rsidR="006D78FE" w:rsidRDefault="006D78FE">
      <w:pPr>
        <w:tabs>
          <w:tab w:val="left" w:pos="8222"/>
        </w:tabs>
        <w:adjustRightInd w:val="0"/>
        <w:spacing w:line="640" w:lineRule="exact"/>
        <w:ind w:firstLineChars="200" w:firstLine="640"/>
        <w:rPr>
          <w:rFonts w:ascii="Times New Roman" w:eastAsia="仿宋_GB2312" w:hAnsi="Times New Roman"/>
          <w:sz w:val="32"/>
          <w:szCs w:val="32"/>
        </w:rPr>
      </w:pPr>
    </w:p>
    <w:p w:rsidR="006D78FE" w:rsidRDefault="006D78FE">
      <w:pPr>
        <w:tabs>
          <w:tab w:val="left" w:pos="8222"/>
        </w:tabs>
        <w:adjustRightInd w:val="0"/>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息县农村改厕工作领导小组人员名单</w:t>
      </w:r>
    </w:p>
    <w:p w:rsidR="006D78FE" w:rsidRDefault="006D78FE" w:rsidP="00CB3307">
      <w:pPr>
        <w:numPr>
          <w:ilvl w:val="0"/>
          <w:numId w:val="1"/>
        </w:numPr>
        <w:tabs>
          <w:tab w:val="left" w:pos="8222"/>
        </w:tabs>
        <w:adjustRightInd w:val="0"/>
        <w:spacing w:line="640" w:lineRule="exact"/>
        <w:ind w:leftChars="761" w:left="1896" w:hangingChars="93" w:hanging="298"/>
        <w:rPr>
          <w:rFonts w:ascii="Times New Roman" w:eastAsia="仿宋_GB2312" w:hAnsi="Times New Roman"/>
          <w:sz w:val="32"/>
          <w:szCs w:val="32"/>
        </w:rPr>
      </w:pPr>
      <w:r>
        <w:rPr>
          <w:rFonts w:ascii="Times New Roman" w:eastAsia="仿宋_GB2312" w:hAnsi="Times New Roman" w:hint="eastAsia"/>
          <w:sz w:val="32"/>
          <w:szCs w:val="32"/>
        </w:rPr>
        <w:t>息县</w:t>
      </w:r>
      <w:r>
        <w:rPr>
          <w:rFonts w:ascii="Times New Roman" w:eastAsia="仿宋_GB2312" w:hAnsi="Times New Roman"/>
          <w:sz w:val="32"/>
          <w:szCs w:val="32"/>
        </w:rPr>
        <w:t>2019</w:t>
      </w:r>
      <w:r>
        <w:rPr>
          <w:rFonts w:ascii="Times New Roman" w:eastAsia="仿宋_GB2312" w:hAnsi="Times New Roman" w:hint="eastAsia"/>
          <w:sz w:val="32"/>
          <w:szCs w:val="32"/>
        </w:rPr>
        <w:t>年各乡镇（办事处）待改户厕及任务分解一览表</w:t>
      </w: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tabs>
          <w:tab w:val="left" w:pos="8222"/>
        </w:tabs>
        <w:adjustRightInd w:val="0"/>
        <w:spacing w:line="640" w:lineRule="exact"/>
        <w:rPr>
          <w:rFonts w:ascii="Times New Roman" w:eastAsia="仿宋_GB2312" w:hAnsi="Times New Roman"/>
          <w:sz w:val="32"/>
          <w:szCs w:val="32"/>
        </w:rPr>
      </w:pPr>
    </w:p>
    <w:p w:rsidR="006D78FE" w:rsidRDefault="006D78FE">
      <w:pPr>
        <w:autoSpaceDE w:val="0"/>
        <w:autoSpaceDN w:val="0"/>
        <w:spacing w:line="640" w:lineRule="exac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w:t>
      </w:r>
    </w:p>
    <w:p w:rsidR="006D78FE" w:rsidRDefault="006D78FE">
      <w:pPr>
        <w:autoSpaceDE w:val="0"/>
        <w:autoSpaceDN w:val="0"/>
        <w:spacing w:line="640" w:lineRule="exact"/>
        <w:rPr>
          <w:rFonts w:ascii="黑体" w:eastAsia="黑体" w:hAnsi="黑体" w:cs="黑体"/>
          <w:kern w:val="0"/>
          <w:sz w:val="32"/>
          <w:szCs w:val="32"/>
        </w:rPr>
      </w:pPr>
    </w:p>
    <w:p w:rsidR="006D78FE" w:rsidRDefault="006D78FE">
      <w:pPr>
        <w:autoSpaceDE w:val="0"/>
        <w:autoSpaceDN w:val="0"/>
        <w:spacing w:line="640" w:lineRule="exact"/>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t>息县农村改厕工作领导小组人员名单</w:t>
      </w:r>
    </w:p>
    <w:p w:rsidR="006D78FE" w:rsidRDefault="006D78FE" w:rsidP="00CB3307">
      <w:pPr>
        <w:autoSpaceDE w:val="0"/>
        <w:autoSpaceDN w:val="0"/>
        <w:spacing w:line="640" w:lineRule="exact"/>
        <w:ind w:firstLineChars="200" w:firstLine="640"/>
        <w:jc w:val="left"/>
        <w:rPr>
          <w:rFonts w:ascii="Times New Roman" w:eastAsia="仿宋_GB2312" w:hAnsi="Times New Roman"/>
          <w:kern w:val="0"/>
          <w:sz w:val="32"/>
          <w:szCs w:val="32"/>
        </w:rPr>
      </w:pPr>
    </w:p>
    <w:p w:rsidR="006D78FE" w:rsidRDefault="006D78FE" w:rsidP="00CB3307">
      <w:pPr>
        <w:autoSpaceDE w:val="0"/>
        <w:autoSpaceDN w:val="0"/>
        <w:spacing w:line="640" w:lineRule="exact"/>
        <w:ind w:firstLineChars="200" w:firstLine="640"/>
        <w:jc w:val="left"/>
        <w:rPr>
          <w:rFonts w:ascii="Times New Roman" w:eastAsia="仿宋_GB2312" w:hAnsi="Times New Roman"/>
          <w:kern w:val="0"/>
          <w:sz w:val="32"/>
          <w:szCs w:val="32"/>
        </w:rPr>
      </w:pPr>
      <w:r>
        <w:rPr>
          <w:rFonts w:ascii="黑体" w:eastAsia="黑体" w:hAnsi="黑体" w:cs="黑体" w:hint="eastAsia"/>
          <w:kern w:val="0"/>
          <w:sz w:val="32"/>
          <w:szCs w:val="32"/>
        </w:rPr>
        <w:t>组</w:t>
      </w:r>
      <w:r>
        <w:rPr>
          <w:rFonts w:ascii="黑体" w:eastAsia="黑体" w:hAnsi="黑体" w:cs="黑体"/>
          <w:kern w:val="0"/>
          <w:sz w:val="32"/>
          <w:szCs w:val="32"/>
        </w:rPr>
        <w:t xml:space="preserve">  </w:t>
      </w:r>
      <w:r>
        <w:rPr>
          <w:rFonts w:ascii="黑体" w:eastAsia="黑体" w:hAnsi="黑体" w:cs="黑体" w:hint="eastAsia"/>
          <w:kern w:val="0"/>
          <w:sz w:val="32"/>
          <w:szCs w:val="32"/>
        </w:rPr>
        <w:t>长：</w:t>
      </w:r>
      <w:r>
        <w:rPr>
          <w:rFonts w:ascii="Times New Roman" w:eastAsia="仿宋_GB2312" w:hAnsi="Times New Roman" w:hint="eastAsia"/>
          <w:kern w:val="0"/>
          <w:sz w:val="32"/>
          <w:szCs w:val="32"/>
        </w:rPr>
        <w:t>袁</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钢（县政府县长）</w:t>
      </w:r>
    </w:p>
    <w:p w:rsidR="006D78FE" w:rsidRDefault="006D78FE" w:rsidP="00CB3307">
      <w:pPr>
        <w:autoSpaceDE w:val="0"/>
        <w:autoSpaceDN w:val="0"/>
        <w:spacing w:line="640" w:lineRule="exact"/>
        <w:ind w:firstLineChars="200" w:firstLine="640"/>
        <w:jc w:val="left"/>
        <w:rPr>
          <w:rFonts w:ascii="Times New Roman" w:eastAsia="仿宋_GB2312" w:hAnsi="Times New Roman"/>
          <w:kern w:val="0"/>
          <w:sz w:val="32"/>
          <w:szCs w:val="32"/>
        </w:rPr>
      </w:pPr>
      <w:r>
        <w:rPr>
          <w:rFonts w:ascii="黑体" w:eastAsia="黑体" w:hAnsi="黑体" w:cs="黑体" w:hint="eastAsia"/>
          <w:kern w:val="0"/>
          <w:sz w:val="32"/>
          <w:szCs w:val="32"/>
        </w:rPr>
        <w:t>副组长：</w:t>
      </w:r>
      <w:r>
        <w:rPr>
          <w:rFonts w:ascii="Times New Roman" w:eastAsia="仿宋_GB2312" w:hAnsi="Times New Roman" w:hint="eastAsia"/>
          <w:kern w:val="0"/>
          <w:sz w:val="32"/>
          <w:szCs w:val="32"/>
        </w:rPr>
        <w:t>闫清勇（县政府副县长）</w:t>
      </w:r>
    </w:p>
    <w:p w:rsidR="006D78FE" w:rsidRDefault="006D78FE">
      <w:pPr>
        <w:autoSpaceDE w:val="0"/>
        <w:autoSpaceDN w:val="0"/>
        <w:spacing w:line="640" w:lineRule="exact"/>
        <w:ind w:firstLineChars="200" w:firstLine="640"/>
        <w:jc w:val="left"/>
        <w:rPr>
          <w:rFonts w:ascii="Times New Roman" w:eastAsia="仿宋_GB2312" w:hAnsi="Times New Roman"/>
          <w:kern w:val="0"/>
          <w:sz w:val="32"/>
          <w:szCs w:val="32"/>
        </w:rPr>
      </w:pPr>
      <w:r>
        <w:rPr>
          <w:rFonts w:ascii="黑体" w:eastAsia="黑体" w:hAnsi="黑体" w:cs="黑体" w:hint="eastAsia"/>
          <w:kern w:val="0"/>
          <w:sz w:val="32"/>
          <w:szCs w:val="32"/>
        </w:rPr>
        <w:t>成</w:t>
      </w:r>
      <w:r>
        <w:rPr>
          <w:rFonts w:ascii="黑体" w:eastAsia="黑体" w:hAnsi="黑体" w:cs="黑体"/>
          <w:kern w:val="0"/>
          <w:sz w:val="32"/>
          <w:szCs w:val="32"/>
        </w:rPr>
        <w:t xml:space="preserve">  </w:t>
      </w:r>
      <w:r>
        <w:rPr>
          <w:rFonts w:ascii="黑体" w:eastAsia="黑体" w:hAnsi="黑体" w:cs="黑体" w:hint="eastAsia"/>
          <w:kern w:val="0"/>
          <w:sz w:val="32"/>
          <w:szCs w:val="32"/>
        </w:rPr>
        <w:t>员：</w:t>
      </w:r>
      <w:r>
        <w:rPr>
          <w:rFonts w:ascii="Times New Roman" w:eastAsia="仿宋_GB2312" w:hAnsi="Times New Roman" w:hint="eastAsia"/>
          <w:kern w:val="0"/>
          <w:sz w:val="32"/>
          <w:szCs w:val="32"/>
        </w:rPr>
        <w:t>邱培军（县委办公室副主任）</w:t>
      </w:r>
    </w:p>
    <w:p w:rsidR="006D78FE" w:rsidRDefault="006D78FE" w:rsidP="00CB3307">
      <w:pPr>
        <w:autoSpaceDE w:val="0"/>
        <w:autoSpaceDN w:val="0"/>
        <w:spacing w:line="64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徐海军（县委宣传部副部长）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杨加宇（县政府办公室副主任，县住建局副局长）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贾</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敬（县政府办公室主任科员）</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宋</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彬（县发改委主任）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陈</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静（县财政局局长）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徐</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鑫（县住建局局长）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黄树伟（县农业农村局局长）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任仲宝（县卫健委主任）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赵</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刚（县城市管理局局长）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姚金麟（县扶贫办主任）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秦</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明（县农业农村局副局长）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胡在忠（信阳市生态环境局息县分局副局长）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郑艳韧（县水利局副局长）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吴</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峻（县卫健委正科级干部）</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万</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磊（路口乡政府乡长）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刘琳君（彭店乡政府乡长）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易</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磊（杨店乡政府乡长）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付</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军（张陶乡政府乡长）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毛</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俊（白土店乡政府乡长）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李西伟（东岳镇政府镇长）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王卫兵（岗李店乡政府乡长）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贾</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憬（包信镇政府镇长）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杨文科（小茴店镇政府镇长）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代明州（夏庄镇政府镇长）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肖</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俊（长陵乡政府乡长）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王</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晶（陈棚乡政府乡长）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张金平（临河乡政府乡长）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王中涛（曹黄林镇政府镇长）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张</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军（八里岔乡政府乡长）</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付洪波（谯楼办事处主任）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曹</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永（淮河办事处主任）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夏映金（商务中心区建设发展办公室主任）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王</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刚（龙湖办事处主任）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李</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勇（濮管区主任）</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刘</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烨（孙庙乡党委副书记）</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贾</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超（关店乡组织委员）</w:t>
      </w:r>
    </w:p>
    <w:p w:rsidR="006D78FE" w:rsidRDefault="006D78FE" w:rsidP="00CB3307">
      <w:pPr>
        <w:autoSpaceDE w:val="0"/>
        <w:autoSpaceDN w:val="0"/>
        <w:spacing w:line="640" w:lineRule="exact"/>
        <w:ind w:firstLineChars="600" w:firstLine="192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和进声（项店镇政府主任科员）</w:t>
      </w:r>
    </w:p>
    <w:p w:rsidR="006D78FE" w:rsidRDefault="006D78FE" w:rsidP="00CB3307">
      <w:pPr>
        <w:autoSpaceDE w:val="0"/>
        <w:autoSpaceDN w:val="0"/>
        <w:spacing w:line="640" w:lineRule="exact"/>
        <w:ind w:firstLineChars="200" w:firstLine="640"/>
        <w:jc w:val="left"/>
        <w:rPr>
          <w:rFonts w:ascii="Times New Roman" w:eastAsia="方正小标宋简体" w:hAnsi="Times New Roman"/>
          <w:spacing w:val="-13"/>
          <w:kern w:val="0"/>
          <w:sz w:val="36"/>
          <w:szCs w:val="36"/>
        </w:rPr>
      </w:pPr>
      <w:r>
        <w:rPr>
          <w:rFonts w:ascii="Times New Roman" w:eastAsia="仿宋_GB2312" w:hAnsi="Times New Roman" w:hint="eastAsia"/>
          <w:kern w:val="0"/>
          <w:sz w:val="32"/>
          <w:szCs w:val="32"/>
        </w:rPr>
        <w:t>领导小组下设办公室，办公地点设在县农业农村局，黄树伟同志兼任办公室主任，秦明同志兼任办公室副主任。</w:t>
      </w: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仿宋_GB2312" w:eastAsia="仿宋_GB2312" w:hAnsi="仿宋_GB2312" w:cs="仿宋_GB2312"/>
          <w:bCs/>
          <w:kern w:val="0"/>
          <w:sz w:val="30"/>
          <w:szCs w:val="30"/>
          <w:lang w:val="zh-CN"/>
        </w:rPr>
      </w:pPr>
    </w:p>
    <w:p w:rsidR="006D78FE" w:rsidRDefault="006D78FE">
      <w:pPr>
        <w:autoSpaceDE w:val="0"/>
        <w:autoSpaceDN w:val="0"/>
        <w:adjustRightInd w:val="0"/>
        <w:spacing w:line="640" w:lineRule="exact"/>
        <w:jc w:val="left"/>
        <w:rPr>
          <w:rFonts w:ascii="黑体" w:eastAsia="黑体" w:hAnsi="黑体" w:cs="黑体"/>
          <w:bCs/>
          <w:kern w:val="0"/>
          <w:sz w:val="32"/>
          <w:szCs w:val="32"/>
          <w:lang w:val="zh-CN"/>
        </w:rPr>
      </w:pPr>
      <w:r>
        <w:rPr>
          <w:rFonts w:ascii="黑体" w:eastAsia="黑体" w:hAnsi="黑体" w:cs="黑体" w:hint="eastAsia"/>
          <w:bCs/>
          <w:kern w:val="0"/>
          <w:sz w:val="32"/>
          <w:szCs w:val="32"/>
          <w:lang w:val="zh-CN"/>
        </w:rPr>
        <w:t>附件</w:t>
      </w:r>
      <w:r>
        <w:rPr>
          <w:rFonts w:ascii="黑体" w:eastAsia="黑体" w:hAnsi="黑体" w:cs="黑体"/>
          <w:bCs/>
          <w:kern w:val="0"/>
          <w:sz w:val="32"/>
          <w:szCs w:val="32"/>
          <w:lang w:val="zh-CN"/>
        </w:rPr>
        <w:t>2</w:t>
      </w:r>
    </w:p>
    <w:p w:rsidR="006D78FE" w:rsidRDefault="006D78FE">
      <w:pPr>
        <w:autoSpaceDE w:val="0"/>
        <w:autoSpaceDN w:val="0"/>
        <w:adjustRightInd w:val="0"/>
        <w:spacing w:line="560" w:lineRule="exact"/>
        <w:jc w:val="left"/>
        <w:rPr>
          <w:rFonts w:ascii="黑体" w:eastAsia="黑体" w:hAnsi="黑体" w:cs="黑体"/>
          <w:bCs/>
          <w:kern w:val="0"/>
          <w:sz w:val="32"/>
          <w:szCs w:val="32"/>
          <w:lang w:val="zh-CN"/>
        </w:rPr>
      </w:pPr>
    </w:p>
    <w:p w:rsidR="006D78FE" w:rsidRDefault="006D78FE">
      <w:pPr>
        <w:autoSpaceDE w:val="0"/>
        <w:autoSpaceDN w:val="0"/>
        <w:adjustRightInd w:val="0"/>
        <w:spacing w:line="56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息县</w:t>
      </w:r>
      <w:r>
        <w:rPr>
          <w:rFonts w:ascii="方正小标宋简体" w:eastAsia="方正小标宋简体" w:hAnsi="方正小标宋简体" w:cs="方正小标宋简体"/>
          <w:bCs/>
          <w:kern w:val="0"/>
          <w:sz w:val="44"/>
          <w:szCs w:val="44"/>
          <w:lang w:val="zh-CN"/>
        </w:rPr>
        <w:t>2019</w:t>
      </w:r>
      <w:r>
        <w:rPr>
          <w:rFonts w:ascii="方正小标宋简体" w:eastAsia="方正小标宋简体" w:hAnsi="方正小标宋简体" w:cs="方正小标宋简体" w:hint="eastAsia"/>
          <w:bCs/>
          <w:kern w:val="0"/>
          <w:sz w:val="44"/>
          <w:szCs w:val="44"/>
          <w:lang w:val="zh-CN"/>
        </w:rPr>
        <w:t>年各乡镇（办事处）待改户厕</w:t>
      </w:r>
    </w:p>
    <w:p w:rsidR="006D78FE" w:rsidRDefault="006D78FE">
      <w:pPr>
        <w:autoSpaceDE w:val="0"/>
        <w:autoSpaceDN w:val="0"/>
        <w:adjustRightInd w:val="0"/>
        <w:spacing w:line="56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及任务分解一览表</w:t>
      </w:r>
    </w:p>
    <w:p w:rsidR="006D78FE" w:rsidRDefault="006D78FE">
      <w:pPr>
        <w:autoSpaceDE w:val="0"/>
        <w:autoSpaceDN w:val="0"/>
        <w:adjustRightInd w:val="0"/>
        <w:spacing w:line="560" w:lineRule="exact"/>
        <w:jc w:val="center"/>
        <w:rPr>
          <w:rFonts w:ascii="方正小标宋简体" w:eastAsia="方正小标宋简体" w:hAnsi="方正小标宋简体" w:cs="方正小标宋简体"/>
          <w:bCs/>
          <w:kern w:val="0"/>
          <w:sz w:val="44"/>
          <w:szCs w:val="44"/>
          <w:lang w:val="zh-CN"/>
        </w:rPr>
      </w:pPr>
    </w:p>
    <w:tbl>
      <w:tblPr>
        <w:tblW w:w="9015" w:type="dxa"/>
        <w:tblLayout w:type="fixed"/>
        <w:tblCellMar>
          <w:left w:w="0" w:type="dxa"/>
          <w:right w:w="0" w:type="dxa"/>
        </w:tblCellMar>
        <w:tblLook w:val="00A0"/>
      </w:tblPr>
      <w:tblGrid>
        <w:gridCol w:w="585"/>
        <w:gridCol w:w="3045"/>
        <w:gridCol w:w="1740"/>
        <w:gridCol w:w="1793"/>
        <w:gridCol w:w="1852"/>
      </w:tblGrid>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序号</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乡镇（办事处）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行政村数量</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农户户数</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任务分配数</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孙庙乡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12</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9688</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1160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路口乡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13366</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彭店乡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14</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10836</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1360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4</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杨店乡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14235</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1760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5</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张陶乡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18</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14539</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1860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6</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白土店乡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12782</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1640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7</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东岳镇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14899</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1920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8</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岗李店乡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21</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17035</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2210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9</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包信镇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18699</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2400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10</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小茴店镇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25</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21178</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2820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11</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夏庄镇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11498</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1500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12</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长陵乡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11</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9725</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1260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13</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陈棚乡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10</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8330</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1060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14</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临河乡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15</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11453</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1514</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15</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项店镇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17</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14160</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1770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关店乡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21</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20891</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2720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17</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曹黄林镇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21</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16651</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2210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18</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八里岔乡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16868</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2180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19</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濮管区</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1915</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60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20</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谯楼办事处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3032</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120</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21</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淮河办事处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8</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3204</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334</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22</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龙湖办事处</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4</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4225</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126</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23</w:t>
            </w: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商务中心区建设发展办公室</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4</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4133</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256</w:t>
            </w:r>
          </w:p>
        </w:tc>
      </w:tr>
      <w:tr w:rsidR="006D78FE" w:rsidRPr="001D4440">
        <w:trPr>
          <w:trHeight w:val="340"/>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rPr>
                <w:rFonts w:ascii="仿宋_GB2312" w:eastAsia="仿宋_GB2312" w:hAnsi="宋体" w:cs="仿宋_GB2312"/>
                <w:color w:val="000000"/>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合计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339</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273342</w:t>
            </w:r>
          </w:p>
        </w:tc>
        <w:tc>
          <w:tcPr>
            <w:tcW w:w="18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D78FE" w:rsidRDefault="006D78FE">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rPr>
              <w:t>33900</w:t>
            </w:r>
          </w:p>
        </w:tc>
      </w:tr>
    </w:tbl>
    <w:p w:rsidR="006D78FE" w:rsidRDefault="006D78FE">
      <w:pPr>
        <w:autoSpaceDE w:val="0"/>
        <w:autoSpaceDN w:val="0"/>
        <w:adjustRightInd w:val="0"/>
        <w:spacing w:line="520" w:lineRule="exact"/>
        <w:rPr>
          <w:rFonts w:ascii="方正小标宋简体" w:eastAsia="方正小标宋简体" w:hAnsi="方正小标宋简体" w:cs="方正小标宋简体"/>
          <w:bCs/>
          <w:kern w:val="0"/>
          <w:sz w:val="44"/>
          <w:szCs w:val="44"/>
          <w:lang w:val="zh-CN"/>
        </w:rPr>
      </w:pPr>
    </w:p>
    <w:p w:rsidR="006D78FE" w:rsidRDefault="006D78FE">
      <w:pPr>
        <w:widowControl/>
        <w:tabs>
          <w:tab w:val="left" w:pos="8222"/>
        </w:tabs>
        <w:adjustRightInd w:val="0"/>
        <w:spacing w:line="560" w:lineRule="exact"/>
        <w:rPr>
          <w:rFonts w:ascii="Times New Roman" w:eastAsia="仿宋_GB2312" w:hAnsi="Times New Roman"/>
          <w:sz w:val="28"/>
          <w:szCs w:val="28"/>
        </w:rPr>
      </w:pPr>
      <w:r>
        <w:rPr>
          <w:noProof/>
        </w:rPr>
        <w:pict>
          <v:line id="直线 6" o:spid="_x0000_s1027" style="position:absolute;left:0;text-align:left;z-index:251658240" from=".75pt,6pt" to="440.75pt,6pt" o:gfxdata="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9lkU0wAAAAcBAAAPAAAAAAAAAAEAIAAAACIAAABk&#10;cnMvZG93bnJldi54bWxQSwECFAAUAAAACACHTuJAd/2zTdIBAACbAwAADgAAAAAAAAABACAAAAAi&#10;AQAAZHJzL2Uyb0RvYy54bWxQSwUGAAAAAAYABgBZAQAAZgUAAAAA&#10;"/>
        </w:pict>
      </w:r>
      <w:r>
        <w:rPr>
          <w:noProof/>
        </w:rPr>
        <w:pict>
          <v:line id="直线 7" o:spid="_x0000_s1028" style="position:absolute;left:0;text-align:left;z-index:251659264" from="1pt,31.55pt" to="441pt,31.55pt" o:gfxdata="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&#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iWzfNQAAAAHAQAADwAAAAAAAAABACAAAAAiAAAA&#10;ZHJzL2Rvd25yZXYueG1sUEsBAhQAFAAAAAgAh07iQBa9CH/SAQAAmwMAAA4AAAAAAAAAAQAgAAAA&#10;IwEAAGRycy9lMm9Eb2MueG1sUEsFBgAAAAAGAAYAWQEAAGcFAAAAAA==&#10;"/>
        </w:pict>
      </w:r>
      <w:r>
        <w:rPr>
          <w:rFonts w:ascii="Times New Roman" w:eastAsia="仿宋_GB2312" w:hAnsi="Times New Roman"/>
          <w:sz w:val="28"/>
          <w:szCs w:val="28"/>
        </w:rPr>
        <w:t xml:space="preserve"> </w:t>
      </w:r>
      <w:r>
        <w:rPr>
          <w:rFonts w:ascii="Times New Roman" w:eastAsia="仿宋_GB2312" w:hAnsi="Times New Roman" w:hint="eastAsia"/>
          <w:snapToGrid w:val="0"/>
          <w:kern w:val="16"/>
          <w:sz w:val="28"/>
          <w:szCs w:val="28"/>
        </w:rPr>
        <w:t>息县人民政府办公室</w:t>
      </w:r>
      <w:r>
        <w:rPr>
          <w:rFonts w:ascii="Times New Roman" w:eastAsia="仿宋_GB2312" w:hAnsi="Times New Roman"/>
          <w:snapToGrid w:val="0"/>
          <w:kern w:val="16"/>
          <w:sz w:val="28"/>
          <w:szCs w:val="28"/>
        </w:rPr>
        <w:t xml:space="preserve">                  </w:t>
      </w:r>
      <w:r>
        <w:rPr>
          <w:rFonts w:ascii="Times New Roman" w:hAnsi="Times New Roman"/>
          <w:snapToGrid w:val="0"/>
          <w:kern w:val="16"/>
          <w:sz w:val="28"/>
          <w:szCs w:val="28"/>
        </w:rPr>
        <w:t xml:space="preserve">   </w:t>
      </w:r>
      <w:r>
        <w:rPr>
          <w:rFonts w:ascii="Times New Roman" w:eastAsia="仿宋_GB2312" w:hAnsi="Times New Roman"/>
          <w:snapToGrid w:val="0"/>
          <w:kern w:val="16"/>
          <w:sz w:val="28"/>
          <w:szCs w:val="28"/>
        </w:rPr>
        <w:t xml:space="preserve">   </w:t>
      </w:r>
      <w:smartTag w:uri="urn:schemas-microsoft-com:office:smarttags" w:element="chsdate">
        <w:smartTagPr>
          <w:attr w:name="IsROCDate" w:val="False"/>
          <w:attr w:name="IsLunarDate" w:val="False"/>
          <w:attr w:name="Day" w:val="17"/>
          <w:attr w:name="Month" w:val="6"/>
          <w:attr w:name="Year" w:val="2019"/>
        </w:smartTagPr>
        <w:r>
          <w:rPr>
            <w:rFonts w:ascii="Times New Roman" w:eastAsia="仿宋_GB2312" w:hAnsi="Times New Roman"/>
            <w:snapToGrid w:val="0"/>
            <w:kern w:val="16"/>
            <w:sz w:val="28"/>
            <w:szCs w:val="28"/>
          </w:rPr>
          <w:t>2019</w:t>
        </w:r>
        <w:r>
          <w:rPr>
            <w:rFonts w:ascii="Times New Roman" w:eastAsia="仿宋_GB2312" w:hAnsi="Times New Roman" w:hint="eastAsia"/>
            <w:snapToGrid w:val="0"/>
            <w:kern w:val="16"/>
            <w:sz w:val="28"/>
            <w:szCs w:val="28"/>
          </w:rPr>
          <w:t>年</w:t>
        </w:r>
        <w:r>
          <w:rPr>
            <w:rFonts w:ascii="Times New Roman" w:eastAsia="仿宋_GB2312" w:hAnsi="Times New Roman"/>
            <w:snapToGrid w:val="0"/>
            <w:kern w:val="16"/>
            <w:sz w:val="28"/>
            <w:szCs w:val="28"/>
          </w:rPr>
          <w:t>6</w:t>
        </w:r>
        <w:r>
          <w:rPr>
            <w:rFonts w:ascii="Times New Roman" w:eastAsia="仿宋_GB2312" w:hAnsi="Times New Roman" w:hint="eastAsia"/>
            <w:snapToGrid w:val="0"/>
            <w:kern w:val="16"/>
            <w:sz w:val="28"/>
            <w:szCs w:val="28"/>
          </w:rPr>
          <w:t>月</w:t>
        </w:r>
        <w:r>
          <w:rPr>
            <w:rFonts w:ascii="Times New Roman" w:eastAsia="仿宋_GB2312" w:hAnsi="Times New Roman"/>
            <w:snapToGrid w:val="0"/>
            <w:kern w:val="16"/>
            <w:sz w:val="28"/>
            <w:szCs w:val="28"/>
          </w:rPr>
          <w:t>17</w:t>
        </w:r>
        <w:r>
          <w:rPr>
            <w:rFonts w:ascii="Times New Roman" w:eastAsia="仿宋_GB2312" w:hAnsi="Times New Roman" w:hint="eastAsia"/>
            <w:snapToGrid w:val="0"/>
            <w:kern w:val="16"/>
            <w:sz w:val="28"/>
            <w:szCs w:val="28"/>
          </w:rPr>
          <w:t>日</w:t>
        </w:r>
      </w:smartTag>
      <w:r>
        <w:rPr>
          <w:rFonts w:ascii="Times New Roman" w:eastAsia="仿宋_GB2312" w:hAnsi="Times New Roman" w:hint="eastAsia"/>
          <w:snapToGrid w:val="0"/>
          <w:kern w:val="16"/>
          <w:sz w:val="28"/>
          <w:szCs w:val="28"/>
        </w:rPr>
        <w:t>印发</w:t>
      </w:r>
    </w:p>
    <w:sectPr w:rsidR="006D78FE" w:rsidSect="00CB3307">
      <w:footerReference w:type="default" r:id="rId7"/>
      <w:pgSz w:w="11907" w:h="16840" w:orient="landscape" w:code="8"/>
      <w:pgMar w:top="1814" w:right="1474" w:bottom="1758" w:left="1588" w:header="992"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8FE" w:rsidRDefault="006D78FE" w:rsidP="004E27F4">
      <w:r>
        <w:separator/>
      </w:r>
    </w:p>
  </w:endnote>
  <w:endnote w:type="continuationSeparator" w:id="0">
    <w:p w:rsidR="006D78FE" w:rsidRDefault="006D78FE" w:rsidP="004E2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宋">
    <w:altName w:val="MS Gothic"/>
    <w:panose1 w:val="00000000000000000000"/>
    <w:charset w:val="80"/>
    <w:family w:val="auto"/>
    <w:notTrueType/>
    <w:pitch w:val="default"/>
    <w:sig w:usb0="00000001"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FE" w:rsidRDefault="006D78F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6D78FE" w:rsidRDefault="006D78FE">
                <w:pPr>
                  <w:pStyle w:val="Footer"/>
                  <w:ind w:leftChars="200" w:left="420" w:rightChars="200" w:right="42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8FE" w:rsidRDefault="006D78FE" w:rsidP="004E27F4">
      <w:r>
        <w:separator/>
      </w:r>
    </w:p>
  </w:footnote>
  <w:footnote w:type="continuationSeparator" w:id="0">
    <w:p w:rsidR="006D78FE" w:rsidRDefault="006D78FE" w:rsidP="004E2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7B208"/>
    <w:multiLevelType w:val="singleLevel"/>
    <w:tmpl w:val="5CE7B208"/>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C34"/>
    <w:rsid w:val="001D4440"/>
    <w:rsid w:val="00244CAD"/>
    <w:rsid w:val="00257ED9"/>
    <w:rsid w:val="00342F24"/>
    <w:rsid w:val="003E4B34"/>
    <w:rsid w:val="00446A06"/>
    <w:rsid w:val="00461D1E"/>
    <w:rsid w:val="00462C34"/>
    <w:rsid w:val="004B2024"/>
    <w:rsid w:val="004E27F4"/>
    <w:rsid w:val="00515450"/>
    <w:rsid w:val="005D010A"/>
    <w:rsid w:val="006D78FE"/>
    <w:rsid w:val="00703E01"/>
    <w:rsid w:val="007E1555"/>
    <w:rsid w:val="00804ED9"/>
    <w:rsid w:val="00831337"/>
    <w:rsid w:val="008B23A0"/>
    <w:rsid w:val="008E6CBF"/>
    <w:rsid w:val="00950792"/>
    <w:rsid w:val="009C261E"/>
    <w:rsid w:val="009D2AB8"/>
    <w:rsid w:val="00A010CC"/>
    <w:rsid w:val="00A44915"/>
    <w:rsid w:val="00AA1870"/>
    <w:rsid w:val="00C00DD7"/>
    <w:rsid w:val="00C81157"/>
    <w:rsid w:val="00CB3307"/>
    <w:rsid w:val="00DA19C4"/>
    <w:rsid w:val="00F54778"/>
    <w:rsid w:val="01A879AB"/>
    <w:rsid w:val="01C3300A"/>
    <w:rsid w:val="03BD568C"/>
    <w:rsid w:val="06C54D6F"/>
    <w:rsid w:val="086B4E03"/>
    <w:rsid w:val="08A81496"/>
    <w:rsid w:val="09067E13"/>
    <w:rsid w:val="0E3967F8"/>
    <w:rsid w:val="11170F5D"/>
    <w:rsid w:val="114B772F"/>
    <w:rsid w:val="15FE24AA"/>
    <w:rsid w:val="163D29FE"/>
    <w:rsid w:val="18177CF8"/>
    <w:rsid w:val="1C9D5615"/>
    <w:rsid w:val="1ECE21A4"/>
    <w:rsid w:val="20DD1DA0"/>
    <w:rsid w:val="22191698"/>
    <w:rsid w:val="242544DB"/>
    <w:rsid w:val="244B0ED7"/>
    <w:rsid w:val="25AC601F"/>
    <w:rsid w:val="26511879"/>
    <w:rsid w:val="29D7671E"/>
    <w:rsid w:val="2A2E67A8"/>
    <w:rsid w:val="2AF737DC"/>
    <w:rsid w:val="2B593423"/>
    <w:rsid w:val="2E8B0345"/>
    <w:rsid w:val="2FF96FCA"/>
    <w:rsid w:val="30827028"/>
    <w:rsid w:val="331C0A8E"/>
    <w:rsid w:val="34A53F85"/>
    <w:rsid w:val="368D679B"/>
    <w:rsid w:val="383D3259"/>
    <w:rsid w:val="395C66AE"/>
    <w:rsid w:val="3C486501"/>
    <w:rsid w:val="3C57023D"/>
    <w:rsid w:val="3DF8531D"/>
    <w:rsid w:val="3E526D1C"/>
    <w:rsid w:val="3E5E09F5"/>
    <w:rsid w:val="3FDA3D67"/>
    <w:rsid w:val="40123A36"/>
    <w:rsid w:val="41E24F6C"/>
    <w:rsid w:val="43F94DE0"/>
    <w:rsid w:val="471E51A7"/>
    <w:rsid w:val="490767F5"/>
    <w:rsid w:val="4CBE6DBC"/>
    <w:rsid w:val="4CC2562C"/>
    <w:rsid w:val="4DFA7B6C"/>
    <w:rsid w:val="4FC06C2F"/>
    <w:rsid w:val="503C51DB"/>
    <w:rsid w:val="516E442E"/>
    <w:rsid w:val="566B4A93"/>
    <w:rsid w:val="56750B64"/>
    <w:rsid w:val="59766F7A"/>
    <w:rsid w:val="5B463A0D"/>
    <w:rsid w:val="5C6650E8"/>
    <w:rsid w:val="5E147F3C"/>
    <w:rsid w:val="5F7C50BD"/>
    <w:rsid w:val="60394A8E"/>
    <w:rsid w:val="60B03ACC"/>
    <w:rsid w:val="60F71575"/>
    <w:rsid w:val="635D2DE8"/>
    <w:rsid w:val="642D65DE"/>
    <w:rsid w:val="666E0CCA"/>
    <w:rsid w:val="683C0E42"/>
    <w:rsid w:val="68787405"/>
    <w:rsid w:val="68EF7652"/>
    <w:rsid w:val="69222543"/>
    <w:rsid w:val="6B4B7331"/>
    <w:rsid w:val="6B6C2787"/>
    <w:rsid w:val="6CA118B9"/>
    <w:rsid w:val="6D1772C0"/>
    <w:rsid w:val="6D217BA4"/>
    <w:rsid w:val="6EDF47DF"/>
    <w:rsid w:val="70174DB2"/>
    <w:rsid w:val="72411511"/>
    <w:rsid w:val="77654EBB"/>
    <w:rsid w:val="78E579A5"/>
    <w:rsid w:val="7B3043D9"/>
    <w:rsid w:val="7B676A7E"/>
    <w:rsid w:val="7C546826"/>
    <w:rsid w:val="7E89494A"/>
    <w:rsid w:val="7F1A09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F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27F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56394F"/>
    <w:rPr>
      <w:sz w:val="18"/>
      <w:szCs w:val="18"/>
    </w:rPr>
  </w:style>
  <w:style w:type="paragraph" w:styleId="Header">
    <w:name w:val="header"/>
    <w:basedOn w:val="Normal"/>
    <w:link w:val="HeaderChar"/>
    <w:uiPriority w:val="99"/>
    <w:rsid w:val="004E27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56394F"/>
    <w:rPr>
      <w:sz w:val="18"/>
      <w:szCs w:val="18"/>
    </w:rPr>
  </w:style>
  <w:style w:type="paragraph" w:customStyle="1" w:styleId="ListParagraph1">
    <w:name w:val="List Paragraph1"/>
    <w:basedOn w:val="Normal"/>
    <w:uiPriority w:val="99"/>
    <w:rsid w:val="004E27F4"/>
    <w:pPr>
      <w:ind w:firstLineChars="200" w:firstLine="420"/>
    </w:pPr>
  </w:style>
  <w:style w:type="paragraph" w:customStyle="1" w:styleId="p0">
    <w:name w:val="p0"/>
    <w:basedOn w:val="Normal"/>
    <w:uiPriority w:val="99"/>
    <w:rsid w:val="004E27F4"/>
    <w:pPr>
      <w:widowControl/>
      <w:spacing w:line="365" w:lineRule="atLeast"/>
      <w:ind w:left="1"/>
      <w:textAlignment w:val="bottom"/>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677</Words>
  <Characters>3859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2019-06-17T08:48:00Z</cp:lastPrinted>
  <dcterms:created xsi:type="dcterms:W3CDTF">2018-07-14T08:25:00Z</dcterms:created>
  <dcterms:modified xsi:type="dcterms:W3CDTF">2019-06-17T08:52:00Z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