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40" w:rsidRDefault="00ED5086">
      <w:pPr>
        <w:widowControl/>
        <w:adjustRightInd w:val="0"/>
        <w:snapToGrid w:val="0"/>
        <w:spacing w:line="240" w:lineRule="atLeast"/>
        <w:ind w:rightChars="120" w:right="252"/>
        <w:jc w:val="center"/>
        <w:rPr>
          <w:rFonts w:ascii="方正小标宋_GBK" w:eastAsia="方正小标宋_GBK" w:hAnsi="方正小标宋_GBK" w:cs="方正小标宋_GBK"/>
          <w:bCs/>
          <w:color w:val="000000" w:themeColor="text1"/>
          <w:kern w:val="0"/>
          <w:sz w:val="44"/>
          <w:szCs w:val="44"/>
        </w:rPr>
      </w:pPr>
      <w:r>
        <w:rPr>
          <w:rFonts w:ascii="方正小标宋_GBK" w:eastAsia="方正小标宋_GBK" w:hAnsi="方正小标宋_GBK" w:cs="方正小标宋_GBK" w:hint="eastAsia"/>
          <w:bCs/>
          <w:color w:val="000000" w:themeColor="text1"/>
          <w:kern w:val="0"/>
          <w:sz w:val="44"/>
          <w:szCs w:val="44"/>
        </w:rPr>
        <w:t>关于</w:t>
      </w:r>
      <w:r>
        <w:rPr>
          <w:rFonts w:ascii="方正小标宋_GBK" w:eastAsia="方正小标宋_GBK" w:hAnsi="方正小标宋_GBK" w:cs="方正小标宋_GBK" w:hint="eastAsia"/>
          <w:bCs/>
          <w:color w:val="000000" w:themeColor="text1"/>
          <w:kern w:val="0"/>
          <w:sz w:val="44"/>
          <w:szCs w:val="44"/>
        </w:rPr>
        <w:t>2020</w:t>
      </w:r>
      <w:r>
        <w:rPr>
          <w:rFonts w:ascii="方正小标宋_GBK" w:eastAsia="方正小标宋_GBK" w:hAnsi="方正小标宋_GBK" w:cs="方正小标宋_GBK" w:hint="eastAsia"/>
          <w:bCs/>
          <w:color w:val="000000" w:themeColor="text1"/>
          <w:kern w:val="0"/>
          <w:sz w:val="44"/>
          <w:szCs w:val="44"/>
        </w:rPr>
        <w:t>年息县财政预算调整方案</w:t>
      </w:r>
    </w:p>
    <w:p w:rsidR="00183740" w:rsidRDefault="00ED5086">
      <w:pPr>
        <w:widowControl/>
        <w:adjustRightInd w:val="0"/>
        <w:snapToGrid w:val="0"/>
        <w:spacing w:line="240" w:lineRule="atLeast"/>
        <w:ind w:rightChars="120" w:right="252"/>
        <w:jc w:val="center"/>
        <w:rPr>
          <w:rFonts w:ascii="方正小标宋_GBK" w:eastAsia="方正小标宋_GBK" w:hAnsi="方正小标宋_GBK" w:cs="方正小标宋_GBK"/>
          <w:snapToGrid w:val="0"/>
          <w:color w:val="000000" w:themeColor="text1"/>
          <w:kern w:val="0"/>
          <w:sz w:val="32"/>
          <w:szCs w:val="32"/>
        </w:rPr>
      </w:pPr>
      <w:r>
        <w:rPr>
          <w:rFonts w:ascii="方正小标宋_GBK" w:eastAsia="方正小标宋_GBK" w:hAnsi="方正小标宋_GBK" w:cs="方正小标宋_GBK" w:hint="eastAsia"/>
          <w:bCs/>
          <w:color w:val="000000" w:themeColor="text1"/>
          <w:kern w:val="0"/>
          <w:sz w:val="44"/>
          <w:szCs w:val="44"/>
        </w:rPr>
        <w:t>（草案）的报告</w:t>
      </w:r>
    </w:p>
    <w:p w:rsidR="00183740" w:rsidRDefault="00ED5086">
      <w:pPr>
        <w:spacing w:line="520" w:lineRule="exact"/>
        <w:jc w:val="center"/>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w:t>
      </w:r>
      <w:r>
        <w:rPr>
          <w:rFonts w:ascii="楷体_GB2312" w:eastAsia="楷体_GB2312" w:hAnsi="楷体_GB2312" w:cs="楷体_GB2312" w:hint="eastAsia"/>
          <w:snapToGrid w:val="0"/>
          <w:kern w:val="0"/>
          <w:sz w:val="32"/>
          <w:szCs w:val="32"/>
        </w:rPr>
        <w:t>2020</w:t>
      </w:r>
      <w:r>
        <w:rPr>
          <w:rFonts w:ascii="楷体_GB2312" w:eastAsia="楷体_GB2312" w:hAnsi="楷体_GB2312" w:cs="楷体_GB2312" w:hint="eastAsia"/>
          <w:snapToGrid w:val="0"/>
          <w:kern w:val="0"/>
          <w:sz w:val="32"/>
          <w:szCs w:val="32"/>
        </w:rPr>
        <w:t>年</w:t>
      </w:r>
      <w:r>
        <w:rPr>
          <w:rFonts w:ascii="楷体_GB2312" w:eastAsia="楷体_GB2312" w:hAnsi="楷体_GB2312" w:cs="楷体_GB2312" w:hint="eastAsia"/>
          <w:snapToGrid w:val="0"/>
          <w:kern w:val="0"/>
          <w:sz w:val="32"/>
          <w:szCs w:val="32"/>
        </w:rPr>
        <w:t>10</w:t>
      </w:r>
      <w:r>
        <w:rPr>
          <w:rFonts w:ascii="楷体_GB2312" w:eastAsia="楷体_GB2312" w:hAnsi="楷体_GB2312" w:cs="楷体_GB2312" w:hint="eastAsia"/>
          <w:snapToGrid w:val="0"/>
          <w:kern w:val="0"/>
          <w:sz w:val="32"/>
          <w:szCs w:val="32"/>
        </w:rPr>
        <w:t>月</w:t>
      </w:r>
      <w:r>
        <w:rPr>
          <w:rFonts w:ascii="楷体_GB2312" w:eastAsia="楷体_GB2312" w:hAnsi="楷体_GB2312" w:cs="楷体_GB2312" w:hint="eastAsia"/>
          <w:snapToGrid w:val="0"/>
          <w:kern w:val="0"/>
          <w:sz w:val="32"/>
          <w:szCs w:val="32"/>
        </w:rPr>
        <w:t xml:space="preserve">  </w:t>
      </w:r>
      <w:r>
        <w:rPr>
          <w:rFonts w:ascii="楷体_GB2312" w:eastAsia="楷体_GB2312" w:hAnsi="楷体_GB2312" w:cs="楷体_GB2312" w:hint="eastAsia"/>
          <w:snapToGrid w:val="0"/>
          <w:kern w:val="0"/>
          <w:sz w:val="32"/>
          <w:szCs w:val="32"/>
        </w:rPr>
        <w:t>日在息县十四届人大常委会第</w:t>
      </w:r>
      <w:r>
        <w:rPr>
          <w:rFonts w:ascii="楷体_GB2312" w:eastAsia="楷体_GB2312" w:hAnsi="楷体_GB2312" w:cs="楷体_GB2312" w:hint="eastAsia"/>
          <w:snapToGrid w:val="0"/>
          <w:kern w:val="0"/>
          <w:sz w:val="32"/>
          <w:szCs w:val="32"/>
        </w:rPr>
        <w:t xml:space="preserve">  </w:t>
      </w:r>
      <w:r>
        <w:rPr>
          <w:rFonts w:ascii="楷体_GB2312" w:eastAsia="楷体_GB2312" w:hAnsi="楷体_GB2312" w:cs="楷体_GB2312" w:hint="eastAsia"/>
          <w:snapToGrid w:val="0"/>
          <w:kern w:val="0"/>
          <w:sz w:val="32"/>
          <w:szCs w:val="32"/>
        </w:rPr>
        <w:t>次会议上</w:t>
      </w:r>
    </w:p>
    <w:p w:rsidR="00183740" w:rsidRDefault="00ED5086">
      <w:pPr>
        <w:spacing w:line="520" w:lineRule="exact"/>
        <w:jc w:val="center"/>
        <w:rPr>
          <w:rFonts w:ascii="仿宋" w:eastAsia="仿宋" w:hAnsi="仿宋" w:cs="楷体_GB2312"/>
          <w:snapToGrid w:val="0"/>
          <w:kern w:val="0"/>
          <w:sz w:val="32"/>
          <w:szCs w:val="32"/>
        </w:rPr>
      </w:pPr>
      <w:r>
        <w:rPr>
          <w:rFonts w:ascii="楷体_GB2312" w:eastAsia="楷体_GB2312" w:hAnsi="楷体_GB2312" w:cs="楷体_GB2312" w:hint="eastAsia"/>
          <w:snapToGrid w:val="0"/>
          <w:kern w:val="0"/>
          <w:sz w:val="32"/>
          <w:szCs w:val="32"/>
        </w:rPr>
        <w:t>县财政局</w:t>
      </w:r>
      <w:r>
        <w:rPr>
          <w:rFonts w:ascii="楷体_GB2312" w:eastAsia="楷体_GB2312" w:hAnsi="楷体_GB2312" w:cs="楷体_GB2312" w:hint="eastAsia"/>
          <w:snapToGrid w:val="0"/>
          <w:kern w:val="0"/>
          <w:sz w:val="32"/>
          <w:szCs w:val="32"/>
        </w:rPr>
        <w:t xml:space="preserve">  </w:t>
      </w:r>
      <w:r>
        <w:rPr>
          <w:rFonts w:ascii="楷体_GB2312" w:eastAsia="楷体_GB2312" w:hAnsi="楷体_GB2312" w:cs="楷体_GB2312" w:hint="eastAsia"/>
          <w:snapToGrid w:val="0"/>
          <w:kern w:val="0"/>
          <w:sz w:val="32"/>
          <w:szCs w:val="32"/>
        </w:rPr>
        <w:t>陈</w:t>
      </w:r>
      <w:r>
        <w:rPr>
          <w:rFonts w:ascii="楷体_GB2312" w:eastAsia="楷体_GB2312" w:hAnsi="楷体_GB2312" w:cs="楷体_GB2312" w:hint="eastAsia"/>
          <w:snapToGrid w:val="0"/>
          <w:kern w:val="0"/>
          <w:sz w:val="32"/>
          <w:szCs w:val="32"/>
        </w:rPr>
        <w:t xml:space="preserve">  </w:t>
      </w:r>
      <w:r>
        <w:rPr>
          <w:rFonts w:ascii="楷体_GB2312" w:eastAsia="楷体_GB2312" w:hAnsi="楷体_GB2312" w:cs="楷体_GB2312" w:hint="eastAsia"/>
          <w:snapToGrid w:val="0"/>
          <w:kern w:val="0"/>
          <w:sz w:val="32"/>
          <w:szCs w:val="32"/>
        </w:rPr>
        <w:t>静</w:t>
      </w:r>
    </w:p>
    <w:p w:rsidR="00183740" w:rsidRDefault="00183740">
      <w:pPr>
        <w:adjustRightInd w:val="0"/>
        <w:snapToGrid w:val="0"/>
        <w:spacing w:line="360" w:lineRule="auto"/>
        <w:rPr>
          <w:rFonts w:ascii="仿宋" w:eastAsia="仿宋" w:hAnsi="仿宋" w:cs="仿宋_GB2312"/>
          <w:snapToGrid w:val="0"/>
          <w:color w:val="000000" w:themeColor="text1"/>
          <w:kern w:val="0"/>
          <w:sz w:val="32"/>
          <w:szCs w:val="32"/>
        </w:rPr>
      </w:pPr>
    </w:p>
    <w:p w:rsidR="00183740" w:rsidRDefault="00ED5086">
      <w:pPr>
        <w:adjustRightInd w:val="0"/>
        <w:snapToGrid w:val="0"/>
        <w:spacing w:line="360" w:lineRule="auto"/>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32"/>
          <w:szCs w:val="32"/>
        </w:rPr>
        <w:t>主任、各位副主任、各位委员：</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32"/>
          <w:szCs w:val="32"/>
        </w:rPr>
        <w:t>按照《中华人民共和国预算法》有关规定，我受县人民政府委托，报告息县财政预算调整方案（草案），请予审议。</w:t>
      </w:r>
    </w:p>
    <w:p w:rsidR="00183740" w:rsidRDefault="00ED5086">
      <w:pPr>
        <w:widowControl/>
        <w:adjustRightInd w:val="0"/>
        <w:snapToGrid w:val="0"/>
        <w:spacing w:line="360" w:lineRule="auto"/>
        <w:ind w:rightChars="-27" w:right="-57" w:firstLineChars="200" w:firstLine="640"/>
        <w:contextualSpacing/>
        <w:rPr>
          <w:rFonts w:ascii="黑体" w:eastAsia="黑体" w:hAnsi="黑体" w:cs="黑体"/>
          <w:bCs/>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一、预算调整整体情况</w:t>
      </w:r>
    </w:p>
    <w:p w:rsidR="00183740" w:rsidRDefault="00ED5086">
      <w:pPr>
        <w:widowControl/>
        <w:adjustRightInd w:val="0"/>
        <w:snapToGrid w:val="0"/>
        <w:spacing w:line="360" w:lineRule="auto"/>
        <w:ind w:rightChars="-27" w:right="-57" w:firstLineChars="200" w:firstLine="643"/>
        <w:contextualSpacing/>
        <w:rPr>
          <w:rFonts w:ascii="楷体_GB2312" w:eastAsia="楷体_GB2312" w:hAnsi="楷体_GB2312" w:cs="楷体_GB2312"/>
          <w:b/>
          <w:snapToGrid w:val="0"/>
          <w:color w:val="000000" w:themeColor="text1"/>
          <w:kern w:val="0"/>
          <w:sz w:val="32"/>
          <w:szCs w:val="32"/>
        </w:rPr>
      </w:pPr>
      <w:r>
        <w:rPr>
          <w:rFonts w:ascii="楷体_GB2312" w:eastAsia="楷体_GB2312" w:hAnsi="楷体_GB2312" w:cs="楷体_GB2312" w:hint="eastAsia"/>
          <w:b/>
          <w:snapToGrid w:val="0"/>
          <w:color w:val="000000" w:themeColor="text1"/>
          <w:kern w:val="0"/>
          <w:sz w:val="32"/>
          <w:szCs w:val="32"/>
        </w:rPr>
        <w:t>（一）新增预算资金总体情况</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在</w:t>
      </w:r>
      <w:r>
        <w:rPr>
          <w:rFonts w:ascii="仿宋_GB2312" w:eastAsia="仿宋_GB2312" w:hAnsi="仿宋_GB2312" w:cs="仿宋_GB2312" w:hint="eastAsia"/>
          <w:snapToGrid w:val="0"/>
          <w:color w:val="000000" w:themeColor="text1"/>
          <w:kern w:val="0"/>
          <w:sz w:val="32"/>
          <w:szCs w:val="32"/>
        </w:rPr>
        <w:t>2020</w:t>
      </w:r>
      <w:r>
        <w:rPr>
          <w:rFonts w:ascii="仿宋_GB2312" w:eastAsia="仿宋_GB2312" w:hAnsi="仿宋_GB2312" w:cs="仿宋_GB2312" w:hint="eastAsia"/>
          <w:snapToGrid w:val="0"/>
          <w:color w:val="000000" w:themeColor="text1"/>
          <w:kern w:val="0"/>
          <w:sz w:val="32"/>
          <w:szCs w:val="32"/>
        </w:rPr>
        <w:t>年预算执行中，我县新增预算资金共</w:t>
      </w:r>
      <w:r>
        <w:rPr>
          <w:rFonts w:ascii="仿宋_GB2312" w:eastAsia="仿宋_GB2312" w:hAnsi="仿宋_GB2312" w:cs="仿宋_GB2312" w:hint="eastAsia"/>
          <w:snapToGrid w:val="0"/>
          <w:color w:val="000000" w:themeColor="text1"/>
          <w:kern w:val="0"/>
          <w:sz w:val="32"/>
          <w:szCs w:val="32"/>
        </w:rPr>
        <w:t>425358</w:t>
      </w:r>
      <w:r>
        <w:rPr>
          <w:rFonts w:ascii="仿宋_GB2312" w:eastAsia="仿宋_GB2312" w:hAnsi="仿宋_GB2312" w:cs="仿宋_GB2312" w:hint="eastAsia"/>
          <w:snapToGrid w:val="0"/>
          <w:color w:val="000000" w:themeColor="text1"/>
          <w:kern w:val="0"/>
          <w:sz w:val="32"/>
          <w:szCs w:val="32"/>
        </w:rPr>
        <w:t>万元</w:t>
      </w:r>
      <w:r>
        <w:rPr>
          <w:rFonts w:ascii="仿宋_GB2312" w:eastAsia="仿宋_GB2312" w:hAnsi="仿宋_GB2312" w:cs="仿宋_GB2312" w:hint="eastAsia"/>
          <w:snapToGrid w:val="0"/>
          <w:color w:val="000000" w:themeColor="text1"/>
          <w:kern w:val="0"/>
          <w:sz w:val="32"/>
          <w:szCs w:val="32"/>
        </w:rPr>
        <w:t>（含</w:t>
      </w:r>
      <w:r>
        <w:rPr>
          <w:rFonts w:ascii="仿宋_GB2312" w:eastAsia="仿宋_GB2312" w:hAnsi="仿宋_GB2312" w:cs="仿宋_GB2312" w:hint="eastAsia"/>
          <w:snapToGrid w:val="0"/>
          <w:color w:val="000000" w:themeColor="text1"/>
          <w:kern w:val="0"/>
          <w:sz w:val="32"/>
          <w:szCs w:val="32"/>
        </w:rPr>
        <w:t>一般性转移支付收入</w:t>
      </w:r>
      <w:r>
        <w:rPr>
          <w:rFonts w:ascii="仿宋_GB2312" w:eastAsia="仿宋_GB2312" w:hAnsi="仿宋_GB2312" w:cs="仿宋_GB2312" w:hint="eastAsia"/>
          <w:snapToGrid w:val="0"/>
          <w:color w:val="000000" w:themeColor="text1"/>
          <w:kern w:val="0"/>
          <w:sz w:val="32"/>
          <w:szCs w:val="32"/>
        </w:rPr>
        <w:t>90996</w:t>
      </w:r>
      <w:r>
        <w:rPr>
          <w:rFonts w:ascii="仿宋_GB2312" w:eastAsia="仿宋_GB2312" w:hAnsi="仿宋_GB2312" w:cs="仿宋_GB2312" w:hint="eastAsia"/>
          <w:snapToGrid w:val="0"/>
          <w:color w:val="000000" w:themeColor="text1"/>
          <w:kern w:val="0"/>
          <w:sz w:val="32"/>
          <w:szCs w:val="32"/>
        </w:rPr>
        <w:t>万元，</w:t>
      </w:r>
      <w:r>
        <w:rPr>
          <w:rFonts w:ascii="仿宋_GB2312" w:eastAsia="仿宋_GB2312" w:hAnsi="仿宋_GB2312" w:cs="仿宋_GB2312" w:hint="eastAsia"/>
          <w:snapToGrid w:val="0"/>
          <w:color w:val="000000" w:themeColor="text1"/>
          <w:kern w:val="0"/>
          <w:sz w:val="32"/>
          <w:szCs w:val="32"/>
        </w:rPr>
        <w:t>专项转移支付收入</w:t>
      </w:r>
      <w:r>
        <w:rPr>
          <w:rFonts w:ascii="仿宋_GB2312" w:eastAsia="仿宋_GB2312" w:hAnsi="仿宋_GB2312" w:cs="仿宋_GB2312" w:hint="eastAsia"/>
          <w:snapToGrid w:val="0"/>
          <w:color w:val="000000" w:themeColor="text1"/>
          <w:kern w:val="0"/>
          <w:sz w:val="32"/>
          <w:szCs w:val="32"/>
        </w:rPr>
        <w:t>126962</w:t>
      </w:r>
      <w:r>
        <w:rPr>
          <w:rFonts w:ascii="仿宋_GB2312" w:eastAsia="仿宋_GB2312" w:hAnsi="仿宋_GB2312" w:cs="仿宋_GB2312" w:hint="eastAsia"/>
          <w:snapToGrid w:val="0"/>
          <w:color w:val="000000" w:themeColor="text1"/>
          <w:kern w:val="0"/>
          <w:sz w:val="32"/>
          <w:szCs w:val="32"/>
        </w:rPr>
        <w:t>万元，一般债券</w:t>
      </w:r>
      <w:r>
        <w:rPr>
          <w:rFonts w:ascii="仿宋_GB2312" w:eastAsia="仿宋_GB2312" w:hAnsi="仿宋_GB2312" w:cs="仿宋_GB2312" w:hint="eastAsia"/>
          <w:snapToGrid w:val="0"/>
          <w:color w:val="000000" w:themeColor="text1"/>
          <w:kern w:val="0"/>
          <w:sz w:val="32"/>
          <w:szCs w:val="32"/>
        </w:rPr>
        <w:t>收入</w:t>
      </w:r>
      <w:r>
        <w:rPr>
          <w:rFonts w:ascii="仿宋_GB2312" w:eastAsia="仿宋_GB2312" w:hAnsi="仿宋_GB2312" w:cs="仿宋_GB2312" w:hint="eastAsia"/>
          <w:snapToGrid w:val="0"/>
          <w:color w:val="000000" w:themeColor="text1"/>
          <w:kern w:val="0"/>
          <w:sz w:val="32"/>
          <w:szCs w:val="32"/>
        </w:rPr>
        <w:t>20400</w:t>
      </w:r>
      <w:r>
        <w:rPr>
          <w:rFonts w:ascii="仿宋_GB2312" w:eastAsia="仿宋_GB2312" w:hAnsi="仿宋_GB2312" w:cs="仿宋_GB2312" w:hint="eastAsia"/>
          <w:snapToGrid w:val="0"/>
          <w:color w:val="000000" w:themeColor="text1"/>
          <w:kern w:val="0"/>
          <w:sz w:val="32"/>
          <w:szCs w:val="32"/>
        </w:rPr>
        <w:t>万元，专项债券</w:t>
      </w:r>
      <w:r>
        <w:rPr>
          <w:rFonts w:ascii="仿宋_GB2312" w:eastAsia="仿宋_GB2312" w:hAnsi="仿宋_GB2312" w:cs="仿宋_GB2312" w:hint="eastAsia"/>
          <w:snapToGrid w:val="0"/>
          <w:color w:val="000000" w:themeColor="text1"/>
          <w:kern w:val="0"/>
          <w:sz w:val="32"/>
          <w:szCs w:val="32"/>
        </w:rPr>
        <w:t>收入</w:t>
      </w:r>
      <w:r>
        <w:rPr>
          <w:rFonts w:ascii="仿宋_GB2312" w:eastAsia="仿宋_GB2312" w:hAnsi="仿宋_GB2312" w:cs="仿宋_GB2312" w:hint="eastAsia"/>
          <w:snapToGrid w:val="0"/>
          <w:color w:val="000000" w:themeColor="text1"/>
          <w:kern w:val="0"/>
          <w:sz w:val="32"/>
          <w:szCs w:val="32"/>
        </w:rPr>
        <w:t>97000</w:t>
      </w:r>
      <w:r>
        <w:rPr>
          <w:rFonts w:ascii="仿宋_GB2312" w:eastAsia="仿宋_GB2312" w:hAnsi="仿宋_GB2312" w:cs="仿宋_GB2312" w:hint="eastAsia"/>
          <w:snapToGrid w:val="0"/>
          <w:color w:val="000000" w:themeColor="text1"/>
          <w:kern w:val="0"/>
          <w:sz w:val="32"/>
          <w:szCs w:val="32"/>
        </w:rPr>
        <w:t>万元，地方政府性基金收入</w:t>
      </w:r>
      <w:r>
        <w:rPr>
          <w:rFonts w:ascii="仿宋_GB2312" w:eastAsia="仿宋_GB2312" w:hAnsi="仿宋_GB2312" w:cs="仿宋_GB2312" w:hint="eastAsia"/>
          <w:snapToGrid w:val="0"/>
          <w:color w:val="000000" w:themeColor="text1"/>
          <w:kern w:val="0"/>
          <w:sz w:val="32"/>
          <w:szCs w:val="32"/>
        </w:rPr>
        <w:t>90000</w:t>
      </w:r>
      <w:r>
        <w:rPr>
          <w:rFonts w:ascii="仿宋_GB2312" w:eastAsia="仿宋_GB2312" w:hAnsi="仿宋_GB2312" w:cs="仿宋_GB2312" w:hint="eastAsia"/>
          <w:snapToGrid w:val="0"/>
          <w:color w:val="000000" w:themeColor="text1"/>
          <w:kern w:val="0"/>
          <w:sz w:val="32"/>
          <w:szCs w:val="32"/>
        </w:rPr>
        <w:t>万元</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，具体如下：</w:t>
      </w:r>
    </w:p>
    <w:p w:rsidR="00183740" w:rsidRPr="00ED5086" w:rsidRDefault="00ED5086" w:rsidP="00ED5086">
      <w:pPr>
        <w:widowControl/>
        <w:adjustRightInd w:val="0"/>
        <w:snapToGrid w:val="0"/>
        <w:spacing w:line="360" w:lineRule="auto"/>
        <w:ind w:rightChars="-27" w:right="-57" w:firstLineChars="200" w:firstLine="643"/>
        <w:contextualSpacing/>
        <w:rPr>
          <w:rFonts w:ascii="仿宋_GB2312" w:eastAsia="仿宋_GB2312" w:hAnsi="仿宋_GB2312" w:cs="仿宋_GB2312"/>
          <w:b/>
          <w:bCs/>
          <w:snapToGrid w:val="0"/>
          <w:color w:val="000000" w:themeColor="text1"/>
          <w:kern w:val="0"/>
          <w:sz w:val="32"/>
          <w:szCs w:val="32"/>
        </w:rPr>
      </w:pPr>
      <w:r w:rsidRPr="00ED5086">
        <w:rPr>
          <w:rFonts w:ascii="仿宋_GB2312" w:eastAsia="仿宋_GB2312" w:hAnsi="仿宋_GB2312" w:cs="仿宋_GB2312" w:hint="eastAsia"/>
          <w:b/>
          <w:bCs/>
          <w:snapToGrid w:val="0"/>
          <w:color w:val="000000" w:themeColor="text1"/>
          <w:kern w:val="0"/>
          <w:sz w:val="32"/>
          <w:szCs w:val="32"/>
        </w:rPr>
        <w:t>1.</w:t>
      </w:r>
      <w:r w:rsidRPr="00ED5086">
        <w:rPr>
          <w:rFonts w:ascii="仿宋_GB2312" w:eastAsia="仿宋_GB2312" w:hAnsi="仿宋_GB2312" w:cs="仿宋_GB2312" w:hint="eastAsia"/>
          <w:b/>
          <w:bCs/>
          <w:snapToGrid w:val="0"/>
          <w:color w:val="000000" w:themeColor="text1"/>
          <w:kern w:val="0"/>
          <w:sz w:val="32"/>
          <w:szCs w:val="32"/>
        </w:rPr>
        <w:t>新增地方政府债券情况</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b/>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根据信阳市财政局文件，</w:t>
      </w:r>
      <w:r>
        <w:rPr>
          <w:rFonts w:ascii="仿宋_GB2312" w:eastAsia="仿宋_GB2312" w:hAnsi="仿宋_GB2312" w:cs="仿宋_GB2312" w:hint="eastAsia"/>
          <w:snapToGrid w:val="0"/>
          <w:color w:val="000000" w:themeColor="text1"/>
          <w:kern w:val="0"/>
          <w:sz w:val="32"/>
          <w:szCs w:val="32"/>
        </w:rPr>
        <w:t>2020</w:t>
      </w:r>
      <w:r>
        <w:rPr>
          <w:rFonts w:ascii="仿宋_GB2312" w:eastAsia="仿宋_GB2312" w:hAnsi="仿宋_GB2312" w:cs="仿宋_GB2312" w:hint="eastAsia"/>
          <w:snapToGrid w:val="0"/>
          <w:color w:val="000000" w:themeColor="text1"/>
          <w:kern w:val="0"/>
          <w:sz w:val="32"/>
          <w:szCs w:val="32"/>
        </w:rPr>
        <w:t>年我县新增债务限额</w:t>
      </w:r>
      <w:r>
        <w:rPr>
          <w:rFonts w:ascii="仿宋_GB2312" w:eastAsia="仿宋_GB2312" w:hAnsi="仿宋_GB2312" w:cs="仿宋_GB2312" w:hint="eastAsia"/>
          <w:snapToGrid w:val="0"/>
          <w:color w:val="000000" w:themeColor="text1"/>
          <w:kern w:val="0"/>
          <w:sz w:val="32"/>
          <w:szCs w:val="32"/>
        </w:rPr>
        <w:t>180500</w:t>
      </w:r>
      <w:r>
        <w:rPr>
          <w:rFonts w:ascii="仿宋_GB2312" w:eastAsia="仿宋_GB2312" w:hAnsi="仿宋_GB2312" w:cs="仿宋_GB2312" w:hint="eastAsia"/>
          <w:snapToGrid w:val="0"/>
          <w:color w:val="000000" w:themeColor="text1"/>
          <w:kern w:val="0"/>
          <w:sz w:val="32"/>
          <w:szCs w:val="32"/>
        </w:rPr>
        <w:t>万元，其中：一般债务限额</w:t>
      </w:r>
      <w:r>
        <w:rPr>
          <w:rFonts w:ascii="仿宋_GB2312" w:eastAsia="仿宋_GB2312" w:hAnsi="仿宋_GB2312" w:cs="仿宋_GB2312" w:hint="eastAsia"/>
          <w:snapToGrid w:val="0"/>
          <w:color w:val="000000" w:themeColor="text1"/>
          <w:kern w:val="0"/>
          <w:sz w:val="32"/>
          <w:szCs w:val="32"/>
        </w:rPr>
        <w:t>20400</w:t>
      </w:r>
      <w:r>
        <w:rPr>
          <w:rFonts w:ascii="仿宋_GB2312" w:eastAsia="仿宋_GB2312" w:hAnsi="仿宋_GB2312" w:cs="仿宋_GB2312" w:hint="eastAsia"/>
          <w:snapToGrid w:val="0"/>
          <w:color w:val="000000" w:themeColor="text1"/>
          <w:kern w:val="0"/>
          <w:sz w:val="32"/>
          <w:szCs w:val="32"/>
        </w:rPr>
        <w:t>万元，专项债务限额</w:t>
      </w:r>
      <w:r>
        <w:rPr>
          <w:rFonts w:ascii="仿宋_GB2312" w:eastAsia="仿宋_GB2312" w:hAnsi="仿宋_GB2312" w:cs="仿宋_GB2312" w:hint="eastAsia"/>
          <w:snapToGrid w:val="0"/>
          <w:color w:val="000000" w:themeColor="text1"/>
          <w:kern w:val="0"/>
          <w:sz w:val="32"/>
          <w:szCs w:val="32"/>
        </w:rPr>
        <w:t>160100</w:t>
      </w:r>
      <w:r>
        <w:rPr>
          <w:rFonts w:ascii="仿宋_GB2312" w:eastAsia="仿宋_GB2312" w:hAnsi="仿宋_GB2312" w:cs="仿宋_GB2312" w:hint="eastAsia"/>
          <w:snapToGrid w:val="0"/>
          <w:color w:val="000000" w:themeColor="text1"/>
          <w:kern w:val="0"/>
          <w:sz w:val="32"/>
          <w:szCs w:val="32"/>
        </w:rPr>
        <w:t>万元。新增发行地方政府债券</w:t>
      </w:r>
      <w:r>
        <w:rPr>
          <w:rFonts w:ascii="仿宋_GB2312" w:eastAsia="仿宋_GB2312" w:hAnsi="仿宋_GB2312" w:cs="仿宋_GB2312" w:hint="eastAsia"/>
          <w:snapToGrid w:val="0"/>
          <w:color w:val="000000" w:themeColor="text1"/>
          <w:kern w:val="0"/>
          <w:sz w:val="32"/>
          <w:szCs w:val="32"/>
        </w:rPr>
        <w:t>180500</w:t>
      </w:r>
      <w:r>
        <w:rPr>
          <w:rFonts w:ascii="仿宋_GB2312" w:eastAsia="仿宋_GB2312" w:hAnsi="仿宋_GB2312" w:cs="仿宋_GB2312" w:hint="eastAsia"/>
          <w:snapToGrid w:val="0"/>
          <w:color w:val="000000" w:themeColor="text1"/>
          <w:kern w:val="0"/>
          <w:sz w:val="32"/>
          <w:szCs w:val="32"/>
        </w:rPr>
        <w:t>万元，其中：一般债券资金</w:t>
      </w:r>
      <w:r>
        <w:rPr>
          <w:rFonts w:ascii="仿宋_GB2312" w:eastAsia="仿宋_GB2312" w:hAnsi="仿宋_GB2312" w:cs="仿宋_GB2312" w:hint="eastAsia"/>
          <w:snapToGrid w:val="0"/>
          <w:color w:val="000000" w:themeColor="text1"/>
          <w:kern w:val="0"/>
          <w:sz w:val="32"/>
          <w:szCs w:val="32"/>
        </w:rPr>
        <w:t>20400</w:t>
      </w:r>
      <w:r>
        <w:rPr>
          <w:rFonts w:ascii="仿宋_GB2312" w:eastAsia="仿宋_GB2312" w:hAnsi="仿宋_GB2312" w:cs="仿宋_GB2312" w:hint="eastAsia"/>
          <w:snapToGrid w:val="0"/>
          <w:color w:val="000000" w:themeColor="text1"/>
          <w:kern w:val="0"/>
          <w:sz w:val="32"/>
          <w:szCs w:val="32"/>
        </w:rPr>
        <w:t>万元，专项债券资金</w:t>
      </w:r>
      <w:r>
        <w:rPr>
          <w:rFonts w:ascii="仿宋_GB2312" w:eastAsia="仿宋_GB2312" w:hAnsi="仿宋_GB2312" w:cs="仿宋_GB2312" w:hint="eastAsia"/>
          <w:snapToGrid w:val="0"/>
          <w:color w:val="000000" w:themeColor="text1"/>
          <w:kern w:val="0"/>
          <w:sz w:val="32"/>
          <w:szCs w:val="32"/>
        </w:rPr>
        <w:t>160100</w:t>
      </w:r>
      <w:r>
        <w:rPr>
          <w:rFonts w:ascii="仿宋_GB2312" w:eastAsia="仿宋_GB2312" w:hAnsi="仿宋_GB2312" w:cs="仿宋_GB2312" w:hint="eastAsia"/>
          <w:snapToGrid w:val="0"/>
          <w:color w:val="000000" w:themeColor="text1"/>
          <w:kern w:val="0"/>
          <w:sz w:val="32"/>
          <w:szCs w:val="32"/>
        </w:rPr>
        <w:t>万元</w:t>
      </w:r>
      <w:r>
        <w:rPr>
          <w:rFonts w:ascii="仿宋_GB2312" w:eastAsia="仿宋_GB2312" w:hAnsi="仿宋_GB2312" w:cs="仿宋_GB2312" w:hint="eastAsia"/>
          <w:snapToGrid w:val="0"/>
          <w:color w:val="000000" w:themeColor="text1"/>
          <w:kern w:val="0"/>
          <w:sz w:val="32"/>
          <w:szCs w:val="32"/>
        </w:rPr>
        <w:t>（年初已纳入预算</w:t>
      </w:r>
      <w:r>
        <w:rPr>
          <w:rFonts w:ascii="仿宋_GB2312" w:eastAsia="仿宋_GB2312" w:hAnsi="仿宋_GB2312" w:cs="仿宋_GB2312" w:hint="eastAsia"/>
          <w:snapToGrid w:val="0"/>
          <w:color w:val="000000" w:themeColor="text1"/>
          <w:kern w:val="0"/>
          <w:sz w:val="32"/>
          <w:szCs w:val="32"/>
        </w:rPr>
        <w:t>63100</w:t>
      </w:r>
      <w:r>
        <w:rPr>
          <w:rFonts w:ascii="仿宋_GB2312" w:eastAsia="仿宋_GB2312" w:hAnsi="仿宋_GB2312" w:cs="仿宋_GB2312" w:hint="eastAsia"/>
          <w:snapToGrid w:val="0"/>
          <w:color w:val="000000" w:themeColor="text1"/>
          <w:kern w:val="0"/>
          <w:sz w:val="32"/>
          <w:szCs w:val="32"/>
        </w:rPr>
        <w:t>万元，新增</w:t>
      </w:r>
      <w:r>
        <w:rPr>
          <w:rFonts w:ascii="仿宋_GB2312" w:eastAsia="仿宋_GB2312" w:hAnsi="仿宋_GB2312" w:cs="仿宋_GB2312" w:hint="eastAsia"/>
          <w:snapToGrid w:val="0"/>
          <w:color w:val="000000" w:themeColor="text1"/>
          <w:kern w:val="0"/>
          <w:sz w:val="32"/>
          <w:szCs w:val="32"/>
        </w:rPr>
        <w:t>97000</w:t>
      </w:r>
      <w:r>
        <w:rPr>
          <w:rFonts w:ascii="仿宋_GB2312" w:eastAsia="仿宋_GB2312" w:hAnsi="仿宋_GB2312" w:cs="仿宋_GB2312" w:hint="eastAsia"/>
          <w:snapToGrid w:val="0"/>
          <w:color w:val="000000" w:themeColor="text1"/>
          <w:kern w:val="0"/>
          <w:sz w:val="32"/>
          <w:szCs w:val="32"/>
        </w:rPr>
        <w:t>万元</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。截止目前，我县政府性债务限额总计为</w:t>
      </w:r>
      <w:r>
        <w:rPr>
          <w:rFonts w:ascii="仿宋_GB2312" w:eastAsia="仿宋_GB2312" w:hAnsi="仿宋_GB2312" w:cs="仿宋_GB2312" w:hint="eastAsia"/>
          <w:snapToGrid w:val="0"/>
          <w:color w:val="000000" w:themeColor="text1"/>
          <w:kern w:val="0"/>
          <w:sz w:val="32"/>
          <w:szCs w:val="32"/>
        </w:rPr>
        <w:t>482406</w:t>
      </w:r>
      <w:r>
        <w:rPr>
          <w:rFonts w:ascii="仿宋_GB2312" w:eastAsia="仿宋_GB2312" w:hAnsi="仿宋_GB2312" w:cs="仿宋_GB2312" w:hint="eastAsia"/>
          <w:snapToGrid w:val="0"/>
          <w:color w:val="000000" w:themeColor="text1"/>
          <w:kern w:val="0"/>
          <w:sz w:val="32"/>
          <w:szCs w:val="32"/>
        </w:rPr>
        <w:t>万元，实际债务总计为</w:t>
      </w:r>
      <w:r>
        <w:rPr>
          <w:rFonts w:ascii="仿宋_GB2312" w:eastAsia="仿宋_GB2312" w:hAnsi="仿宋_GB2312" w:cs="仿宋_GB2312" w:hint="eastAsia"/>
          <w:sz w:val="32"/>
          <w:szCs w:val="32"/>
        </w:rPr>
        <w:t>448385</w:t>
      </w:r>
      <w:r>
        <w:rPr>
          <w:rFonts w:ascii="仿宋_GB2312" w:eastAsia="仿宋_GB2312" w:hAnsi="仿宋_GB2312" w:cs="仿宋_GB2312" w:hint="eastAsia"/>
          <w:snapToGrid w:val="0"/>
          <w:color w:val="000000" w:themeColor="text1"/>
          <w:kern w:val="0"/>
          <w:sz w:val="32"/>
          <w:szCs w:val="32"/>
        </w:rPr>
        <w:t>万元（主要是政府债券）。</w:t>
      </w:r>
    </w:p>
    <w:p w:rsidR="00183740" w:rsidRPr="00ED5086" w:rsidRDefault="00ED5086" w:rsidP="00ED5086">
      <w:pPr>
        <w:widowControl/>
        <w:adjustRightInd w:val="0"/>
        <w:snapToGrid w:val="0"/>
        <w:spacing w:line="360" w:lineRule="auto"/>
        <w:ind w:rightChars="-27" w:right="-57" w:firstLineChars="200" w:firstLine="643"/>
        <w:contextualSpacing/>
        <w:rPr>
          <w:rFonts w:ascii="仿宋_GB2312" w:eastAsia="仿宋_GB2312" w:hAnsi="仿宋_GB2312" w:cs="仿宋_GB2312"/>
          <w:b/>
          <w:bCs/>
          <w:snapToGrid w:val="0"/>
          <w:color w:val="000000" w:themeColor="text1"/>
          <w:kern w:val="0"/>
          <w:sz w:val="32"/>
          <w:szCs w:val="32"/>
        </w:rPr>
      </w:pPr>
      <w:r w:rsidRPr="00ED5086">
        <w:rPr>
          <w:rFonts w:ascii="仿宋_GB2312" w:eastAsia="仿宋_GB2312" w:hAnsi="仿宋_GB2312" w:cs="仿宋_GB2312" w:hint="eastAsia"/>
          <w:b/>
          <w:bCs/>
          <w:snapToGrid w:val="0"/>
          <w:color w:val="000000" w:themeColor="text1"/>
          <w:kern w:val="0"/>
          <w:sz w:val="32"/>
          <w:szCs w:val="32"/>
        </w:rPr>
        <w:t>2.</w:t>
      </w:r>
      <w:r w:rsidRPr="00ED5086">
        <w:rPr>
          <w:rFonts w:ascii="仿宋_GB2312" w:eastAsia="仿宋_GB2312" w:hAnsi="仿宋_GB2312" w:cs="仿宋_GB2312" w:hint="eastAsia"/>
          <w:b/>
          <w:bCs/>
          <w:snapToGrid w:val="0"/>
          <w:color w:val="000000" w:themeColor="text1"/>
          <w:kern w:val="0"/>
          <w:sz w:val="32"/>
          <w:szCs w:val="32"/>
        </w:rPr>
        <w:t>新增上级转移支付情况</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b/>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lastRenderedPageBreak/>
        <w:t>2020</w:t>
      </w:r>
      <w:r>
        <w:rPr>
          <w:rFonts w:ascii="仿宋_GB2312" w:eastAsia="仿宋_GB2312" w:hAnsi="仿宋_GB2312" w:cs="仿宋_GB2312" w:hint="eastAsia"/>
          <w:snapToGrid w:val="0"/>
          <w:color w:val="000000" w:themeColor="text1"/>
          <w:kern w:val="0"/>
          <w:sz w:val="32"/>
          <w:szCs w:val="32"/>
        </w:rPr>
        <w:t>年，我县新增上级转移支付资金</w:t>
      </w:r>
      <w:r>
        <w:rPr>
          <w:rFonts w:ascii="仿宋_GB2312" w:eastAsia="仿宋_GB2312" w:hAnsi="仿宋_GB2312" w:cs="仿宋_GB2312" w:hint="eastAsia"/>
          <w:snapToGrid w:val="0"/>
          <w:color w:val="000000" w:themeColor="text1"/>
          <w:kern w:val="0"/>
          <w:sz w:val="32"/>
          <w:szCs w:val="32"/>
        </w:rPr>
        <w:t>217958</w:t>
      </w:r>
      <w:r>
        <w:rPr>
          <w:rFonts w:ascii="仿宋_GB2312" w:eastAsia="仿宋_GB2312" w:hAnsi="仿宋_GB2312" w:cs="仿宋_GB2312" w:hint="eastAsia"/>
          <w:snapToGrid w:val="0"/>
          <w:color w:val="000000" w:themeColor="text1"/>
          <w:kern w:val="0"/>
          <w:sz w:val="32"/>
          <w:szCs w:val="32"/>
        </w:rPr>
        <w:t>万元。其中：上级追加一般性转移支付收入</w:t>
      </w:r>
      <w:r>
        <w:rPr>
          <w:rFonts w:ascii="仿宋_GB2312" w:eastAsia="仿宋_GB2312" w:hAnsi="仿宋_GB2312" w:cs="仿宋_GB2312" w:hint="eastAsia"/>
          <w:snapToGrid w:val="0"/>
          <w:color w:val="000000" w:themeColor="text1"/>
          <w:kern w:val="0"/>
          <w:sz w:val="32"/>
          <w:szCs w:val="32"/>
        </w:rPr>
        <w:t>90996</w:t>
      </w:r>
      <w:r>
        <w:rPr>
          <w:rFonts w:ascii="仿宋_GB2312" w:eastAsia="仿宋_GB2312" w:hAnsi="仿宋_GB2312" w:cs="仿宋_GB2312" w:hint="eastAsia"/>
          <w:snapToGrid w:val="0"/>
          <w:color w:val="000000" w:themeColor="text1"/>
          <w:kern w:val="0"/>
          <w:sz w:val="32"/>
          <w:szCs w:val="32"/>
        </w:rPr>
        <w:t>万元，上级追加专项转移支付收入</w:t>
      </w:r>
      <w:r>
        <w:rPr>
          <w:rFonts w:ascii="仿宋_GB2312" w:eastAsia="仿宋_GB2312" w:hAnsi="仿宋_GB2312" w:cs="仿宋_GB2312" w:hint="eastAsia"/>
          <w:snapToGrid w:val="0"/>
          <w:color w:val="000000" w:themeColor="text1"/>
          <w:kern w:val="0"/>
          <w:sz w:val="32"/>
          <w:szCs w:val="32"/>
        </w:rPr>
        <w:t>126962</w:t>
      </w:r>
      <w:r>
        <w:rPr>
          <w:rFonts w:ascii="仿宋_GB2312" w:eastAsia="仿宋_GB2312" w:hAnsi="仿宋_GB2312" w:cs="仿宋_GB2312" w:hint="eastAsia"/>
          <w:snapToGrid w:val="0"/>
          <w:color w:val="000000" w:themeColor="text1"/>
          <w:kern w:val="0"/>
          <w:sz w:val="32"/>
          <w:szCs w:val="32"/>
        </w:rPr>
        <w:t>万元</w:t>
      </w:r>
      <w:r>
        <w:rPr>
          <w:rFonts w:ascii="仿宋_GB2312" w:eastAsia="仿宋_GB2312" w:hAnsi="仿宋_GB2312" w:cs="仿宋_GB2312" w:hint="eastAsia"/>
          <w:snapToGrid w:val="0"/>
          <w:color w:val="000000" w:themeColor="text1"/>
          <w:kern w:val="0"/>
          <w:sz w:val="32"/>
          <w:szCs w:val="32"/>
        </w:rPr>
        <w:t>（含一般公共预算专项转移支付资金</w:t>
      </w:r>
      <w:r>
        <w:rPr>
          <w:rFonts w:ascii="仿宋_GB2312" w:eastAsia="仿宋_GB2312" w:hAnsi="仿宋_GB2312" w:cs="仿宋_GB2312" w:hint="eastAsia"/>
          <w:snapToGrid w:val="0"/>
          <w:color w:val="000000" w:themeColor="text1"/>
          <w:kern w:val="0"/>
          <w:sz w:val="32"/>
          <w:szCs w:val="32"/>
        </w:rPr>
        <w:t>125441</w:t>
      </w:r>
      <w:r>
        <w:rPr>
          <w:rFonts w:ascii="仿宋_GB2312" w:eastAsia="仿宋_GB2312" w:hAnsi="仿宋_GB2312" w:cs="仿宋_GB2312" w:hint="eastAsia"/>
          <w:snapToGrid w:val="0"/>
          <w:color w:val="000000" w:themeColor="text1"/>
          <w:kern w:val="0"/>
          <w:sz w:val="32"/>
          <w:szCs w:val="32"/>
        </w:rPr>
        <w:t>万元、上级追加政府性基金专项转移支付收入</w:t>
      </w:r>
      <w:r>
        <w:rPr>
          <w:rFonts w:ascii="仿宋_GB2312" w:eastAsia="仿宋_GB2312" w:hAnsi="仿宋_GB2312" w:cs="仿宋_GB2312" w:hint="eastAsia"/>
          <w:snapToGrid w:val="0"/>
          <w:color w:val="000000" w:themeColor="text1"/>
          <w:kern w:val="0"/>
          <w:sz w:val="32"/>
          <w:szCs w:val="32"/>
        </w:rPr>
        <w:t>1521</w:t>
      </w:r>
      <w:r>
        <w:rPr>
          <w:rFonts w:ascii="仿宋_GB2312" w:eastAsia="仿宋_GB2312" w:hAnsi="仿宋_GB2312" w:cs="仿宋_GB2312" w:hint="eastAsia"/>
          <w:snapToGrid w:val="0"/>
          <w:color w:val="000000" w:themeColor="text1"/>
          <w:kern w:val="0"/>
          <w:sz w:val="32"/>
          <w:szCs w:val="32"/>
        </w:rPr>
        <w:t>万元）。根据《中华人民共和国预算法》第七十一条</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“在预算执行中，地方各级政府因上级政府增加不需要本级政府提供配</w:t>
      </w:r>
      <w:r>
        <w:rPr>
          <w:rFonts w:ascii="仿宋_GB2312" w:eastAsia="仿宋_GB2312" w:hAnsi="仿宋_GB2312" w:cs="仿宋_GB2312" w:hint="eastAsia"/>
          <w:snapToGrid w:val="0"/>
          <w:color w:val="000000" w:themeColor="text1"/>
          <w:kern w:val="0"/>
          <w:sz w:val="32"/>
          <w:szCs w:val="32"/>
        </w:rPr>
        <w:t>套资金的专项转移支付而引起的预算支出变化，不属于预算调整</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接受增加专项转移支付的县级以上地方各级政府应当向本级人民代表大会常务委员会报告有关情况”的规定。因此新增加的上级专项转移支付收入</w:t>
      </w:r>
      <w:r>
        <w:rPr>
          <w:rFonts w:ascii="仿宋_GB2312" w:eastAsia="仿宋_GB2312" w:hAnsi="仿宋_GB2312" w:cs="仿宋_GB2312" w:hint="eastAsia"/>
          <w:snapToGrid w:val="0"/>
          <w:color w:val="000000" w:themeColor="text1"/>
          <w:kern w:val="0"/>
          <w:sz w:val="32"/>
          <w:szCs w:val="32"/>
        </w:rPr>
        <w:t>126962</w:t>
      </w:r>
      <w:r>
        <w:rPr>
          <w:rFonts w:ascii="仿宋_GB2312" w:eastAsia="仿宋_GB2312" w:hAnsi="仿宋_GB2312" w:cs="仿宋_GB2312" w:hint="eastAsia"/>
          <w:snapToGrid w:val="0"/>
          <w:color w:val="000000" w:themeColor="text1"/>
          <w:kern w:val="0"/>
          <w:sz w:val="32"/>
          <w:szCs w:val="32"/>
        </w:rPr>
        <w:t>万元按其类型分别纳入一般公共预算支出和政府性基金支出</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不作为此次调整范围。</w:t>
      </w:r>
    </w:p>
    <w:p w:rsidR="00183740" w:rsidRPr="00ED5086" w:rsidRDefault="00ED5086" w:rsidP="00ED5086">
      <w:pPr>
        <w:widowControl/>
        <w:adjustRightInd w:val="0"/>
        <w:snapToGrid w:val="0"/>
        <w:spacing w:line="360" w:lineRule="auto"/>
        <w:ind w:rightChars="-27" w:right="-57" w:firstLineChars="200" w:firstLine="643"/>
        <w:contextualSpacing/>
        <w:rPr>
          <w:rFonts w:ascii="楷体_GB2312" w:eastAsia="楷体_GB2312" w:hAnsi="楷体_GB2312" w:cs="楷体_GB2312"/>
          <w:b/>
          <w:bCs/>
          <w:snapToGrid w:val="0"/>
          <w:color w:val="000000" w:themeColor="text1"/>
          <w:kern w:val="0"/>
          <w:sz w:val="32"/>
          <w:szCs w:val="32"/>
        </w:rPr>
      </w:pPr>
      <w:r w:rsidRPr="00ED5086">
        <w:rPr>
          <w:rFonts w:ascii="楷体_GB2312" w:eastAsia="楷体_GB2312" w:hAnsi="楷体_GB2312" w:cs="楷体_GB2312" w:hint="eastAsia"/>
          <w:b/>
          <w:bCs/>
          <w:snapToGrid w:val="0"/>
          <w:color w:val="000000" w:themeColor="text1"/>
          <w:kern w:val="0"/>
          <w:sz w:val="32"/>
          <w:szCs w:val="32"/>
        </w:rPr>
        <w:t>3.</w:t>
      </w:r>
      <w:r w:rsidRPr="00ED5086">
        <w:rPr>
          <w:rFonts w:ascii="楷体_GB2312" w:eastAsia="楷体_GB2312" w:hAnsi="楷体_GB2312" w:cs="楷体_GB2312" w:hint="eastAsia"/>
          <w:b/>
          <w:bCs/>
          <w:snapToGrid w:val="0"/>
          <w:color w:val="000000" w:themeColor="text1"/>
          <w:kern w:val="0"/>
          <w:sz w:val="32"/>
          <w:szCs w:val="32"/>
        </w:rPr>
        <w:t>新增地方政府性基金收入</w:t>
      </w:r>
      <w:r w:rsidRPr="00ED5086">
        <w:rPr>
          <w:rFonts w:ascii="楷体_GB2312" w:eastAsia="楷体_GB2312" w:hAnsi="楷体_GB2312" w:cs="楷体_GB2312" w:hint="eastAsia"/>
          <w:b/>
          <w:bCs/>
          <w:snapToGrid w:val="0"/>
          <w:color w:val="000000" w:themeColor="text1"/>
          <w:kern w:val="0"/>
          <w:sz w:val="32"/>
          <w:szCs w:val="32"/>
        </w:rPr>
        <w:t>情况</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b/>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新增地方</w:t>
      </w:r>
      <w:r>
        <w:rPr>
          <w:rFonts w:ascii="仿宋_GB2312" w:eastAsia="仿宋_GB2312" w:hAnsi="仿宋_GB2312" w:cs="仿宋_GB2312" w:hint="eastAsia"/>
          <w:snapToGrid w:val="0"/>
          <w:color w:val="000000" w:themeColor="text1"/>
          <w:kern w:val="0"/>
          <w:sz w:val="32"/>
          <w:szCs w:val="32"/>
        </w:rPr>
        <w:t>政府</w:t>
      </w:r>
      <w:r>
        <w:rPr>
          <w:rFonts w:ascii="仿宋_GB2312" w:eastAsia="仿宋_GB2312" w:hAnsi="仿宋_GB2312" w:cs="仿宋_GB2312" w:hint="eastAsia"/>
          <w:snapToGrid w:val="0"/>
          <w:color w:val="000000" w:themeColor="text1"/>
          <w:kern w:val="0"/>
          <w:sz w:val="32"/>
          <w:szCs w:val="32"/>
        </w:rPr>
        <w:t>性</w:t>
      </w:r>
      <w:r>
        <w:rPr>
          <w:rFonts w:ascii="仿宋_GB2312" w:eastAsia="仿宋_GB2312" w:hAnsi="仿宋_GB2312" w:cs="仿宋_GB2312" w:hint="eastAsia"/>
          <w:snapToGrid w:val="0"/>
          <w:color w:val="000000" w:themeColor="text1"/>
          <w:kern w:val="0"/>
          <w:sz w:val="32"/>
          <w:szCs w:val="32"/>
        </w:rPr>
        <w:t>基金</w:t>
      </w:r>
      <w:r>
        <w:rPr>
          <w:rFonts w:ascii="仿宋_GB2312" w:eastAsia="仿宋_GB2312" w:hAnsi="仿宋_GB2312" w:cs="仿宋_GB2312" w:hint="eastAsia"/>
          <w:snapToGrid w:val="0"/>
          <w:color w:val="000000" w:themeColor="text1"/>
          <w:kern w:val="0"/>
          <w:sz w:val="32"/>
          <w:szCs w:val="32"/>
        </w:rPr>
        <w:t>收入</w:t>
      </w:r>
      <w:r>
        <w:rPr>
          <w:rFonts w:ascii="仿宋_GB2312" w:eastAsia="仿宋_GB2312" w:hAnsi="仿宋_GB2312" w:cs="仿宋_GB2312" w:hint="eastAsia"/>
          <w:snapToGrid w:val="0"/>
          <w:color w:val="000000" w:themeColor="text1"/>
          <w:kern w:val="0"/>
          <w:sz w:val="32"/>
          <w:szCs w:val="32"/>
        </w:rPr>
        <w:t>90000</w:t>
      </w:r>
      <w:r>
        <w:rPr>
          <w:rFonts w:ascii="仿宋_GB2312" w:eastAsia="仿宋_GB2312" w:hAnsi="仿宋_GB2312" w:cs="仿宋_GB2312" w:hint="eastAsia"/>
          <w:snapToGrid w:val="0"/>
          <w:color w:val="000000" w:themeColor="text1"/>
          <w:kern w:val="0"/>
          <w:sz w:val="32"/>
          <w:szCs w:val="32"/>
        </w:rPr>
        <w:t>万元，从中</w:t>
      </w:r>
      <w:r>
        <w:rPr>
          <w:rFonts w:ascii="仿宋_GB2312" w:eastAsia="仿宋_GB2312" w:hAnsi="仿宋_GB2312" w:cs="仿宋_GB2312" w:hint="eastAsia"/>
          <w:snapToGrid w:val="0"/>
          <w:color w:val="000000" w:themeColor="text1"/>
          <w:kern w:val="0"/>
          <w:sz w:val="32"/>
          <w:szCs w:val="32"/>
        </w:rPr>
        <w:t>调</w:t>
      </w:r>
      <w:r>
        <w:rPr>
          <w:rFonts w:ascii="仿宋_GB2312" w:eastAsia="仿宋_GB2312" w:hAnsi="仿宋_GB2312" w:cs="仿宋_GB2312" w:hint="eastAsia"/>
          <w:snapToGrid w:val="0"/>
          <w:color w:val="000000" w:themeColor="text1"/>
          <w:kern w:val="0"/>
          <w:sz w:val="32"/>
          <w:szCs w:val="32"/>
        </w:rPr>
        <w:t>出到</w:t>
      </w:r>
      <w:r>
        <w:rPr>
          <w:rFonts w:ascii="仿宋_GB2312" w:eastAsia="仿宋_GB2312" w:hAnsi="仿宋_GB2312" w:cs="仿宋_GB2312" w:hint="eastAsia"/>
          <w:snapToGrid w:val="0"/>
          <w:color w:val="000000" w:themeColor="text1"/>
          <w:kern w:val="0"/>
          <w:sz w:val="32"/>
          <w:szCs w:val="32"/>
        </w:rPr>
        <w:t>一般公共预算</w:t>
      </w:r>
      <w:r>
        <w:rPr>
          <w:rFonts w:ascii="仿宋_GB2312" w:eastAsia="仿宋_GB2312" w:hAnsi="仿宋_GB2312" w:cs="仿宋_GB2312" w:hint="eastAsia"/>
          <w:snapToGrid w:val="0"/>
          <w:color w:val="000000" w:themeColor="text1"/>
          <w:kern w:val="0"/>
          <w:sz w:val="32"/>
          <w:szCs w:val="32"/>
        </w:rPr>
        <w:t>80000</w:t>
      </w:r>
      <w:r>
        <w:rPr>
          <w:rFonts w:ascii="仿宋_GB2312" w:eastAsia="仿宋_GB2312" w:hAnsi="仿宋_GB2312" w:cs="仿宋_GB2312" w:hint="eastAsia"/>
          <w:snapToGrid w:val="0"/>
          <w:color w:val="000000" w:themeColor="text1"/>
          <w:kern w:val="0"/>
          <w:sz w:val="32"/>
          <w:szCs w:val="32"/>
        </w:rPr>
        <w:t>万元。</w:t>
      </w:r>
    </w:p>
    <w:p w:rsidR="00183740" w:rsidRDefault="00ED5086">
      <w:pPr>
        <w:widowControl/>
        <w:adjustRightInd w:val="0"/>
        <w:snapToGrid w:val="0"/>
        <w:spacing w:line="360" w:lineRule="auto"/>
        <w:ind w:rightChars="-27" w:right="-57" w:firstLineChars="200" w:firstLine="643"/>
        <w:contextualSpacing/>
        <w:rPr>
          <w:rFonts w:ascii="楷体_GB2312" w:eastAsia="楷体_GB2312" w:hAnsi="楷体_GB2312" w:cs="楷体_GB2312"/>
          <w:b/>
          <w:snapToGrid w:val="0"/>
          <w:color w:val="000000" w:themeColor="text1"/>
          <w:kern w:val="0"/>
          <w:sz w:val="32"/>
          <w:szCs w:val="32"/>
        </w:rPr>
      </w:pPr>
      <w:r>
        <w:rPr>
          <w:rFonts w:ascii="楷体_GB2312" w:eastAsia="楷体_GB2312" w:hAnsi="楷体_GB2312" w:cs="楷体_GB2312" w:hint="eastAsia"/>
          <w:b/>
          <w:snapToGrid w:val="0"/>
          <w:color w:val="000000" w:themeColor="text1"/>
          <w:kern w:val="0"/>
          <w:sz w:val="32"/>
          <w:szCs w:val="32"/>
        </w:rPr>
        <w:t>（二）一般公共预算调整方案</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32"/>
          <w:szCs w:val="32"/>
        </w:rPr>
        <w:t>按照预算法规定和我县对新增财力安排意见，需作如下预算调整：</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32"/>
          <w:szCs w:val="32"/>
        </w:rPr>
        <w:t>1.</w:t>
      </w:r>
      <w:r>
        <w:rPr>
          <w:rFonts w:ascii="仿宋_GB2312" w:eastAsia="仿宋_GB2312" w:hAnsi="仿宋_GB2312" w:cs="仿宋_GB2312" w:hint="eastAsia"/>
          <w:snapToGrid w:val="0"/>
          <w:color w:val="000000" w:themeColor="text1"/>
          <w:kern w:val="0"/>
          <w:sz w:val="32"/>
          <w:szCs w:val="32"/>
        </w:rPr>
        <w:t>增加</w:t>
      </w:r>
      <w:r>
        <w:rPr>
          <w:rFonts w:ascii="仿宋_GB2312" w:eastAsia="仿宋_GB2312" w:hAnsi="仿宋_GB2312" w:cs="仿宋_GB2312" w:hint="eastAsia"/>
          <w:bCs/>
          <w:snapToGrid w:val="0"/>
          <w:color w:val="000000" w:themeColor="text1"/>
          <w:kern w:val="0"/>
          <w:sz w:val="32"/>
          <w:szCs w:val="32"/>
        </w:rPr>
        <w:t>一般公共预算</w:t>
      </w:r>
      <w:r>
        <w:rPr>
          <w:rFonts w:ascii="仿宋_GB2312" w:eastAsia="仿宋_GB2312" w:hAnsi="仿宋_GB2312" w:cs="仿宋_GB2312" w:hint="eastAsia"/>
          <w:snapToGrid w:val="0"/>
          <w:color w:val="000000" w:themeColor="text1"/>
          <w:kern w:val="0"/>
          <w:sz w:val="32"/>
          <w:szCs w:val="32"/>
        </w:rPr>
        <w:t>收入</w:t>
      </w:r>
      <w:r>
        <w:rPr>
          <w:rFonts w:ascii="仿宋_GB2312" w:eastAsia="仿宋_GB2312" w:hAnsi="仿宋_GB2312" w:cs="仿宋_GB2312" w:hint="eastAsia"/>
          <w:snapToGrid w:val="0"/>
          <w:color w:val="000000" w:themeColor="text1"/>
          <w:kern w:val="0"/>
          <w:sz w:val="32"/>
          <w:szCs w:val="32"/>
        </w:rPr>
        <w:t>191396</w:t>
      </w:r>
      <w:r>
        <w:rPr>
          <w:rFonts w:ascii="仿宋_GB2312" w:eastAsia="仿宋_GB2312" w:hAnsi="仿宋_GB2312" w:cs="仿宋_GB2312" w:hint="eastAsia"/>
          <w:snapToGrid w:val="0"/>
          <w:color w:val="000000" w:themeColor="text1"/>
          <w:kern w:val="0"/>
          <w:sz w:val="32"/>
          <w:szCs w:val="32"/>
        </w:rPr>
        <w:t>万元。其中：增加一般性转移支付</w:t>
      </w:r>
      <w:r>
        <w:rPr>
          <w:rFonts w:ascii="仿宋_GB2312" w:eastAsia="仿宋_GB2312" w:hAnsi="仿宋_GB2312" w:cs="仿宋_GB2312" w:hint="eastAsia"/>
          <w:snapToGrid w:val="0"/>
          <w:color w:val="000000" w:themeColor="text1"/>
          <w:kern w:val="0"/>
          <w:sz w:val="32"/>
          <w:szCs w:val="32"/>
        </w:rPr>
        <w:t>90996</w:t>
      </w:r>
      <w:r>
        <w:rPr>
          <w:rFonts w:ascii="仿宋_GB2312" w:eastAsia="仿宋_GB2312" w:hAnsi="仿宋_GB2312" w:cs="仿宋_GB2312" w:hint="eastAsia"/>
          <w:snapToGrid w:val="0"/>
          <w:color w:val="000000" w:themeColor="text1"/>
          <w:kern w:val="0"/>
          <w:sz w:val="32"/>
          <w:szCs w:val="32"/>
        </w:rPr>
        <w:t>万元，列入“一般性转移支付收入”科目；增加调入资金收入</w:t>
      </w:r>
      <w:r>
        <w:rPr>
          <w:rFonts w:ascii="仿宋_GB2312" w:eastAsia="仿宋_GB2312" w:hAnsi="仿宋_GB2312" w:cs="仿宋_GB2312" w:hint="eastAsia"/>
          <w:snapToGrid w:val="0"/>
          <w:color w:val="000000" w:themeColor="text1"/>
          <w:kern w:val="0"/>
          <w:sz w:val="32"/>
          <w:szCs w:val="32"/>
        </w:rPr>
        <w:t>80000</w:t>
      </w:r>
      <w:r>
        <w:rPr>
          <w:rFonts w:ascii="仿宋_GB2312" w:eastAsia="仿宋_GB2312" w:hAnsi="仿宋_GB2312" w:cs="仿宋_GB2312" w:hint="eastAsia"/>
          <w:snapToGrid w:val="0"/>
          <w:color w:val="000000" w:themeColor="text1"/>
          <w:kern w:val="0"/>
          <w:sz w:val="32"/>
          <w:szCs w:val="32"/>
        </w:rPr>
        <w:t>万元，列入“调入资金收入”科目；增加一般债券收入</w:t>
      </w:r>
      <w:r>
        <w:rPr>
          <w:rFonts w:ascii="仿宋_GB2312" w:eastAsia="仿宋_GB2312" w:hAnsi="仿宋_GB2312" w:cs="仿宋_GB2312" w:hint="eastAsia"/>
          <w:snapToGrid w:val="0"/>
          <w:color w:val="000000" w:themeColor="text1"/>
          <w:kern w:val="0"/>
          <w:sz w:val="32"/>
          <w:szCs w:val="32"/>
        </w:rPr>
        <w:t>20400</w:t>
      </w:r>
      <w:r>
        <w:rPr>
          <w:rFonts w:ascii="仿宋_GB2312" w:eastAsia="仿宋_GB2312" w:hAnsi="仿宋_GB2312" w:cs="仿宋_GB2312" w:hint="eastAsia"/>
          <w:snapToGrid w:val="0"/>
          <w:color w:val="000000" w:themeColor="text1"/>
          <w:kern w:val="0"/>
          <w:sz w:val="32"/>
          <w:szCs w:val="32"/>
        </w:rPr>
        <w:t>万元，列入“地方政府债务收入”下“一般债务收入”科目。</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32"/>
          <w:szCs w:val="32"/>
        </w:rPr>
        <w:lastRenderedPageBreak/>
        <w:t>2.</w:t>
      </w:r>
      <w:r>
        <w:rPr>
          <w:rFonts w:ascii="仿宋_GB2312" w:eastAsia="仿宋_GB2312" w:hAnsi="仿宋_GB2312" w:cs="仿宋_GB2312" w:hint="eastAsia"/>
          <w:snapToGrid w:val="0"/>
          <w:color w:val="000000" w:themeColor="text1"/>
          <w:kern w:val="0"/>
          <w:sz w:val="32"/>
          <w:szCs w:val="32"/>
        </w:rPr>
        <w:t>增加一般公共预算支出</w:t>
      </w:r>
      <w:r>
        <w:rPr>
          <w:rFonts w:ascii="仿宋_GB2312" w:eastAsia="仿宋_GB2312" w:hAnsi="仿宋_GB2312" w:cs="仿宋_GB2312" w:hint="eastAsia"/>
          <w:snapToGrid w:val="0"/>
          <w:color w:val="000000" w:themeColor="text1"/>
          <w:kern w:val="0"/>
          <w:sz w:val="32"/>
          <w:szCs w:val="32"/>
        </w:rPr>
        <w:t>191396</w:t>
      </w:r>
      <w:r>
        <w:rPr>
          <w:rFonts w:ascii="仿宋_GB2312" w:eastAsia="仿宋_GB2312" w:hAnsi="仿宋_GB2312" w:cs="仿宋_GB2312" w:hint="eastAsia"/>
          <w:snapToGrid w:val="0"/>
          <w:color w:val="000000" w:themeColor="text1"/>
          <w:kern w:val="0"/>
          <w:sz w:val="32"/>
          <w:szCs w:val="32"/>
        </w:rPr>
        <w:t>万元，根据实际使用方向列入相应支出科目。</w:t>
      </w:r>
    </w:p>
    <w:p w:rsidR="00183740" w:rsidRDefault="00ED5086">
      <w:pPr>
        <w:widowControl/>
        <w:adjustRightInd w:val="0"/>
        <w:snapToGrid w:val="0"/>
        <w:spacing w:line="360" w:lineRule="auto"/>
        <w:ind w:rightChars="-27" w:right="-57" w:firstLineChars="200" w:firstLine="640"/>
        <w:contextualSpacing/>
        <w:rPr>
          <w:rFonts w:ascii="仿宋" w:eastAsia="仿宋" w:hAnsi="仿宋"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预算调整后，</w:t>
      </w:r>
      <w:r>
        <w:rPr>
          <w:rFonts w:ascii="仿宋_GB2312" w:eastAsia="仿宋_GB2312" w:hAnsi="仿宋_GB2312" w:cs="仿宋_GB2312" w:hint="eastAsia"/>
          <w:snapToGrid w:val="0"/>
          <w:color w:val="000000" w:themeColor="text1"/>
          <w:kern w:val="0"/>
          <w:sz w:val="32"/>
          <w:szCs w:val="32"/>
        </w:rPr>
        <w:t>2020</w:t>
      </w:r>
      <w:r>
        <w:rPr>
          <w:rFonts w:ascii="仿宋_GB2312" w:eastAsia="仿宋_GB2312" w:hAnsi="仿宋_GB2312" w:cs="仿宋_GB2312" w:hint="eastAsia"/>
          <w:snapToGrid w:val="0"/>
          <w:color w:val="000000" w:themeColor="text1"/>
          <w:kern w:val="0"/>
          <w:sz w:val="32"/>
          <w:szCs w:val="32"/>
        </w:rPr>
        <w:t>年一般公共预算收入总计</w:t>
      </w:r>
      <w:r>
        <w:rPr>
          <w:rFonts w:ascii="仿宋_GB2312" w:eastAsia="仿宋_GB2312" w:hAnsi="仿宋_GB2312" w:cs="仿宋_GB2312" w:hint="eastAsia"/>
          <w:snapToGrid w:val="0"/>
          <w:color w:val="000000" w:themeColor="text1"/>
          <w:kern w:val="0"/>
          <w:sz w:val="32"/>
          <w:szCs w:val="32"/>
        </w:rPr>
        <w:t>714170</w:t>
      </w:r>
      <w:r>
        <w:rPr>
          <w:rFonts w:ascii="仿宋_GB2312" w:eastAsia="仿宋_GB2312" w:hAnsi="仿宋_GB2312" w:cs="仿宋_GB2312" w:hint="eastAsia"/>
          <w:snapToGrid w:val="0"/>
          <w:color w:val="000000" w:themeColor="text1"/>
          <w:kern w:val="0"/>
          <w:sz w:val="32"/>
          <w:szCs w:val="32"/>
        </w:rPr>
        <w:t>万元，比年初预算</w:t>
      </w:r>
      <w:r>
        <w:rPr>
          <w:rFonts w:ascii="仿宋_GB2312" w:eastAsia="仿宋_GB2312" w:hAnsi="仿宋_GB2312" w:cs="仿宋_GB2312" w:hint="eastAsia"/>
          <w:snapToGrid w:val="0"/>
          <w:color w:val="000000" w:themeColor="text1"/>
          <w:kern w:val="0"/>
          <w:sz w:val="32"/>
          <w:szCs w:val="32"/>
        </w:rPr>
        <w:t>397333</w:t>
      </w:r>
      <w:r>
        <w:rPr>
          <w:rFonts w:ascii="仿宋_GB2312" w:eastAsia="仿宋_GB2312" w:hAnsi="仿宋_GB2312" w:cs="仿宋_GB2312" w:hint="eastAsia"/>
          <w:snapToGrid w:val="0"/>
          <w:color w:val="000000" w:themeColor="text1"/>
          <w:kern w:val="0"/>
          <w:sz w:val="32"/>
          <w:szCs w:val="32"/>
        </w:rPr>
        <w:t>万元增加</w:t>
      </w:r>
      <w:r>
        <w:rPr>
          <w:rFonts w:ascii="仿宋_GB2312" w:eastAsia="仿宋_GB2312" w:hAnsi="仿宋_GB2312" w:cs="仿宋_GB2312" w:hint="eastAsia"/>
          <w:snapToGrid w:val="0"/>
          <w:color w:val="000000" w:themeColor="text1"/>
          <w:kern w:val="0"/>
          <w:sz w:val="32"/>
          <w:szCs w:val="32"/>
        </w:rPr>
        <w:t>316837</w:t>
      </w:r>
      <w:r>
        <w:rPr>
          <w:rFonts w:ascii="仿宋_GB2312" w:eastAsia="仿宋_GB2312" w:hAnsi="仿宋_GB2312" w:cs="仿宋_GB2312" w:hint="eastAsia"/>
          <w:snapToGrid w:val="0"/>
          <w:color w:val="000000" w:themeColor="text1"/>
          <w:kern w:val="0"/>
          <w:sz w:val="32"/>
          <w:szCs w:val="32"/>
        </w:rPr>
        <w:t>万元（含一般性转移支付收入</w:t>
      </w:r>
      <w:r>
        <w:rPr>
          <w:rFonts w:ascii="仿宋_GB2312" w:eastAsia="仿宋_GB2312" w:hAnsi="仿宋_GB2312" w:cs="仿宋_GB2312" w:hint="eastAsia"/>
          <w:snapToGrid w:val="0"/>
          <w:color w:val="000000" w:themeColor="text1"/>
          <w:kern w:val="0"/>
          <w:sz w:val="32"/>
          <w:szCs w:val="32"/>
        </w:rPr>
        <w:t>90996</w:t>
      </w:r>
      <w:r>
        <w:rPr>
          <w:rFonts w:ascii="仿宋_GB2312" w:eastAsia="仿宋_GB2312" w:hAnsi="仿宋_GB2312" w:cs="仿宋_GB2312" w:hint="eastAsia"/>
          <w:snapToGrid w:val="0"/>
          <w:color w:val="000000" w:themeColor="text1"/>
          <w:kern w:val="0"/>
          <w:sz w:val="32"/>
          <w:szCs w:val="32"/>
        </w:rPr>
        <w:t>万元、一般债券收入</w:t>
      </w:r>
      <w:r>
        <w:rPr>
          <w:rFonts w:ascii="仿宋_GB2312" w:eastAsia="仿宋_GB2312" w:hAnsi="仿宋_GB2312" w:cs="仿宋_GB2312" w:hint="eastAsia"/>
          <w:snapToGrid w:val="0"/>
          <w:color w:val="000000" w:themeColor="text1"/>
          <w:kern w:val="0"/>
          <w:sz w:val="32"/>
          <w:szCs w:val="32"/>
        </w:rPr>
        <w:t>20400</w:t>
      </w:r>
      <w:r>
        <w:rPr>
          <w:rFonts w:ascii="仿宋_GB2312" w:eastAsia="仿宋_GB2312" w:hAnsi="仿宋_GB2312" w:cs="仿宋_GB2312" w:hint="eastAsia"/>
          <w:snapToGrid w:val="0"/>
          <w:color w:val="000000" w:themeColor="text1"/>
          <w:kern w:val="0"/>
          <w:sz w:val="32"/>
          <w:szCs w:val="32"/>
        </w:rPr>
        <w:t>万元、专项转移支付资金</w:t>
      </w:r>
      <w:r>
        <w:rPr>
          <w:rFonts w:ascii="仿宋_GB2312" w:eastAsia="仿宋_GB2312" w:hAnsi="仿宋_GB2312" w:cs="仿宋_GB2312" w:hint="eastAsia"/>
          <w:snapToGrid w:val="0"/>
          <w:color w:val="000000" w:themeColor="text1"/>
          <w:kern w:val="0"/>
          <w:sz w:val="32"/>
          <w:szCs w:val="32"/>
        </w:rPr>
        <w:t>125441</w:t>
      </w:r>
      <w:r>
        <w:rPr>
          <w:rFonts w:ascii="仿宋_GB2312" w:eastAsia="仿宋_GB2312" w:hAnsi="仿宋_GB2312" w:cs="仿宋_GB2312" w:hint="eastAsia"/>
          <w:snapToGrid w:val="0"/>
          <w:color w:val="000000" w:themeColor="text1"/>
          <w:kern w:val="0"/>
          <w:sz w:val="32"/>
          <w:szCs w:val="32"/>
        </w:rPr>
        <w:t>万元、调入资金</w:t>
      </w:r>
      <w:r>
        <w:rPr>
          <w:rFonts w:ascii="仿宋_GB2312" w:eastAsia="仿宋_GB2312" w:hAnsi="仿宋_GB2312" w:cs="仿宋_GB2312" w:hint="eastAsia"/>
          <w:snapToGrid w:val="0"/>
          <w:color w:val="000000" w:themeColor="text1"/>
          <w:kern w:val="0"/>
          <w:sz w:val="32"/>
          <w:szCs w:val="32"/>
        </w:rPr>
        <w:t>80000</w:t>
      </w:r>
      <w:r>
        <w:rPr>
          <w:rFonts w:ascii="仿宋_GB2312" w:eastAsia="仿宋_GB2312" w:hAnsi="仿宋_GB2312" w:cs="仿宋_GB2312" w:hint="eastAsia"/>
          <w:snapToGrid w:val="0"/>
          <w:color w:val="000000" w:themeColor="text1"/>
          <w:kern w:val="0"/>
          <w:sz w:val="32"/>
          <w:szCs w:val="32"/>
        </w:rPr>
        <w:t>万元），其中：地方一般公共预算收入仍为</w:t>
      </w:r>
      <w:r>
        <w:rPr>
          <w:rFonts w:ascii="仿宋_GB2312" w:eastAsia="仿宋_GB2312" w:hAnsi="仿宋_GB2312" w:cs="仿宋_GB2312" w:hint="eastAsia"/>
          <w:snapToGrid w:val="0"/>
          <w:color w:val="000000" w:themeColor="text1"/>
          <w:kern w:val="0"/>
          <w:sz w:val="32"/>
          <w:szCs w:val="32"/>
        </w:rPr>
        <w:t>86638</w:t>
      </w:r>
      <w:r>
        <w:rPr>
          <w:rFonts w:ascii="仿宋_GB2312" w:eastAsia="仿宋_GB2312" w:hAnsi="仿宋_GB2312" w:cs="仿宋_GB2312" w:hint="eastAsia"/>
          <w:snapToGrid w:val="0"/>
          <w:color w:val="000000" w:themeColor="text1"/>
          <w:kern w:val="0"/>
          <w:sz w:val="32"/>
          <w:szCs w:val="32"/>
        </w:rPr>
        <w:t>万元；上年结余收入</w:t>
      </w:r>
      <w:r>
        <w:rPr>
          <w:rFonts w:ascii="仿宋_GB2312" w:eastAsia="仿宋_GB2312" w:hAnsi="仿宋_GB2312" w:cs="仿宋_GB2312" w:hint="eastAsia"/>
          <w:snapToGrid w:val="0"/>
          <w:color w:val="000000" w:themeColor="text1"/>
          <w:kern w:val="0"/>
          <w:sz w:val="32"/>
          <w:szCs w:val="32"/>
        </w:rPr>
        <w:t>177</w:t>
      </w:r>
      <w:r>
        <w:rPr>
          <w:rFonts w:ascii="仿宋_GB2312" w:eastAsia="仿宋_GB2312" w:hAnsi="仿宋_GB2312" w:cs="仿宋_GB2312" w:hint="eastAsia"/>
          <w:snapToGrid w:val="0"/>
          <w:color w:val="000000" w:themeColor="text1"/>
          <w:kern w:val="0"/>
          <w:sz w:val="32"/>
          <w:szCs w:val="32"/>
        </w:rPr>
        <w:t>万元；调入资金收入</w:t>
      </w:r>
      <w:r>
        <w:rPr>
          <w:rFonts w:ascii="仿宋_GB2312" w:eastAsia="仿宋_GB2312" w:hAnsi="仿宋_GB2312" w:cs="仿宋_GB2312" w:hint="eastAsia"/>
          <w:snapToGrid w:val="0"/>
          <w:color w:val="000000" w:themeColor="text1"/>
          <w:kern w:val="0"/>
          <w:sz w:val="32"/>
          <w:szCs w:val="32"/>
        </w:rPr>
        <w:t>100000</w:t>
      </w:r>
      <w:r>
        <w:rPr>
          <w:rFonts w:ascii="仿宋_GB2312" w:eastAsia="仿宋_GB2312" w:hAnsi="仿宋_GB2312" w:cs="仿宋_GB2312" w:hint="eastAsia"/>
          <w:snapToGrid w:val="0"/>
          <w:color w:val="000000" w:themeColor="text1"/>
          <w:kern w:val="0"/>
          <w:sz w:val="32"/>
          <w:szCs w:val="32"/>
        </w:rPr>
        <w:t>万元，比调整前增加</w:t>
      </w:r>
      <w:r>
        <w:rPr>
          <w:rFonts w:ascii="仿宋_GB2312" w:eastAsia="仿宋_GB2312" w:hAnsi="仿宋_GB2312" w:cs="仿宋_GB2312" w:hint="eastAsia"/>
          <w:snapToGrid w:val="0"/>
          <w:color w:val="000000" w:themeColor="text1"/>
          <w:kern w:val="0"/>
          <w:sz w:val="32"/>
          <w:szCs w:val="32"/>
        </w:rPr>
        <w:t>80000</w:t>
      </w:r>
      <w:r>
        <w:rPr>
          <w:rFonts w:ascii="仿宋_GB2312" w:eastAsia="仿宋_GB2312" w:hAnsi="仿宋_GB2312" w:cs="仿宋_GB2312" w:hint="eastAsia"/>
          <w:snapToGrid w:val="0"/>
          <w:color w:val="000000" w:themeColor="text1"/>
          <w:kern w:val="0"/>
          <w:sz w:val="32"/>
          <w:szCs w:val="32"/>
        </w:rPr>
        <w:t>万元；动用预算稳定调节基金</w:t>
      </w:r>
      <w:r>
        <w:rPr>
          <w:rFonts w:ascii="仿宋_GB2312" w:eastAsia="仿宋_GB2312" w:hAnsi="仿宋_GB2312" w:cs="仿宋_GB2312" w:hint="eastAsia"/>
          <w:snapToGrid w:val="0"/>
          <w:color w:val="000000" w:themeColor="text1"/>
          <w:kern w:val="0"/>
          <w:sz w:val="32"/>
          <w:szCs w:val="32"/>
        </w:rPr>
        <w:t>27490</w:t>
      </w:r>
      <w:r>
        <w:rPr>
          <w:rFonts w:ascii="仿宋_GB2312" w:eastAsia="仿宋_GB2312" w:hAnsi="仿宋_GB2312" w:cs="仿宋_GB2312" w:hint="eastAsia"/>
          <w:snapToGrid w:val="0"/>
          <w:color w:val="000000" w:themeColor="text1"/>
          <w:kern w:val="0"/>
          <w:sz w:val="32"/>
          <w:szCs w:val="32"/>
        </w:rPr>
        <w:t>万元；上级补助收入</w:t>
      </w:r>
      <w:r>
        <w:rPr>
          <w:rFonts w:ascii="仿宋_GB2312" w:eastAsia="仿宋_GB2312" w:hAnsi="仿宋_GB2312" w:cs="仿宋_GB2312" w:hint="eastAsia"/>
          <w:snapToGrid w:val="0"/>
          <w:color w:val="000000" w:themeColor="text1"/>
          <w:kern w:val="0"/>
          <w:sz w:val="32"/>
          <w:szCs w:val="32"/>
        </w:rPr>
        <w:t>479466</w:t>
      </w:r>
      <w:r>
        <w:rPr>
          <w:rFonts w:ascii="仿宋_GB2312" w:eastAsia="仿宋_GB2312" w:hAnsi="仿宋_GB2312" w:cs="仿宋_GB2312" w:hint="eastAsia"/>
          <w:snapToGrid w:val="0"/>
          <w:color w:val="000000" w:themeColor="text1"/>
          <w:kern w:val="0"/>
          <w:sz w:val="32"/>
          <w:szCs w:val="32"/>
        </w:rPr>
        <w:t>万元，比调整前增加</w:t>
      </w:r>
      <w:r>
        <w:rPr>
          <w:rFonts w:ascii="仿宋_GB2312" w:eastAsia="仿宋_GB2312" w:hAnsi="仿宋_GB2312" w:cs="仿宋_GB2312" w:hint="eastAsia"/>
          <w:snapToGrid w:val="0"/>
          <w:color w:val="000000" w:themeColor="text1"/>
          <w:kern w:val="0"/>
          <w:sz w:val="32"/>
          <w:szCs w:val="32"/>
        </w:rPr>
        <w:t>216437</w:t>
      </w:r>
      <w:r>
        <w:rPr>
          <w:rFonts w:ascii="仿宋_GB2312" w:eastAsia="仿宋_GB2312" w:hAnsi="仿宋_GB2312" w:cs="仿宋_GB2312" w:hint="eastAsia"/>
          <w:snapToGrid w:val="0"/>
          <w:color w:val="000000" w:themeColor="text1"/>
          <w:kern w:val="0"/>
          <w:sz w:val="32"/>
          <w:szCs w:val="32"/>
        </w:rPr>
        <w:t>万元。地方政府一般债务收入</w:t>
      </w:r>
      <w:r>
        <w:rPr>
          <w:rFonts w:ascii="仿宋_GB2312" w:eastAsia="仿宋_GB2312" w:hAnsi="仿宋_GB2312" w:cs="仿宋_GB2312" w:hint="eastAsia"/>
          <w:snapToGrid w:val="0"/>
          <w:color w:val="000000" w:themeColor="text1"/>
          <w:kern w:val="0"/>
          <w:sz w:val="32"/>
          <w:szCs w:val="32"/>
        </w:rPr>
        <w:t>20400</w:t>
      </w:r>
      <w:r>
        <w:rPr>
          <w:rFonts w:ascii="仿宋_GB2312" w:eastAsia="仿宋_GB2312" w:hAnsi="仿宋_GB2312" w:cs="仿宋_GB2312" w:hint="eastAsia"/>
          <w:snapToGrid w:val="0"/>
          <w:color w:val="000000" w:themeColor="text1"/>
          <w:kern w:val="0"/>
          <w:sz w:val="32"/>
          <w:szCs w:val="32"/>
        </w:rPr>
        <w:t>万元，比调整前增加</w:t>
      </w:r>
      <w:r>
        <w:rPr>
          <w:rFonts w:ascii="仿宋_GB2312" w:eastAsia="仿宋_GB2312" w:hAnsi="仿宋_GB2312" w:cs="仿宋_GB2312" w:hint="eastAsia"/>
          <w:snapToGrid w:val="0"/>
          <w:color w:val="000000" w:themeColor="text1"/>
          <w:kern w:val="0"/>
          <w:sz w:val="32"/>
          <w:szCs w:val="32"/>
        </w:rPr>
        <w:t>20400</w:t>
      </w:r>
      <w:r>
        <w:rPr>
          <w:rFonts w:ascii="仿宋_GB2312" w:eastAsia="仿宋_GB2312" w:hAnsi="仿宋_GB2312" w:cs="仿宋_GB2312" w:hint="eastAsia"/>
          <w:snapToGrid w:val="0"/>
          <w:color w:val="000000" w:themeColor="text1"/>
          <w:kern w:val="0"/>
          <w:sz w:val="32"/>
          <w:szCs w:val="32"/>
        </w:rPr>
        <w:t>万元。一般公共预算支出总计</w:t>
      </w:r>
      <w:r>
        <w:rPr>
          <w:rFonts w:ascii="仿宋_GB2312" w:eastAsia="仿宋_GB2312" w:hAnsi="仿宋_GB2312" w:cs="仿宋_GB2312" w:hint="eastAsia"/>
          <w:snapToGrid w:val="0"/>
          <w:color w:val="000000" w:themeColor="text1"/>
          <w:kern w:val="0"/>
          <w:sz w:val="32"/>
          <w:szCs w:val="32"/>
        </w:rPr>
        <w:t>7</w:t>
      </w:r>
      <w:r>
        <w:rPr>
          <w:rFonts w:ascii="仿宋_GB2312" w:eastAsia="仿宋_GB2312" w:hAnsi="仿宋_GB2312" w:cs="仿宋_GB2312" w:hint="eastAsia"/>
          <w:snapToGrid w:val="0"/>
          <w:color w:val="000000" w:themeColor="text1"/>
          <w:kern w:val="0"/>
          <w:sz w:val="32"/>
          <w:szCs w:val="32"/>
        </w:rPr>
        <w:t>14170</w:t>
      </w:r>
      <w:r>
        <w:rPr>
          <w:rFonts w:ascii="仿宋_GB2312" w:eastAsia="仿宋_GB2312" w:hAnsi="仿宋_GB2312" w:cs="仿宋_GB2312" w:hint="eastAsia"/>
          <w:snapToGrid w:val="0"/>
          <w:color w:val="000000" w:themeColor="text1"/>
          <w:kern w:val="0"/>
          <w:sz w:val="32"/>
          <w:szCs w:val="32"/>
        </w:rPr>
        <w:t>万元，比年初预算</w:t>
      </w:r>
      <w:r>
        <w:rPr>
          <w:rFonts w:ascii="仿宋_GB2312" w:eastAsia="仿宋_GB2312" w:hAnsi="仿宋_GB2312" w:cs="仿宋_GB2312" w:hint="eastAsia"/>
          <w:snapToGrid w:val="0"/>
          <w:color w:val="000000" w:themeColor="text1"/>
          <w:kern w:val="0"/>
          <w:sz w:val="32"/>
          <w:szCs w:val="32"/>
        </w:rPr>
        <w:t>397333</w:t>
      </w:r>
      <w:r>
        <w:rPr>
          <w:rFonts w:ascii="仿宋_GB2312" w:eastAsia="仿宋_GB2312" w:hAnsi="仿宋_GB2312" w:cs="仿宋_GB2312" w:hint="eastAsia"/>
          <w:snapToGrid w:val="0"/>
          <w:color w:val="000000" w:themeColor="text1"/>
          <w:kern w:val="0"/>
          <w:sz w:val="32"/>
          <w:szCs w:val="32"/>
        </w:rPr>
        <w:t>万元本次调整前增加</w:t>
      </w:r>
      <w:r>
        <w:rPr>
          <w:rFonts w:ascii="仿宋_GB2312" w:eastAsia="仿宋_GB2312" w:hAnsi="仿宋_GB2312" w:cs="仿宋_GB2312" w:hint="eastAsia"/>
          <w:snapToGrid w:val="0"/>
          <w:color w:val="000000" w:themeColor="text1"/>
          <w:kern w:val="0"/>
          <w:sz w:val="32"/>
          <w:szCs w:val="32"/>
        </w:rPr>
        <w:t>316837</w:t>
      </w:r>
      <w:r>
        <w:rPr>
          <w:rFonts w:ascii="仿宋_GB2312" w:eastAsia="仿宋_GB2312" w:hAnsi="仿宋_GB2312" w:cs="仿宋_GB2312" w:hint="eastAsia"/>
          <w:snapToGrid w:val="0"/>
          <w:color w:val="000000" w:themeColor="text1"/>
          <w:kern w:val="0"/>
          <w:sz w:val="32"/>
          <w:szCs w:val="32"/>
        </w:rPr>
        <w:t>万元。</w:t>
      </w:r>
    </w:p>
    <w:p w:rsidR="00183740" w:rsidRDefault="00ED5086">
      <w:pPr>
        <w:widowControl/>
        <w:adjustRightInd w:val="0"/>
        <w:snapToGrid w:val="0"/>
        <w:spacing w:line="360" w:lineRule="auto"/>
        <w:ind w:rightChars="-27" w:right="-57" w:firstLineChars="196" w:firstLine="630"/>
        <w:contextualSpacing/>
        <w:rPr>
          <w:rFonts w:ascii="仿宋" w:eastAsia="仿宋" w:hAnsi="仿宋" w:cs="楷体_GB2312"/>
          <w:b/>
          <w:bCs/>
          <w:snapToGrid w:val="0"/>
          <w:color w:val="000000" w:themeColor="text1"/>
          <w:kern w:val="0"/>
          <w:sz w:val="24"/>
          <w:szCs w:val="24"/>
        </w:rPr>
      </w:pPr>
      <w:r>
        <w:rPr>
          <w:rFonts w:ascii="楷体_GB2312" w:eastAsia="楷体_GB2312" w:hAnsi="楷体_GB2312" w:cs="楷体_GB2312" w:hint="eastAsia"/>
          <w:b/>
          <w:bCs/>
          <w:snapToGrid w:val="0"/>
          <w:color w:val="000000" w:themeColor="text1"/>
          <w:kern w:val="0"/>
          <w:sz w:val="32"/>
          <w:szCs w:val="32"/>
        </w:rPr>
        <w:t>（三）政府性基金预算调整方案</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32"/>
          <w:szCs w:val="32"/>
        </w:rPr>
        <w:t>按照预算法规定和政府债务分类管理要求，结合我县对新增地方政府债券</w:t>
      </w:r>
      <w:r>
        <w:rPr>
          <w:rFonts w:ascii="仿宋_GB2312" w:eastAsia="仿宋_GB2312" w:hAnsi="仿宋_GB2312" w:cs="仿宋_GB2312" w:hint="eastAsia"/>
          <w:snapToGrid w:val="0"/>
          <w:color w:val="000000" w:themeColor="text1"/>
          <w:kern w:val="0"/>
          <w:sz w:val="32"/>
          <w:szCs w:val="32"/>
        </w:rPr>
        <w:t>安排意见，需作如下预算调整：</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32"/>
          <w:szCs w:val="32"/>
        </w:rPr>
        <w:t>1.</w:t>
      </w:r>
      <w:r>
        <w:rPr>
          <w:rFonts w:ascii="仿宋_GB2312" w:eastAsia="仿宋_GB2312" w:hAnsi="仿宋_GB2312" w:cs="仿宋_GB2312" w:hint="eastAsia"/>
          <w:snapToGrid w:val="0"/>
          <w:color w:val="000000" w:themeColor="text1"/>
          <w:kern w:val="0"/>
          <w:sz w:val="32"/>
          <w:szCs w:val="32"/>
        </w:rPr>
        <w:t>增加政府性基金收入</w:t>
      </w:r>
      <w:r>
        <w:rPr>
          <w:rFonts w:ascii="仿宋_GB2312" w:eastAsia="仿宋_GB2312" w:hAnsi="仿宋_GB2312" w:cs="仿宋_GB2312" w:hint="eastAsia"/>
          <w:snapToGrid w:val="0"/>
          <w:color w:val="000000" w:themeColor="text1"/>
          <w:kern w:val="0"/>
          <w:sz w:val="32"/>
          <w:szCs w:val="32"/>
        </w:rPr>
        <w:t>187000</w:t>
      </w:r>
      <w:r>
        <w:rPr>
          <w:rFonts w:ascii="仿宋_GB2312" w:eastAsia="仿宋_GB2312" w:hAnsi="仿宋_GB2312" w:cs="仿宋_GB2312" w:hint="eastAsia"/>
          <w:snapToGrid w:val="0"/>
          <w:color w:val="000000" w:themeColor="text1"/>
          <w:kern w:val="0"/>
          <w:sz w:val="32"/>
          <w:szCs w:val="32"/>
        </w:rPr>
        <w:t>万元，其中：增加国有土地使用权出让收入</w:t>
      </w:r>
      <w:r>
        <w:rPr>
          <w:rFonts w:ascii="仿宋_GB2312" w:eastAsia="仿宋_GB2312" w:hAnsi="仿宋_GB2312" w:cs="仿宋_GB2312" w:hint="eastAsia"/>
          <w:snapToGrid w:val="0"/>
          <w:color w:val="000000" w:themeColor="text1"/>
          <w:kern w:val="0"/>
          <w:sz w:val="32"/>
          <w:szCs w:val="32"/>
        </w:rPr>
        <w:t>90000</w:t>
      </w:r>
      <w:r>
        <w:rPr>
          <w:rFonts w:ascii="仿宋_GB2312" w:eastAsia="仿宋_GB2312" w:hAnsi="仿宋_GB2312" w:cs="仿宋_GB2312" w:hint="eastAsia"/>
          <w:snapToGrid w:val="0"/>
          <w:color w:val="000000" w:themeColor="text1"/>
          <w:kern w:val="0"/>
          <w:sz w:val="32"/>
          <w:szCs w:val="32"/>
        </w:rPr>
        <w:t>万元，列入“政府性基金收入”下“国有土地使用权出让收入”科目；增加债券收入</w:t>
      </w:r>
      <w:r>
        <w:rPr>
          <w:rFonts w:ascii="仿宋_GB2312" w:eastAsia="仿宋_GB2312" w:hAnsi="仿宋_GB2312" w:cs="仿宋_GB2312" w:hint="eastAsia"/>
          <w:snapToGrid w:val="0"/>
          <w:color w:val="000000" w:themeColor="text1"/>
          <w:kern w:val="0"/>
          <w:sz w:val="32"/>
          <w:szCs w:val="32"/>
        </w:rPr>
        <w:t>160100</w:t>
      </w:r>
      <w:r>
        <w:rPr>
          <w:rFonts w:ascii="仿宋_GB2312" w:eastAsia="仿宋_GB2312" w:hAnsi="仿宋_GB2312" w:cs="仿宋_GB2312" w:hint="eastAsia"/>
          <w:snapToGrid w:val="0"/>
          <w:color w:val="000000" w:themeColor="text1"/>
          <w:kern w:val="0"/>
          <w:sz w:val="32"/>
          <w:szCs w:val="32"/>
        </w:rPr>
        <w:t>万元（其中</w:t>
      </w:r>
      <w:r>
        <w:rPr>
          <w:rFonts w:ascii="仿宋_GB2312" w:eastAsia="仿宋_GB2312" w:hAnsi="仿宋_GB2312" w:cs="仿宋_GB2312" w:hint="eastAsia"/>
          <w:snapToGrid w:val="0"/>
          <w:color w:val="000000" w:themeColor="text1"/>
          <w:kern w:val="0"/>
          <w:sz w:val="32"/>
          <w:szCs w:val="32"/>
        </w:rPr>
        <w:t>63100</w:t>
      </w:r>
      <w:r>
        <w:rPr>
          <w:rFonts w:ascii="仿宋_GB2312" w:eastAsia="仿宋_GB2312" w:hAnsi="仿宋_GB2312" w:cs="仿宋_GB2312" w:hint="eastAsia"/>
          <w:snapToGrid w:val="0"/>
          <w:color w:val="000000" w:themeColor="text1"/>
          <w:kern w:val="0"/>
          <w:sz w:val="32"/>
          <w:szCs w:val="32"/>
        </w:rPr>
        <w:t>万元已纳入年初预算，所以只需增加调整</w:t>
      </w:r>
      <w:r>
        <w:rPr>
          <w:rFonts w:ascii="仿宋_GB2312" w:eastAsia="仿宋_GB2312" w:hAnsi="仿宋_GB2312" w:cs="仿宋_GB2312" w:hint="eastAsia"/>
          <w:snapToGrid w:val="0"/>
          <w:color w:val="000000" w:themeColor="text1"/>
          <w:kern w:val="0"/>
          <w:sz w:val="32"/>
          <w:szCs w:val="32"/>
        </w:rPr>
        <w:t>97000</w:t>
      </w:r>
      <w:r>
        <w:rPr>
          <w:rFonts w:ascii="仿宋_GB2312" w:eastAsia="仿宋_GB2312" w:hAnsi="仿宋_GB2312" w:cs="仿宋_GB2312" w:hint="eastAsia"/>
          <w:snapToGrid w:val="0"/>
          <w:color w:val="000000" w:themeColor="text1"/>
          <w:kern w:val="0"/>
          <w:sz w:val="32"/>
          <w:szCs w:val="32"/>
        </w:rPr>
        <w:t>万元），列入“地方政府债务收入”下“专项债务收入”科目。</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snapToGrid w:val="0"/>
          <w:color w:val="000000" w:themeColor="text1"/>
          <w:kern w:val="0"/>
          <w:sz w:val="24"/>
          <w:szCs w:val="24"/>
        </w:rPr>
      </w:pPr>
      <w:r>
        <w:rPr>
          <w:rFonts w:ascii="仿宋_GB2312" w:eastAsia="仿宋_GB2312" w:hAnsi="仿宋_GB2312" w:cs="仿宋_GB2312" w:hint="eastAsia"/>
          <w:snapToGrid w:val="0"/>
          <w:color w:val="000000" w:themeColor="text1"/>
          <w:kern w:val="0"/>
          <w:sz w:val="32"/>
          <w:szCs w:val="32"/>
        </w:rPr>
        <w:t>2.</w:t>
      </w:r>
      <w:r>
        <w:rPr>
          <w:rFonts w:ascii="仿宋_GB2312" w:eastAsia="仿宋_GB2312" w:hAnsi="仿宋_GB2312" w:cs="仿宋_GB2312" w:hint="eastAsia"/>
          <w:snapToGrid w:val="0"/>
          <w:color w:val="000000" w:themeColor="text1"/>
          <w:kern w:val="0"/>
          <w:sz w:val="32"/>
          <w:szCs w:val="32"/>
        </w:rPr>
        <w:t>增加政府性基金支出</w:t>
      </w:r>
      <w:r>
        <w:rPr>
          <w:rFonts w:ascii="仿宋_GB2312" w:eastAsia="仿宋_GB2312" w:hAnsi="仿宋_GB2312" w:cs="仿宋_GB2312" w:hint="eastAsia"/>
          <w:snapToGrid w:val="0"/>
          <w:color w:val="000000" w:themeColor="text1"/>
          <w:kern w:val="0"/>
          <w:sz w:val="32"/>
          <w:szCs w:val="32"/>
        </w:rPr>
        <w:t>187000</w:t>
      </w:r>
      <w:r>
        <w:rPr>
          <w:rFonts w:ascii="仿宋_GB2312" w:eastAsia="仿宋_GB2312" w:hAnsi="仿宋_GB2312" w:cs="仿宋_GB2312" w:hint="eastAsia"/>
          <w:snapToGrid w:val="0"/>
          <w:color w:val="000000" w:themeColor="text1"/>
          <w:kern w:val="0"/>
          <w:sz w:val="32"/>
          <w:szCs w:val="32"/>
        </w:rPr>
        <w:t>万元，根据实际使用方向列入相应支出科目。</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lastRenderedPageBreak/>
        <w:t>预算调整后，</w:t>
      </w:r>
      <w:r>
        <w:rPr>
          <w:rFonts w:ascii="仿宋_GB2312" w:eastAsia="仿宋_GB2312" w:hAnsi="仿宋_GB2312" w:cs="仿宋_GB2312" w:hint="eastAsia"/>
          <w:snapToGrid w:val="0"/>
          <w:color w:val="000000" w:themeColor="text1"/>
          <w:kern w:val="0"/>
          <w:sz w:val="32"/>
          <w:szCs w:val="32"/>
        </w:rPr>
        <w:t>2020</w:t>
      </w:r>
      <w:r>
        <w:rPr>
          <w:rFonts w:ascii="仿宋_GB2312" w:eastAsia="仿宋_GB2312" w:hAnsi="仿宋_GB2312" w:cs="仿宋_GB2312" w:hint="eastAsia"/>
          <w:snapToGrid w:val="0"/>
          <w:color w:val="000000" w:themeColor="text1"/>
          <w:kern w:val="0"/>
          <w:sz w:val="32"/>
          <w:szCs w:val="32"/>
        </w:rPr>
        <w:t>年政府性基金预算收入总计</w:t>
      </w:r>
      <w:r>
        <w:rPr>
          <w:rFonts w:ascii="仿宋_GB2312" w:eastAsia="仿宋_GB2312" w:hAnsi="仿宋_GB2312" w:cs="仿宋_GB2312" w:hint="eastAsia"/>
          <w:snapToGrid w:val="0"/>
          <w:color w:val="000000" w:themeColor="text1"/>
          <w:kern w:val="0"/>
          <w:sz w:val="32"/>
          <w:szCs w:val="32"/>
        </w:rPr>
        <w:t>404587</w:t>
      </w:r>
      <w:r>
        <w:rPr>
          <w:rFonts w:ascii="仿宋_GB2312" w:eastAsia="仿宋_GB2312" w:hAnsi="仿宋_GB2312" w:cs="仿宋_GB2312" w:hint="eastAsia"/>
          <w:snapToGrid w:val="0"/>
          <w:color w:val="000000" w:themeColor="text1"/>
          <w:kern w:val="0"/>
          <w:sz w:val="32"/>
          <w:szCs w:val="32"/>
        </w:rPr>
        <w:t>万元（含专项转移支付</w:t>
      </w:r>
      <w:r>
        <w:rPr>
          <w:rFonts w:ascii="仿宋_GB2312" w:eastAsia="仿宋_GB2312" w:hAnsi="仿宋_GB2312" w:cs="仿宋_GB2312" w:hint="eastAsia"/>
          <w:snapToGrid w:val="0"/>
          <w:color w:val="000000" w:themeColor="text1"/>
          <w:kern w:val="0"/>
          <w:sz w:val="32"/>
          <w:szCs w:val="32"/>
        </w:rPr>
        <w:t>1521</w:t>
      </w:r>
      <w:r>
        <w:rPr>
          <w:rFonts w:ascii="仿宋_GB2312" w:eastAsia="仿宋_GB2312" w:hAnsi="仿宋_GB2312" w:cs="仿宋_GB2312" w:hint="eastAsia"/>
          <w:snapToGrid w:val="0"/>
          <w:color w:val="000000" w:themeColor="text1"/>
          <w:kern w:val="0"/>
          <w:sz w:val="32"/>
          <w:szCs w:val="32"/>
        </w:rPr>
        <w:t>万元），比年初预算</w:t>
      </w:r>
      <w:r>
        <w:rPr>
          <w:rFonts w:ascii="仿宋_GB2312" w:eastAsia="仿宋_GB2312" w:hAnsi="仿宋_GB2312" w:cs="仿宋_GB2312" w:hint="eastAsia"/>
          <w:snapToGrid w:val="0"/>
          <w:color w:val="000000" w:themeColor="text1"/>
          <w:kern w:val="0"/>
          <w:sz w:val="32"/>
          <w:szCs w:val="32"/>
        </w:rPr>
        <w:t>216066</w:t>
      </w:r>
      <w:r>
        <w:rPr>
          <w:rFonts w:ascii="仿宋_GB2312" w:eastAsia="仿宋_GB2312" w:hAnsi="仿宋_GB2312" w:cs="仿宋_GB2312" w:hint="eastAsia"/>
          <w:snapToGrid w:val="0"/>
          <w:color w:val="000000" w:themeColor="text1"/>
          <w:kern w:val="0"/>
          <w:sz w:val="32"/>
          <w:szCs w:val="32"/>
        </w:rPr>
        <w:t>万元增加</w:t>
      </w:r>
      <w:r>
        <w:rPr>
          <w:rFonts w:ascii="仿宋_GB2312" w:eastAsia="仿宋_GB2312" w:hAnsi="仿宋_GB2312" w:cs="仿宋_GB2312" w:hint="eastAsia"/>
          <w:snapToGrid w:val="0"/>
          <w:color w:val="000000" w:themeColor="text1"/>
          <w:kern w:val="0"/>
          <w:sz w:val="32"/>
          <w:szCs w:val="32"/>
        </w:rPr>
        <w:t>188521</w:t>
      </w:r>
      <w:r>
        <w:rPr>
          <w:rFonts w:ascii="仿宋_GB2312" w:eastAsia="仿宋_GB2312" w:hAnsi="仿宋_GB2312" w:cs="仿宋_GB2312" w:hint="eastAsia"/>
          <w:snapToGrid w:val="0"/>
          <w:color w:val="000000" w:themeColor="text1"/>
          <w:kern w:val="0"/>
          <w:sz w:val="32"/>
          <w:szCs w:val="32"/>
        </w:rPr>
        <w:t>万元，其中：地方政府性基金预算收入为</w:t>
      </w:r>
      <w:r>
        <w:rPr>
          <w:rFonts w:ascii="仿宋_GB2312" w:eastAsia="仿宋_GB2312" w:hAnsi="仿宋_GB2312" w:cs="仿宋_GB2312" w:hint="eastAsia"/>
          <w:snapToGrid w:val="0"/>
          <w:color w:val="000000" w:themeColor="text1"/>
          <w:kern w:val="0"/>
          <w:sz w:val="32"/>
          <w:szCs w:val="32"/>
        </w:rPr>
        <w:t>244487</w:t>
      </w:r>
      <w:r>
        <w:rPr>
          <w:rFonts w:ascii="仿宋_GB2312" w:eastAsia="仿宋_GB2312" w:hAnsi="仿宋_GB2312" w:cs="仿宋_GB2312" w:hint="eastAsia"/>
          <w:snapToGrid w:val="0"/>
          <w:color w:val="000000" w:themeColor="text1"/>
          <w:kern w:val="0"/>
          <w:sz w:val="32"/>
          <w:szCs w:val="32"/>
        </w:rPr>
        <w:t>万元，比调整前增加</w:t>
      </w:r>
      <w:r>
        <w:rPr>
          <w:rFonts w:ascii="仿宋_GB2312" w:eastAsia="仿宋_GB2312" w:hAnsi="仿宋_GB2312" w:cs="仿宋_GB2312" w:hint="eastAsia"/>
          <w:snapToGrid w:val="0"/>
          <w:color w:val="000000" w:themeColor="text1"/>
          <w:kern w:val="0"/>
          <w:sz w:val="32"/>
          <w:szCs w:val="32"/>
        </w:rPr>
        <w:t>91521</w:t>
      </w:r>
      <w:r>
        <w:rPr>
          <w:rFonts w:ascii="仿宋_GB2312" w:eastAsia="仿宋_GB2312" w:hAnsi="仿宋_GB2312" w:cs="仿宋_GB2312" w:hint="eastAsia"/>
          <w:snapToGrid w:val="0"/>
          <w:color w:val="000000" w:themeColor="text1"/>
          <w:kern w:val="0"/>
          <w:sz w:val="32"/>
          <w:szCs w:val="32"/>
        </w:rPr>
        <w:t>万元。专项债务收入</w:t>
      </w:r>
      <w:r>
        <w:rPr>
          <w:rFonts w:ascii="仿宋_GB2312" w:eastAsia="仿宋_GB2312" w:hAnsi="仿宋_GB2312" w:cs="仿宋_GB2312" w:hint="eastAsia"/>
          <w:snapToGrid w:val="0"/>
          <w:color w:val="000000" w:themeColor="text1"/>
          <w:kern w:val="0"/>
          <w:sz w:val="32"/>
          <w:szCs w:val="32"/>
        </w:rPr>
        <w:t>160100</w:t>
      </w:r>
      <w:r>
        <w:rPr>
          <w:rFonts w:ascii="仿宋_GB2312" w:eastAsia="仿宋_GB2312" w:hAnsi="仿宋_GB2312" w:cs="仿宋_GB2312" w:hint="eastAsia"/>
          <w:snapToGrid w:val="0"/>
          <w:color w:val="000000" w:themeColor="text1"/>
          <w:kern w:val="0"/>
          <w:sz w:val="32"/>
          <w:szCs w:val="32"/>
        </w:rPr>
        <w:t>万元，比调整前增加</w:t>
      </w:r>
      <w:r>
        <w:rPr>
          <w:rFonts w:ascii="仿宋_GB2312" w:eastAsia="仿宋_GB2312" w:hAnsi="仿宋_GB2312" w:cs="仿宋_GB2312" w:hint="eastAsia"/>
          <w:snapToGrid w:val="0"/>
          <w:color w:val="000000" w:themeColor="text1"/>
          <w:kern w:val="0"/>
          <w:sz w:val="32"/>
          <w:szCs w:val="32"/>
        </w:rPr>
        <w:t>97000</w:t>
      </w:r>
      <w:r>
        <w:rPr>
          <w:rFonts w:ascii="仿宋_GB2312" w:eastAsia="仿宋_GB2312" w:hAnsi="仿宋_GB2312" w:cs="仿宋_GB2312" w:hint="eastAsia"/>
          <w:snapToGrid w:val="0"/>
          <w:color w:val="000000" w:themeColor="text1"/>
          <w:kern w:val="0"/>
          <w:sz w:val="32"/>
          <w:szCs w:val="32"/>
        </w:rPr>
        <w:t>万元。政府性基金预算支出总计</w:t>
      </w:r>
      <w:r>
        <w:rPr>
          <w:rFonts w:ascii="仿宋_GB2312" w:eastAsia="仿宋_GB2312" w:hAnsi="仿宋_GB2312" w:cs="仿宋_GB2312" w:hint="eastAsia"/>
          <w:snapToGrid w:val="0"/>
          <w:color w:val="000000" w:themeColor="text1"/>
          <w:kern w:val="0"/>
          <w:sz w:val="32"/>
          <w:szCs w:val="32"/>
        </w:rPr>
        <w:t>404587</w:t>
      </w:r>
      <w:r>
        <w:rPr>
          <w:rFonts w:ascii="仿宋_GB2312" w:eastAsia="仿宋_GB2312" w:hAnsi="仿宋_GB2312" w:cs="仿宋_GB2312" w:hint="eastAsia"/>
          <w:snapToGrid w:val="0"/>
          <w:color w:val="000000" w:themeColor="text1"/>
          <w:kern w:val="0"/>
          <w:sz w:val="32"/>
          <w:szCs w:val="32"/>
        </w:rPr>
        <w:t>万元</w:t>
      </w:r>
      <w:r>
        <w:rPr>
          <w:rFonts w:ascii="仿宋_GB2312" w:eastAsia="仿宋_GB2312" w:hAnsi="仿宋_GB2312" w:cs="仿宋_GB2312" w:hint="eastAsia"/>
          <w:snapToGrid w:val="0"/>
          <w:color w:val="000000" w:themeColor="text1"/>
          <w:kern w:val="0"/>
          <w:sz w:val="32"/>
          <w:szCs w:val="32"/>
        </w:rPr>
        <w:t>（含调出到一般公共预算</w:t>
      </w:r>
      <w:r>
        <w:rPr>
          <w:rFonts w:ascii="仿宋_GB2312" w:eastAsia="仿宋_GB2312" w:hAnsi="仿宋_GB2312" w:cs="仿宋_GB2312" w:hint="eastAsia"/>
          <w:snapToGrid w:val="0"/>
          <w:color w:val="000000" w:themeColor="text1"/>
          <w:kern w:val="0"/>
          <w:sz w:val="32"/>
          <w:szCs w:val="32"/>
        </w:rPr>
        <w:t>100000</w:t>
      </w:r>
      <w:r>
        <w:rPr>
          <w:rFonts w:ascii="仿宋_GB2312" w:eastAsia="仿宋_GB2312" w:hAnsi="仿宋_GB2312" w:cs="仿宋_GB2312" w:hint="eastAsia"/>
          <w:snapToGrid w:val="0"/>
          <w:color w:val="000000" w:themeColor="text1"/>
          <w:kern w:val="0"/>
          <w:sz w:val="32"/>
          <w:szCs w:val="32"/>
        </w:rPr>
        <w:t>万元</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w:t>
      </w:r>
    </w:p>
    <w:p w:rsidR="00183740" w:rsidRDefault="00ED5086">
      <w:pPr>
        <w:widowControl/>
        <w:adjustRightInd w:val="0"/>
        <w:snapToGrid w:val="0"/>
        <w:spacing w:line="360" w:lineRule="auto"/>
        <w:ind w:rightChars="-27" w:right="-57" w:firstLineChars="200" w:firstLine="640"/>
        <w:contextualSpacing/>
        <w:rPr>
          <w:rFonts w:ascii="黑体" w:eastAsia="黑体" w:hAnsi="黑体" w:cs="黑体"/>
          <w:bCs/>
          <w:snapToGrid w:val="0"/>
          <w:color w:val="000000" w:themeColor="text1"/>
          <w:kern w:val="0"/>
          <w:sz w:val="32"/>
          <w:szCs w:val="32"/>
        </w:rPr>
      </w:pPr>
      <w:r>
        <w:rPr>
          <w:rFonts w:ascii="黑体" w:eastAsia="黑体" w:hAnsi="黑体" w:cs="黑体" w:hint="eastAsia"/>
          <w:bCs/>
          <w:snapToGrid w:val="0"/>
          <w:color w:val="000000" w:themeColor="text1"/>
          <w:kern w:val="0"/>
          <w:sz w:val="32"/>
          <w:szCs w:val="32"/>
        </w:rPr>
        <w:t>二、新增预算资金具体安排使用情况</w:t>
      </w:r>
    </w:p>
    <w:p w:rsidR="00183740" w:rsidRDefault="00ED5086">
      <w:pPr>
        <w:widowControl/>
        <w:adjustRightInd w:val="0"/>
        <w:snapToGrid w:val="0"/>
        <w:spacing w:line="360" w:lineRule="auto"/>
        <w:ind w:rightChars="-27" w:right="-57" w:firstLineChars="200" w:firstLine="643"/>
        <w:contextualSpacing/>
        <w:rPr>
          <w:rFonts w:ascii="楷体_GB2312" w:eastAsia="楷体_GB2312" w:hAnsi="楷体_GB2312" w:cs="楷体_GB2312"/>
          <w:b/>
          <w:snapToGrid w:val="0"/>
          <w:color w:val="000000" w:themeColor="text1"/>
          <w:kern w:val="0"/>
          <w:sz w:val="32"/>
          <w:szCs w:val="32"/>
        </w:rPr>
      </w:pPr>
      <w:r>
        <w:rPr>
          <w:rFonts w:ascii="楷体_GB2312" w:eastAsia="楷体_GB2312" w:hAnsi="楷体_GB2312" w:cs="楷体_GB2312" w:hint="eastAsia"/>
          <w:b/>
          <w:snapToGrid w:val="0"/>
          <w:color w:val="000000" w:themeColor="text1"/>
          <w:kern w:val="0"/>
          <w:sz w:val="32"/>
          <w:szCs w:val="32"/>
        </w:rPr>
        <w:t>（一）新增地方政府债券资金支出安排</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根据地方政府债券资金使用管理要求，结合我县经济社会发展需要，安排意见如下：</w:t>
      </w:r>
    </w:p>
    <w:p w:rsidR="00183740" w:rsidRDefault="00ED5086">
      <w:pPr>
        <w:pStyle w:val="a3"/>
        <w:ind w:firstLineChars="180" w:firstLine="576"/>
        <w:rPr>
          <w:rFonts w:ascii="仿宋" w:eastAsia="仿宋" w:hAnsi="仿宋" w:cs="仿宋" w:hint="default"/>
          <w:szCs w:val="32"/>
        </w:rPr>
      </w:pPr>
      <w:r>
        <w:rPr>
          <w:rFonts w:ascii="仿宋" w:eastAsia="仿宋" w:hAnsi="仿宋" w:cs="仿宋"/>
          <w:szCs w:val="32"/>
        </w:rPr>
        <w:t>1</w:t>
      </w:r>
      <w:r>
        <w:rPr>
          <w:rFonts w:ascii="仿宋" w:eastAsia="仿宋" w:hAnsi="仿宋" w:cs="仿宋"/>
          <w:szCs w:val="32"/>
        </w:rPr>
        <w:t>.</w:t>
      </w:r>
      <w:r>
        <w:rPr>
          <w:rFonts w:ascii="仿宋" w:eastAsia="仿宋" w:hAnsi="仿宋" w:cs="仿宋"/>
          <w:szCs w:val="32"/>
        </w:rPr>
        <w:t>安排用于息县第二医疗健康服务集团养老中心项目</w:t>
      </w:r>
      <w:r>
        <w:rPr>
          <w:rFonts w:ascii="仿宋" w:eastAsia="仿宋" w:hAnsi="仿宋" w:cs="仿宋"/>
          <w:szCs w:val="32"/>
        </w:rPr>
        <w:t>13000</w:t>
      </w:r>
      <w:r>
        <w:rPr>
          <w:rFonts w:ascii="仿宋" w:eastAsia="仿宋" w:hAnsi="仿宋" w:cs="仿宋"/>
          <w:szCs w:val="32"/>
        </w:rPr>
        <w:t>万元（专项债券）；</w:t>
      </w:r>
    </w:p>
    <w:p w:rsidR="00183740" w:rsidRDefault="00ED5086">
      <w:pPr>
        <w:pStyle w:val="a3"/>
        <w:ind w:firstLine="640"/>
        <w:rPr>
          <w:rFonts w:ascii="仿宋" w:eastAsia="仿宋" w:hAnsi="仿宋" w:cs="仿宋" w:hint="default"/>
          <w:szCs w:val="32"/>
        </w:rPr>
      </w:pPr>
      <w:r>
        <w:rPr>
          <w:rFonts w:ascii="仿宋" w:eastAsia="仿宋" w:hAnsi="仿宋" w:cs="仿宋"/>
          <w:szCs w:val="32"/>
        </w:rPr>
        <w:t>2.</w:t>
      </w:r>
      <w:r>
        <w:rPr>
          <w:rFonts w:ascii="仿宋" w:eastAsia="仿宋" w:hAnsi="仿宋" w:cs="仿宋"/>
          <w:szCs w:val="32"/>
        </w:rPr>
        <w:t>安排用于息县第二污水处理厂改扩建工程</w:t>
      </w:r>
      <w:r>
        <w:rPr>
          <w:rFonts w:ascii="仿宋" w:eastAsia="仿宋" w:hAnsi="仿宋" w:cs="仿宋"/>
          <w:szCs w:val="32"/>
        </w:rPr>
        <w:t>2700</w:t>
      </w:r>
      <w:r>
        <w:rPr>
          <w:rFonts w:ascii="仿宋" w:eastAsia="仿宋" w:hAnsi="仿宋" w:cs="仿宋"/>
          <w:szCs w:val="32"/>
        </w:rPr>
        <w:t>万元（专项债券）；</w:t>
      </w:r>
    </w:p>
    <w:p w:rsidR="00183740" w:rsidRDefault="00ED5086">
      <w:pPr>
        <w:pStyle w:val="a3"/>
        <w:ind w:firstLine="640"/>
        <w:rPr>
          <w:rFonts w:ascii="仿宋" w:eastAsia="仿宋" w:hAnsi="仿宋" w:cs="仿宋" w:hint="default"/>
          <w:szCs w:val="32"/>
        </w:rPr>
      </w:pPr>
      <w:r>
        <w:rPr>
          <w:rFonts w:ascii="仿宋" w:eastAsia="仿宋" w:hAnsi="仿宋" w:cs="仿宋"/>
          <w:szCs w:val="32"/>
        </w:rPr>
        <w:t>3.</w:t>
      </w:r>
      <w:r>
        <w:rPr>
          <w:rFonts w:ascii="仿宋" w:eastAsia="仿宋" w:hAnsi="仿宋" w:cs="仿宋"/>
          <w:szCs w:val="32"/>
        </w:rPr>
        <w:t>安排用于息县老城区污水管网改造工程</w:t>
      </w:r>
      <w:r>
        <w:rPr>
          <w:rFonts w:ascii="仿宋" w:eastAsia="仿宋" w:hAnsi="仿宋" w:cs="仿宋"/>
          <w:szCs w:val="32"/>
        </w:rPr>
        <w:t>1300</w:t>
      </w:r>
      <w:r>
        <w:rPr>
          <w:rFonts w:ascii="仿宋" w:eastAsia="仿宋" w:hAnsi="仿宋" w:cs="仿宋"/>
          <w:szCs w:val="32"/>
        </w:rPr>
        <w:t>万元（专项债券）；</w:t>
      </w:r>
    </w:p>
    <w:p w:rsidR="00183740" w:rsidRDefault="00ED5086">
      <w:pPr>
        <w:pStyle w:val="a3"/>
        <w:ind w:firstLine="640"/>
        <w:rPr>
          <w:rFonts w:ascii="仿宋" w:eastAsia="仿宋" w:hAnsi="仿宋" w:cs="仿宋" w:hint="default"/>
          <w:szCs w:val="32"/>
        </w:rPr>
      </w:pPr>
      <w:r>
        <w:rPr>
          <w:rFonts w:ascii="仿宋" w:eastAsia="仿宋" w:hAnsi="仿宋" w:cs="仿宋"/>
          <w:szCs w:val="32"/>
        </w:rPr>
        <w:t>4.</w:t>
      </w:r>
      <w:r>
        <w:rPr>
          <w:rFonts w:ascii="仿宋" w:eastAsia="仿宋" w:hAnsi="仿宋" w:cs="仿宋"/>
          <w:szCs w:val="32"/>
        </w:rPr>
        <w:t>安排用于息县粮食仓储物流园区项目</w:t>
      </w:r>
      <w:r>
        <w:rPr>
          <w:rFonts w:ascii="仿宋" w:eastAsia="仿宋" w:hAnsi="仿宋" w:cs="仿宋"/>
          <w:szCs w:val="32"/>
        </w:rPr>
        <w:t>5000</w:t>
      </w:r>
      <w:r>
        <w:rPr>
          <w:rFonts w:ascii="仿宋" w:eastAsia="仿宋" w:hAnsi="仿宋" w:cs="仿宋"/>
          <w:szCs w:val="32"/>
        </w:rPr>
        <w:t>万元（专项债券）；</w:t>
      </w:r>
    </w:p>
    <w:p w:rsidR="00183740" w:rsidRDefault="00ED5086">
      <w:pPr>
        <w:pStyle w:val="a3"/>
        <w:ind w:firstLine="640"/>
        <w:rPr>
          <w:rFonts w:ascii="仿宋" w:eastAsia="仿宋" w:hAnsi="仿宋" w:cs="仿宋" w:hint="default"/>
          <w:szCs w:val="32"/>
        </w:rPr>
      </w:pPr>
      <w:r>
        <w:rPr>
          <w:rFonts w:ascii="仿宋" w:eastAsia="仿宋" w:hAnsi="仿宋" w:cs="仿宋"/>
          <w:szCs w:val="32"/>
        </w:rPr>
        <w:t>5.</w:t>
      </w:r>
      <w:r>
        <w:rPr>
          <w:rFonts w:ascii="仿宋" w:eastAsia="仿宋" w:hAnsi="仿宋" w:cs="仿宋"/>
          <w:szCs w:val="32"/>
        </w:rPr>
        <w:t>安排用于息县区域医疗中心能力提升建设项目</w:t>
      </w:r>
      <w:r>
        <w:rPr>
          <w:rFonts w:ascii="仿宋" w:eastAsia="仿宋" w:hAnsi="仿宋" w:cs="仿宋"/>
          <w:szCs w:val="32"/>
        </w:rPr>
        <w:t>5000</w:t>
      </w:r>
      <w:r>
        <w:rPr>
          <w:rFonts w:ascii="仿宋" w:eastAsia="仿宋" w:hAnsi="仿宋" w:cs="仿宋"/>
          <w:szCs w:val="32"/>
        </w:rPr>
        <w:t>万元（专项债券）；</w:t>
      </w:r>
    </w:p>
    <w:p w:rsidR="00183740" w:rsidRDefault="00ED5086">
      <w:pPr>
        <w:pStyle w:val="a3"/>
        <w:ind w:firstLine="640"/>
        <w:rPr>
          <w:rFonts w:ascii="仿宋" w:eastAsia="仿宋" w:hAnsi="仿宋" w:cs="仿宋" w:hint="default"/>
          <w:szCs w:val="32"/>
        </w:rPr>
      </w:pPr>
      <w:r>
        <w:rPr>
          <w:rFonts w:ascii="仿宋" w:eastAsia="仿宋" w:hAnsi="仿宋" w:cs="仿宋"/>
          <w:szCs w:val="32"/>
        </w:rPr>
        <w:t>6.</w:t>
      </w:r>
      <w:r>
        <w:rPr>
          <w:rFonts w:ascii="仿宋" w:eastAsia="仿宋" w:hAnsi="仿宋" w:cs="仿宋"/>
          <w:szCs w:val="32"/>
        </w:rPr>
        <w:t>安排用于息县商务中心区棚户区改造项目（三期）</w:t>
      </w:r>
      <w:r>
        <w:rPr>
          <w:rFonts w:ascii="仿宋" w:eastAsia="仿宋" w:hAnsi="仿宋" w:cs="仿宋"/>
          <w:szCs w:val="32"/>
        </w:rPr>
        <w:t>15000</w:t>
      </w:r>
      <w:r>
        <w:rPr>
          <w:rFonts w:ascii="仿宋" w:eastAsia="仿宋" w:hAnsi="仿宋" w:cs="仿宋"/>
          <w:szCs w:val="32"/>
        </w:rPr>
        <w:t>万元（专项债券）；</w:t>
      </w:r>
    </w:p>
    <w:p w:rsidR="00183740" w:rsidRDefault="00ED5086">
      <w:pPr>
        <w:pStyle w:val="a3"/>
        <w:ind w:firstLine="640"/>
        <w:rPr>
          <w:rFonts w:ascii="仿宋" w:eastAsia="仿宋" w:hAnsi="仿宋" w:cs="仿宋" w:hint="default"/>
          <w:szCs w:val="32"/>
        </w:rPr>
      </w:pPr>
      <w:r>
        <w:rPr>
          <w:rFonts w:ascii="仿宋" w:eastAsia="仿宋" w:hAnsi="仿宋" w:cs="仿宋"/>
          <w:szCs w:val="32"/>
        </w:rPr>
        <w:lastRenderedPageBreak/>
        <w:t>7.</w:t>
      </w:r>
      <w:r>
        <w:rPr>
          <w:rFonts w:ascii="仿宋" w:eastAsia="仿宋" w:hAnsi="仿宋" w:cs="仿宋"/>
          <w:szCs w:val="32"/>
        </w:rPr>
        <w:t>安排用于息县新城社区棚户区改造项目</w:t>
      </w:r>
      <w:r>
        <w:rPr>
          <w:rFonts w:ascii="仿宋" w:eastAsia="仿宋" w:hAnsi="仿宋" w:cs="仿宋"/>
          <w:szCs w:val="32"/>
        </w:rPr>
        <w:t>9000</w:t>
      </w:r>
      <w:r>
        <w:rPr>
          <w:rFonts w:ascii="仿宋" w:eastAsia="仿宋" w:hAnsi="仿宋" w:cs="仿宋"/>
          <w:szCs w:val="32"/>
        </w:rPr>
        <w:t>万元（专项债券）；</w:t>
      </w:r>
    </w:p>
    <w:p w:rsidR="00183740" w:rsidRDefault="00ED5086">
      <w:pPr>
        <w:pStyle w:val="a3"/>
        <w:ind w:firstLine="640"/>
        <w:rPr>
          <w:rFonts w:ascii="仿宋" w:eastAsia="仿宋" w:hAnsi="仿宋" w:cs="仿宋" w:hint="default"/>
          <w:szCs w:val="32"/>
        </w:rPr>
      </w:pPr>
      <w:r>
        <w:rPr>
          <w:rFonts w:ascii="仿宋" w:eastAsia="仿宋" w:hAnsi="仿宋" w:cs="仿宋"/>
          <w:szCs w:val="32"/>
        </w:rPr>
        <w:t>8.</w:t>
      </w:r>
      <w:r>
        <w:rPr>
          <w:rFonts w:ascii="仿宋" w:eastAsia="仿宋" w:hAnsi="仿宋" w:cs="仿宋"/>
          <w:szCs w:val="32"/>
        </w:rPr>
        <w:t>安排用于息县南街面粉厂棚户区改造项目</w:t>
      </w:r>
      <w:r>
        <w:rPr>
          <w:rFonts w:ascii="仿宋" w:eastAsia="仿宋" w:hAnsi="仿宋" w:cs="仿宋"/>
          <w:szCs w:val="32"/>
        </w:rPr>
        <w:t>1800</w:t>
      </w:r>
      <w:r>
        <w:rPr>
          <w:rFonts w:ascii="仿宋" w:eastAsia="仿宋" w:hAnsi="仿宋" w:cs="仿宋"/>
          <w:szCs w:val="32"/>
        </w:rPr>
        <w:t>万元（专项债券）；</w:t>
      </w:r>
    </w:p>
    <w:p w:rsidR="00183740" w:rsidRDefault="00ED5086">
      <w:pPr>
        <w:pStyle w:val="a3"/>
        <w:ind w:firstLine="640"/>
        <w:rPr>
          <w:rFonts w:ascii="仿宋" w:eastAsia="仿宋" w:hAnsi="仿宋" w:cs="仿宋" w:hint="default"/>
          <w:szCs w:val="32"/>
        </w:rPr>
      </w:pPr>
      <w:r>
        <w:rPr>
          <w:rFonts w:ascii="仿宋" w:eastAsia="仿宋" w:hAnsi="仿宋" w:cs="仿宋"/>
          <w:szCs w:val="32"/>
        </w:rPr>
        <w:t>9.</w:t>
      </w:r>
      <w:r>
        <w:rPr>
          <w:rFonts w:ascii="仿宋" w:eastAsia="仿宋" w:hAnsi="仿宋" w:cs="仿宋"/>
          <w:szCs w:val="32"/>
        </w:rPr>
        <w:t>安排用于息县锦湖社区棚户区改造项目</w:t>
      </w:r>
      <w:r>
        <w:rPr>
          <w:rFonts w:ascii="仿宋" w:eastAsia="仿宋" w:hAnsi="仿宋" w:cs="仿宋"/>
          <w:szCs w:val="32"/>
        </w:rPr>
        <w:t>9000</w:t>
      </w:r>
      <w:r>
        <w:rPr>
          <w:rFonts w:ascii="仿宋" w:eastAsia="仿宋" w:hAnsi="仿宋" w:cs="仿宋"/>
          <w:szCs w:val="32"/>
        </w:rPr>
        <w:t>万元（专项债券）；</w:t>
      </w:r>
    </w:p>
    <w:p w:rsidR="00183740" w:rsidRDefault="00ED5086">
      <w:pPr>
        <w:pStyle w:val="a3"/>
        <w:ind w:firstLine="640"/>
        <w:rPr>
          <w:rFonts w:ascii="仿宋" w:eastAsia="仿宋" w:hAnsi="仿宋" w:cs="仿宋" w:hint="default"/>
          <w:szCs w:val="32"/>
        </w:rPr>
      </w:pPr>
      <w:r>
        <w:rPr>
          <w:rFonts w:ascii="仿宋" w:eastAsia="仿宋" w:hAnsi="仿宋" w:cs="仿宋"/>
          <w:szCs w:val="32"/>
        </w:rPr>
        <w:t>10.</w:t>
      </w:r>
      <w:r>
        <w:rPr>
          <w:rFonts w:ascii="仿宋" w:eastAsia="仿宋" w:hAnsi="仿宋" w:cs="仿宋"/>
          <w:szCs w:val="32"/>
        </w:rPr>
        <w:t>安排用于息县西城区域棚户区改造项目</w:t>
      </w:r>
      <w:r>
        <w:rPr>
          <w:rFonts w:ascii="仿宋" w:eastAsia="仿宋" w:hAnsi="仿宋" w:cs="仿宋"/>
          <w:szCs w:val="32"/>
        </w:rPr>
        <w:t>1400</w:t>
      </w:r>
      <w:r>
        <w:rPr>
          <w:rFonts w:ascii="仿宋" w:eastAsia="仿宋" w:hAnsi="仿宋" w:cs="仿宋"/>
          <w:szCs w:val="32"/>
        </w:rPr>
        <w:t>万元（专项债券）；</w:t>
      </w:r>
    </w:p>
    <w:p w:rsidR="00183740" w:rsidRDefault="00ED5086">
      <w:pPr>
        <w:pStyle w:val="a3"/>
        <w:ind w:firstLine="640"/>
        <w:rPr>
          <w:rFonts w:ascii="仿宋" w:eastAsia="仿宋" w:hAnsi="仿宋" w:cs="仿宋" w:hint="default"/>
          <w:szCs w:val="32"/>
        </w:rPr>
      </w:pPr>
      <w:r>
        <w:rPr>
          <w:rFonts w:ascii="仿宋" w:eastAsia="仿宋" w:hAnsi="仿宋" w:cs="仿宋"/>
          <w:szCs w:val="32"/>
        </w:rPr>
        <w:t>11.</w:t>
      </w:r>
      <w:r>
        <w:rPr>
          <w:rFonts w:ascii="仿宋" w:eastAsia="仿宋" w:hAnsi="仿宋" w:cs="仿宋"/>
          <w:szCs w:val="32"/>
        </w:rPr>
        <w:t>安排用于息县化肥厂区域棚户区改造项目</w:t>
      </w:r>
      <w:r>
        <w:rPr>
          <w:rFonts w:ascii="仿宋" w:eastAsia="仿宋" w:hAnsi="仿宋" w:cs="仿宋"/>
          <w:szCs w:val="32"/>
        </w:rPr>
        <w:t>6000</w:t>
      </w:r>
      <w:r>
        <w:rPr>
          <w:rFonts w:ascii="仿宋" w:eastAsia="仿宋" w:hAnsi="仿宋" w:cs="仿宋"/>
          <w:szCs w:val="32"/>
        </w:rPr>
        <w:t>万元（专项债券）；</w:t>
      </w:r>
    </w:p>
    <w:p w:rsidR="00183740" w:rsidRDefault="00ED5086">
      <w:pPr>
        <w:pStyle w:val="a3"/>
        <w:ind w:firstLine="640"/>
        <w:rPr>
          <w:rFonts w:ascii="仿宋" w:eastAsia="仿宋" w:hAnsi="仿宋" w:cs="仿宋" w:hint="default"/>
          <w:szCs w:val="32"/>
        </w:rPr>
      </w:pPr>
      <w:r>
        <w:rPr>
          <w:rFonts w:ascii="仿宋" w:eastAsia="仿宋" w:hAnsi="仿宋" w:cs="仿宋"/>
          <w:szCs w:val="32"/>
        </w:rPr>
        <w:t>12.</w:t>
      </w:r>
      <w:r>
        <w:rPr>
          <w:rFonts w:ascii="仿宋" w:eastAsia="仿宋" w:hAnsi="仿宋" w:cs="仿宋"/>
          <w:szCs w:val="32"/>
        </w:rPr>
        <w:t>安排用于息县秀河社区棚户区改造项目</w:t>
      </w:r>
      <w:r>
        <w:rPr>
          <w:rFonts w:ascii="仿宋" w:eastAsia="仿宋" w:hAnsi="仿宋" w:cs="仿宋"/>
          <w:szCs w:val="32"/>
        </w:rPr>
        <w:t>7000</w:t>
      </w:r>
      <w:r>
        <w:rPr>
          <w:rFonts w:ascii="仿宋" w:eastAsia="仿宋" w:hAnsi="仿宋" w:cs="仿宋"/>
          <w:szCs w:val="32"/>
        </w:rPr>
        <w:t>万元（专项债券）；</w:t>
      </w:r>
    </w:p>
    <w:p w:rsidR="00183740" w:rsidRDefault="00ED5086">
      <w:pPr>
        <w:pStyle w:val="a3"/>
        <w:ind w:firstLine="640"/>
        <w:rPr>
          <w:rFonts w:ascii="仿宋" w:eastAsia="仿宋" w:hAnsi="仿宋" w:cs="仿宋" w:hint="default"/>
          <w:szCs w:val="32"/>
        </w:rPr>
      </w:pPr>
      <w:r>
        <w:rPr>
          <w:rFonts w:ascii="仿宋" w:eastAsia="仿宋" w:hAnsi="仿宋" w:cs="仿宋"/>
          <w:szCs w:val="32"/>
        </w:rPr>
        <w:t>13.</w:t>
      </w:r>
      <w:r>
        <w:rPr>
          <w:rFonts w:ascii="仿宋" w:eastAsia="仿宋" w:hAnsi="仿宋" w:cs="仿宋"/>
          <w:szCs w:val="32"/>
        </w:rPr>
        <w:t>安排用于息县龙湖公园区域棚户区改造项目</w:t>
      </w:r>
      <w:r>
        <w:rPr>
          <w:rFonts w:ascii="仿宋" w:eastAsia="仿宋" w:hAnsi="仿宋" w:cs="仿宋"/>
          <w:szCs w:val="32"/>
        </w:rPr>
        <w:t>9000</w:t>
      </w:r>
      <w:r>
        <w:rPr>
          <w:rFonts w:ascii="仿宋" w:eastAsia="仿宋" w:hAnsi="仿宋" w:cs="仿宋"/>
          <w:szCs w:val="32"/>
        </w:rPr>
        <w:t>万元（专项债券）；</w:t>
      </w:r>
    </w:p>
    <w:p w:rsidR="00183740" w:rsidRDefault="00ED5086">
      <w:pPr>
        <w:pStyle w:val="a3"/>
        <w:ind w:firstLine="640"/>
        <w:rPr>
          <w:rFonts w:ascii="仿宋" w:eastAsia="仿宋" w:hAnsi="仿宋" w:cs="仿宋" w:hint="default"/>
          <w:szCs w:val="32"/>
        </w:rPr>
      </w:pPr>
      <w:r>
        <w:rPr>
          <w:rFonts w:ascii="仿宋" w:eastAsia="仿宋" w:hAnsi="仿宋" w:cs="仿宋"/>
          <w:szCs w:val="32"/>
        </w:rPr>
        <w:t>14.</w:t>
      </w:r>
      <w:r>
        <w:rPr>
          <w:rFonts w:ascii="仿宋" w:eastAsia="仿宋" w:hAnsi="仿宋" w:cs="仿宋"/>
          <w:szCs w:val="32"/>
        </w:rPr>
        <w:t>安排用于息县湖东社区大胡庄棚户区改造项目</w:t>
      </w:r>
      <w:r>
        <w:rPr>
          <w:rFonts w:ascii="仿宋" w:eastAsia="仿宋" w:hAnsi="仿宋" w:cs="仿宋"/>
          <w:szCs w:val="32"/>
        </w:rPr>
        <w:t>7800</w:t>
      </w:r>
      <w:r>
        <w:rPr>
          <w:rFonts w:ascii="仿宋" w:eastAsia="仿宋" w:hAnsi="仿宋" w:cs="仿宋"/>
          <w:szCs w:val="32"/>
        </w:rPr>
        <w:t>万元（专项债券）；</w:t>
      </w:r>
    </w:p>
    <w:p w:rsidR="00183740" w:rsidRDefault="00ED5086">
      <w:pPr>
        <w:pStyle w:val="a3"/>
        <w:ind w:firstLine="640"/>
        <w:rPr>
          <w:rFonts w:ascii="仿宋_GB2312" w:eastAsia="仿宋_GB2312" w:hAnsi="仿宋_GB2312" w:cs="仿宋_GB2312" w:hint="default"/>
          <w:snapToGrid w:val="0"/>
          <w:color w:val="000000" w:themeColor="text1"/>
          <w:kern w:val="0"/>
          <w:szCs w:val="32"/>
        </w:rPr>
      </w:pPr>
      <w:r>
        <w:rPr>
          <w:rFonts w:ascii="仿宋" w:eastAsia="仿宋" w:hAnsi="仿宋" w:cs="仿宋"/>
          <w:szCs w:val="32"/>
        </w:rPr>
        <w:t>15</w:t>
      </w:r>
      <w:r>
        <w:rPr>
          <w:rFonts w:ascii="仿宋" w:eastAsia="仿宋" w:hAnsi="仿宋" w:cs="仿宋"/>
          <w:szCs w:val="32"/>
        </w:rPr>
        <w:t>安排用于息县第一麻纺厂家属院棚户区改造项目</w:t>
      </w:r>
      <w:r>
        <w:rPr>
          <w:rFonts w:ascii="仿宋" w:eastAsia="仿宋" w:hAnsi="仿宋" w:cs="仿宋"/>
          <w:szCs w:val="32"/>
        </w:rPr>
        <w:t>4000</w:t>
      </w:r>
      <w:r>
        <w:rPr>
          <w:rFonts w:ascii="仿宋" w:eastAsia="仿宋" w:hAnsi="仿宋" w:cs="仿宋"/>
          <w:szCs w:val="32"/>
        </w:rPr>
        <w:t>万元（专项债券）。</w:t>
      </w:r>
    </w:p>
    <w:p w:rsidR="00183740" w:rsidRDefault="00ED5086">
      <w:pPr>
        <w:pStyle w:val="a3"/>
        <w:ind w:firstLine="640"/>
        <w:rPr>
          <w:rFonts w:ascii="仿宋_GB2312" w:eastAsia="仿宋_GB2312" w:hAnsi="仿宋_GB2312" w:cs="仿宋_GB2312" w:hint="default"/>
          <w:szCs w:val="32"/>
        </w:rPr>
      </w:pPr>
      <w:r>
        <w:rPr>
          <w:rFonts w:ascii="仿宋_GB2312" w:eastAsia="仿宋_GB2312" w:hAnsi="仿宋_GB2312" w:cs="仿宋_GB2312"/>
          <w:szCs w:val="32"/>
        </w:rPr>
        <w:t>1</w:t>
      </w:r>
      <w:r>
        <w:rPr>
          <w:rFonts w:ascii="仿宋_GB2312" w:eastAsia="仿宋_GB2312" w:hAnsi="仿宋_GB2312" w:cs="仿宋_GB2312"/>
          <w:szCs w:val="32"/>
        </w:rPr>
        <w:t>6</w:t>
      </w:r>
      <w:r>
        <w:rPr>
          <w:rFonts w:ascii="仿宋_GB2312" w:eastAsia="仿宋_GB2312" w:hAnsi="仿宋_GB2312" w:cs="仿宋_GB2312"/>
          <w:szCs w:val="32"/>
        </w:rPr>
        <w:t>.</w:t>
      </w:r>
      <w:r>
        <w:rPr>
          <w:rFonts w:ascii="仿宋_GB2312" w:eastAsia="仿宋_GB2312" w:hAnsi="仿宋_GB2312" w:cs="仿宋_GB2312"/>
          <w:szCs w:val="32"/>
        </w:rPr>
        <w:t>安排用于息县人民医</w:t>
      </w:r>
      <w:r>
        <w:rPr>
          <w:rFonts w:ascii="仿宋_GB2312" w:eastAsia="仿宋_GB2312" w:hAnsi="仿宋_GB2312" w:cs="仿宋_GB2312"/>
          <w:szCs w:val="32"/>
        </w:rPr>
        <w:t>院新型冠状肺炎疫情</w:t>
      </w:r>
      <w:r>
        <w:rPr>
          <w:rFonts w:ascii="仿宋_GB2312" w:eastAsia="仿宋_GB2312" w:hAnsi="仿宋_GB2312" w:cs="仿宋_GB2312"/>
          <w:szCs w:val="32"/>
        </w:rPr>
        <w:t>防</w:t>
      </w:r>
      <w:bookmarkStart w:id="0" w:name="_GoBack"/>
      <w:bookmarkEnd w:id="0"/>
      <w:r>
        <w:rPr>
          <w:rFonts w:ascii="仿宋_GB2312" w:eastAsia="仿宋_GB2312" w:hAnsi="仿宋_GB2312" w:cs="仿宋_GB2312"/>
          <w:szCs w:val="32"/>
        </w:rPr>
        <w:t>控设备购置项目</w:t>
      </w:r>
      <w:r>
        <w:rPr>
          <w:rFonts w:ascii="仿宋_GB2312" w:eastAsia="仿宋_GB2312" w:hAnsi="仿宋_GB2312" w:cs="仿宋_GB2312"/>
          <w:szCs w:val="32"/>
        </w:rPr>
        <w:t>1300</w:t>
      </w:r>
      <w:r>
        <w:rPr>
          <w:rFonts w:ascii="仿宋_GB2312" w:eastAsia="仿宋_GB2312" w:hAnsi="仿宋_GB2312" w:cs="仿宋_GB2312"/>
          <w:szCs w:val="32"/>
        </w:rPr>
        <w:t>万元（一般债券）；</w:t>
      </w:r>
    </w:p>
    <w:p w:rsidR="00183740" w:rsidRDefault="00ED5086">
      <w:pPr>
        <w:pStyle w:val="a3"/>
        <w:ind w:firstLine="640"/>
        <w:rPr>
          <w:rFonts w:ascii="仿宋_GB2312" w:eastAsia="仿宋_GB2312" w:hAnsi="仿宋_GB2312" w:cs="仿宋_GB2312" w:hint="default"/>
          <w:szCs w:val="32"/>
        </w:rPr>
      </w:pPr>
      <w:r>
        <w:rPr>
          <w:rFonts w:ascii="仿宋_GB2312" w:eastAsia="仿宋_GB2312" w:hAnsi="仿宋_GB2312" w:cs="仿宋_GB2312"/>
          <w:szCs w:val="32"/>
        </w:rPr>
        <w:t>1</w:t>
      </w:r>
      <w:r>
        <w:rPr>
          <w:rFonts w:ascii="仿宋_GB2312" w:eastAsia="仿宋_GB2312" w:hAnsi="仿宋_GB2312" w:cs="仿宋_GB2312"/>
          <w:szCs w:val="32"/>
        </w:rPr>
        <w:t>7</w:t>
      </w:r>
      <w:r>
        <w:rPr>
          <w:rFonts w:ascii="仿宋_GB2312" w:eastAsia="仿宋_GB2312" w:hAnsi="仿宋_GB2312" w:cs="仿宋_GB2312"/>
          <w:szCs w:val="32"/>
        </w:rPr>
        <w:t>.</w:t>
      </w:r>
      <w:r>
        <w:rPr>
          <w:rFonts w:ascii="仿宋_GB2312" w:eastAsia="仿宋_GB2312" w:hAnsi="仿宋_GB2312" w:cs="仿宋_GB2312"/>
          <w:szCs w:val="32"/>
        </w:rPr>
        <w:t>安排用于息县第二人民医院新冠肺炎筛查能力提升项目</w:t>
      </w:r>
      <w:r>
        <w:rPr>
          <w:rFonts w:ascii="仿宋_GB2312" w:eastAsia="仿宋_GB2312" w:hAnsi="仿宋_GB2312" w:cs="仿宋_GB2312"/>
          <w:szCs w:val="32"/>
        </w:rPr>
        <w:t>1000</w:t>
      </w:r>
      <w:r>
        <w:rPr>
          <w:rFonts w:ascii="仿宋_GB2312" w:eastAsia="仿宋_GB2312" w:hAnsi="仿宋_GB2312" w:cs="仿宋_GB2312"/>
          <w:szCs w:val="32"/>
        </w:rPr>
        <w:t>万元（一般债券）；</w:t>
      </w:r>
    </w:p>
    <w:p w:rsidR="00183740" w:rsidRDefault="00ED5086">
      <w:pPr>
        <w:pStyle w:val="a3"/>
        <w:ind w:firstLine="640"/>
        <w:rPr>
          <w:rFonts w:ascii="仿宋_GB2312" w:eastAsia="仿宋_GB2312" w:hAnsi="仿宋_GB2312" w:cs="仿宋_GB2312" w:hint="default"/>
          <w:szCs w:val="32"/>
        </w:rPr>
      </w:pPr>
      <w:r>
        <w:rPr>
          <w:rFonts w:ascii="仿宋_GB2312" w:eastAsia="仿宋_GB2312" w:hAnsi="仿宋_GB2312" w:cs="仿宋_GB2312"/>
          <w:szCs w:val="32"/>
        </w:rPr>
        <w:lastRenderedPageBreak/>
        <w:t>1</w:t>
      </w:r>
      <w:r>
        <w:rPr>
          <w:rFonts w:ascii="仿宋_GB2312" w:eastAsia="仿宋_GB2312" w:hAnsi="仿宋_GB2312" w:cs="仿宋_GB2312"/>
          <w:szCs w:val="32"/>
        </w:rPr>
        <w:t>8</w:t>
      </w:r>
      <w:r>
        <w:rPr>
          <w:rFonts w:ascii="仿宋_GB2312" w:eastAsia="仿宋_GB2312" w:hAnsi="仿宋_GB2312" w:cs="仿宋_GB2312"/>
          <w:szCs w:val="32"/>
        </w:rPr>
        <w:t>.</w:t>
      </w:r>
      <w:r>
        <w:rPr>
          <w:rFonts w:ascii="仿宋_GB2312" w:eastAsia="仿宋_GB2312" w:hAnsi="仿宋_GB2312" w:cs="仿宋_GB2312"/>
          <w:szCs w:val="32"/>
        </w:rPr>
        <w:t>安排用于淮河大桥改建工程项目</w:t>
      </w:r>
      <w:r>
        <w:rPr>
          <w:rFonts w:ascii="仿宋_GB2312" w:eastAsia="仿宋_GB2312" w:hAnsi="仿宋_GB2312" w:cs="仿宋_GB2312"/>
          <w:szCs w:val="32"/>
        </w:rPr>
        <w:t>1000</w:t>
      </w:r>
      <w:r>
        <w:rPr>
          <w:rFonts w:ascii="仿宋_GB2312" w:eastAsia="仿宋_GB2312" w:hAnsi="仿宋_GB2312" w:cs="仿宋_GB2312"/>
          <w:szCs w:val="32"/>
        </w:rPr>
        <w:t>万元（一般债券）；</w:t>
      </w:r>
    </w:p>
    <w:p w:rsidR="00183740" w:rsidRDefault="00ED5086">
      <w:pPr>
        <w:pStyle w:val="a3"/>
        <w:ind w:firstLine="640"/>
        <w:rPr>
          <w:rFonts w:ascii="仿宋_GB2312" w:eastAsia="仿宋_GB2312" w:hAnsi="仿宋_GB2312" w:cs="仿宋_GB2312" w:hint="default"/>
          <w:szCs w:val="32"/>
        </w:rPr>
      </w:pPr>
      <w:r>
        <w:rPr>
          <w:rFonts w:ascii="仿宋_GB2312" w:eastAsia="仿宋_GB2312" w:hAnsi="仿宋_GB2312" w:cs="仿宋_GB2312"/>
          <w:szCs w:val="32"/>
        </w:rPr>
        <w:t>1</w:t>
      </w:r>
      <w:r>
        <w:rPr>
          <w:rFonts w:ascii="仿宋_GB2312" w:eastAsia="仿宋_GB2312" w:hAnsi="仿宋_GB2312" w:cs="仿宋_GB2312"/>
          <w:szCs w:val="32"/>
        </w:rPr>
        <w:t>9</w:t>
      </w:r>
      <w:r>
        <w:rPr>
          <w:rFonts w:ascii="仿宋_GB2312" w:eastAsia="仿宋_GB2312" w:hAnsi="仿宋_GB2312" w:cs="仿宋_GB2312"/>
          <w:szCs w:val="32"/>
        </w:rPr>
        <w:t>.</w:t>
      </w:r>
      <w:r>
        <w:rPr>
          <w:rFonts w:ascii="仿宋_GB2312" w:eastAsia="仿宋_GB2312" w:hAnsi="仿宋_GB2312" w:cs="仿宋_GB2312"/>
          <w:szCs w:val="32"/>
        </w:rPr>
        <w:t>安排用于农村饮水安全巩固提升工程项目</w:t>
      </w:r>
      <w:r>
        <w:rPr>
          <w:rFonts w:ascii="仿宋_GB2312" w:eastAsia="仿宋_GB2312" w:hAnsi="仿宋_GB2312" w:cs="仿宋_GB2312"/>
          <w:szCs w:val="32"/>
        </w:rPr>
        <w:t>6537</w:t>
      </w:r>
      <w:r>
        <w:rPr>
          <w:rFonts w:ascii="仿宋_GB2312" w:eastAsia="仿宋_GB2312" w:hAnsi="仿宋_GB2312" w:cs="仿宋_GB2312"/>
          <w:szCs w:val="32"/>
        </w:rPr>
        <w:t>万元（一般债券）；</w:t>
      </w:r>
    </w:p>
    <w:p w:rsidR="00183740" w:rsidRDefault="00ED5086">
      <w:pPr>
        <w:pStyle w:val="a3"/>
        <w:ind w:firstLine="640"/>
        <w:rPr>
          <w:rFonts w:ascii="仿宋_GB2312" w:eastAsia="仿宋_GB2312" w:hAnsi="仿宋_GB2312" w:cs="仿宋_GB2312" w:hint="default"/>
          <w:szCs w:val="32"/>
        </w:rPr>
      </w:pPr>
      <w:r>
        <w:rPr>
          <w:rFonts w:ascii="仿宋_GB2312" w:eastAsia="仿宋_GB2312" w:hAnsi="仿宋_GB2312" w:cs="仿宋_GB2312"/>
          <w:szCs w:val="32"/>
        </w:rPr>
        <w:t>20</w:t>
      </w:r>
      <w:r>
        <w:rPr>
          <w:rFonts w:ascii="仿宋_GB2312" w:eastAsia="仿宋_GB2312" w:hAnsi="仿宋_GB2312" w:cs="仿宋_GB2312"/>
          <w:szCs w:val="32"/>
        </w:rPr>
        <w:t>.</w:t>
      </w:r>
      <w:r>
        <w:rPr>
          <w:rFonts w:ascii="仿宋_GB2312" w:eastAsia="仿宋_GB2312" w:hAnsi="仿宋_GB2312" w:cs="仿宋_GB2312"/>
          <w:szCs w:val="32"/>
        </w:rPr>
        <w:t>安排用于信阳市息县县乡公路新建工程项目</w:t>
      </w:r>
      <w:r>
        <w:rPr>
          <w:rFonts w:ascii="仿宋_GB2312" w:eastAsia="仿宋_GB2312" w:hAnsi="仿宋_GB2312" w:cs="仿宋_GB2312"/>
          <w:szCs w:val="32"/>
        </w:rPr>
        <w:t>8563</w:t>
      </w:r>
      <w:r>
        <w:rPr>
          <w:rFonts w:ascii="仿宋_GB2312" w:eastAsia="仿宋_GB2312" w:hAnsi="仿宋_GB2312" w:cs="仿宋_GB2312"/>
          <w:szCs w:val="32"/>
        </w:rPr>
        <w:t>万元（一般债券）；</w:t>
      </w:r>
    </w:p>
    <w:p w:rsidR="00183740" w:rsidRDefault="00ED5086">
      <w:pPr>
        <w:pStyle w:val="a3"/>
        <w:ind w:firstLine="640"/>
        <w:rPr>
          <w:rFonts w:ascii="仿宋_GB2312" w:eastAsia="仿宋_GB2312" w:hAnsi="仿宋_GB2312" w:cs="仿宋_GB2312" w:hint="default"/>
          <w:szCs w:val="32"/>
        </w:rPr>
      </w:pPr>
      <w:r>
        <w:rPr>
          <w:rFonts w:ascii="仿宋_GB2312" w:eastAsia="仿宋_GB2312" w:hAnsi="仿宋_GB2312" w:cs="仿宋_GB2312"/>
          <w:szCs w:val="32"/>
        </w:rPr>
        <w:t>21</w:t>
      </w:r>
      <w:r>
        <w:rPr>
          <w:rFonts w:ascii="仿宋_GB2312" w:eastAsia="仿宋_GB2312" w:hAnsi="仿宋_GB2312" w:cs="仿宋_GB2312"/>
          <w:szCs w:val="32"/>
        </w:rPr>
        <w:t>.</w:t>
      </w:r>
      <w:r>
        <w:rPr>
          <w:rFonts w:ascii="仿宋_GB2312" w:eastAsia="仿宋_GB2312" w:hAnsi="仿宋_GB2312" w:cs="仿宋_GB2312"/>
          <w:szCs w:val="32"/>
        </w:rPr>
        <w:t>安排用于</w:t>
      </w:r>
      <w:r>
        <w:rPr>
          <w:rFonts w:ascii="仿宋_GB2312" w:eastAsia="仿宋_GB2312" w:hAnsi="仿宋_GB2312" w:cs="仿宋_GB2312"/>
          <w:szCs w:val="32"/>
        </w:rPr>
        <w:t>G230</w:t>
      </w:r>
      <w:r>
        <w:rPr>
          <w:rFonts w:ascii="仿宋_GB2312" w:eastAsia="仿宋_GB2312" w:hAnsi="仿宋_GB2312" w:cs="仿宋_GB2312"/>
          <w:szCs w:val="32"/>
        </w:rPr>
        <w:t>（原</w:t>
      </w:r>
      <w:r>
        <w:rPr>
          <w:rFonts w:ascii="仿宋_GB2312" w:eastAsia="仿宋_GB2312" w:hAnsi="仿宋_GB2312" w:cs="仿宋_GB2312"/>
          <w:szCs w:val="32"/>
        </w:rPr>
        <w:t>213</w:t>
      </w:r>
      <w:r>
        <w:rPr>
          <w:rFonts w:ascii="仿宋_GB2312" w:eastAsia="仿宋_GB2312" w:hAnsi="仿宋_GB2312" w:cs="仿宋_GB2312"/>
          <w:szCs w:val="32"/>
        </w:rPr>
        <w:t>）线息县境改建工程项目</w:t>
      </w:r>
      <w:r>
        <w:rPr>
          <w:rFonts w:ascii="仿宋_GB2312" w:eastAsia="仿宋_GB2312" w:hAnsi="仿宋_GB2312" w:cs="仿宋_GB2312"/>
          <w:szCs w:val="32"/>
        </w:rPr>
        <w:t>2000</w:t>
      </w:r>
      <w:r>
        <w:rPr>
          <w:rFonts w:ascii="仿宋_GB2312" w:eastAsia="仿宋_GB2312" w:hAnsi="仿宋_GB2312" w:cs="仿宋_GB2312"/>
          <w:szCs w:val="32"/>
        </w:rPr>
        <w:t>万元（一般债券）</w:t>
      </w:r>
      <w:r>
        <w:rPr>
          <w:rFonts w:ascii="仿宋_GB2312" w:eastAsia="仿宋_GB2312" w:hAnsi="仿宋_GB2312" w:cs="仿宋_GB2312"/>
          <w:szCs w:val="32"/>
        </w:rPr>
        <w:t>。</w:t>
      </w:r>
    </w:p>
    <w:p w:rsidR="00183740" w:rsidRDefault="00ED5086">
      <w:pPr>
        <w:widowControl/>
        <w:adjustRightInd w:val="0"/>
        <w:snapToGrid w:val="0"/>
        <w:spacing w:line="360" w:lineRule="auto"/>
        <w:ind w:rightChars="-27" w:right="-57" w:firstLineChars="196" w:firstLine="630"/>
        <w:contextualSpacing/>
        <w:rPr>
          <w:rFonts w:ascii="楷体_GB2312" w:eastAsia="楷体_GB2312" w:hAnsi="楷体_GB2312" w:cs="楷体_GB2312"/>
          <w:bCs/>
          <w:snapToGrid w:val="0"/>
          <w:color w:val="000000" w:themeColor="text1"/>
          <w:kern w:val="0"/>
          <w:sz w:val="24"/>
          <w:szCs w:val="24"/>
        </w:rPr>
      </w:pPr>
      <w:r>
        <w:rPr>
          <w:rFonts w:ascii="楷体_GB2312" w:eastAsia="楷体_GB2312" w:hAnsi="楷体_GB2312" w:cs="楷体_GB2312" w:hint="eastAsia"/>
          <w:b/>
          <w:snapToGrid w:val="0"/>
          <w:color w:val="000000" w:themeColor="text1"/>
          <w:kern w:val="0"/>
          <w:sz w:val="32"/>
          <w:szCs w:val="32"/>
        </w:rPr>
        <w:t>（二）新增一般公共预算财力支出安排</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2020</w:t>
      </w:r>
      <w:r>
        <w:rPr>
          <w:rFonts w:ascii="仿宋_GB2312" w:eastAsia="仿宋_GB2312" w:hAnsi="仿宋_GB2312" w:cs="仿宋_GB2312" w:hint="eastAsia"/>
          <w:snapToGrid w:val="0"/>
          <w:color w:val="000000" w:themeColor="text1"/>
          <w:kern w:val="0"/>
          <w:sz w:val="32"/>
          <w:szCs w:val="32"/>
        </w:rPr>
        <w:t>年一般公共预算支出安排</w:t>
      </w:r>
      <w:r>
        <w:rPr>
          <w:rFonts w:ascii="仿宋_GB2312" w:eastAsia="仿宋_GB2312" w:hAnsi="仿宋_GB2312" w:cs="仿宋_GB2312" w:hint="eastAsia"/>
          <w:snapToGrid w:val="0"/>
          <w:color w:val="000000" w:themeColor="text1"/>
          <w:kern w:val="0"/>
          <w:sz w:val="32"/>
          <w:szCs w:val="32"/>
        </w:rPr>
        <w:t>397333</w:t>
      </w:r>
      <w:r>
        <w:rPr>
          <w:rFonts w:ascii="仿宋_GB2312" w:eastAsia="仿宋_GB2312" w:hAnsi="仿宋_GB2312" w:cs="仿宋_GB2312" w:hint="eastAsia"/>
          <w:snapToGrid w:val="0"/>
          <w:color w:val="000000" w:themeColor="text1"/>
          <w:kern w:val="0"/>
          <w:sz w:val="32"/>
          <w:szCs w:val="32"/>
        </w:rPr>
        <w:t>万元。在预算执行中，新增一般公共预算财力收入</w:t>
      </w:r>
      <w:r>
        <w:rPr>
          <w:rFonts w:ascii="仿宋_GB2312" w:eastAsia="仿宋_GB2312" w:hAnsi="仿宋_GB2312" w:cs="仿宋_GB2312" w:hint="eastAsia"/>
          <w:snapToGrid w:val="0"/>
          <w:color w:val="000000" w:themeColor="text1"/>
          <w:kern w:val="0"/>
          <w:sz w:val="32"/>
          <w:szCs w:val="32"/>
        </w:rPr>
        <w:t>191396</w:t>
      </w:r>
      <w:r>
        <w:rPr>
          <w:rFonts w:ascii="仿宋_GB2312" w:eastAsia="仿宋_GB2312" w:hAnsi="仿宋_GB2312" w:cs="仿宋_GB2312" w:hint="eastAsia"/>
          <w:snapToGrid w:val="0"/>
          <w:color w:val="000000" w:themeColor="text1"/>
          <w:kern w:val="0"/>
          <w:sz w:val="32"/>
          <w:szCs w:val="32"/>
        </w:rPr>
        <w:t>万元，其中：上级追加一般性转移支付收入</w:t>
      </w:r>
      <w:r>
        <w:rPr>
          <w:rFonts w:ascii="仿宋_GB2312" w:eastAsia="仿宋_GB2312" w:hAnsi="仿宋_GB2312" w:cs="仿宋_GB2312" w:hint="eastAsia"/>
          <w:snapToGrid w:val="0"/>
          <w:color w:val="000000" w:themeColor="text1"/>
          <w:kern w:val="0"/>
          <w:sz w:val="32"/>
          <w:szCs w:val="32"/>
        </w:rPr>
        <w:t>90996</w:t>
      </w:r>
      <w:r>
        <w:rPr>
          <w:rFonts w:ascii="仿宋_GB2312" w:eastAsia="仿宋_GB2312" w:hAnsi="仿宋_GB2312" w:cs="仿宋_GB2312" w:hint="eastAsia"/>
          <w:snapToGrid w:val="0"/>
          <w:color w:val="000000" w:themeColor="text1"/>
          <w:kern w:val="0"/>
          <w:sz w:val="32"/>
          <w:szCs w:val="32"/>
        </w:rPr>
        <w:t>万元、从政府</w:t>
      </w:r>
      <w:r>
        <w:rPr>
          <w:rFonts w:ascii="仿宋_GB2312" w:eastAsia="仿宋_GB2312" w:hAnsi="仿宋_GB2312" w:cs="仿宋_GB2312" w:hint="eastAsia"/>
          <w:snapToGrid w:val="0"/>
          <w:color w:val="000000" w:themeColor="text1"/>
          <w:kern w:val="0"/>
          <w:sz w:val="32"/>
          <w:szCs w:val="32"/>
        </w:rPr>
        <w:t>性</w:t>
      </w:r>
      <w:r>
        <w:rPr>
          <w:rFonts w:ascii="仿宋_GB2312" w:eastAsia="仿宋_GB2312" w:hAnsi="仿宋_GB2312" w:cs="仿宋_GB2312" w:hint="eastAsia"/>
          <w:snapToGrid w:val="0"/>
          <w:color w:val="000000" w:themeColor="text1"/>
          <w:kern w:val="0"/>
          <w:sz w:val="32"/>
          <w:szCs w:val="32"/>
        </w:rPr>
        <w:t>基金调入资金</w:t>
      </w:r>
      <w:r>
        <w:rPr>
          <w:rFonts w:ascii="仿宋_GB2312" w:eastAsia="仿宋_GB2312" w:hAnsi="仿宋_GB2312" w:cs="仿宋_GB2312" w:hint="eastAsia"/>
          <w:snapToGrid w:val="0"/>
          <w:color w:val="000000" w:themeColor="text1"/>
          <w:kern w:val="0"/>
          <w:sz w:val="32"/>
          <w:szCs w:val="32"/>
        </w:rPr>
        <w:t>80000</w:t>
      </w:r>
      <w:r>
        <w:rPr>
          <w:rFonts w:ascii="仿宋_GB2312" w:eastAsia="仿宋_GB2312" w:hAnsi="仿宋_GB2312" w:cs="仿宋_GB2312" w:hint="eastAsia"/>
          <w:snapToGrid w:val="0"/>
          <w:color w:val="000000" w:themeColor="text1"/>
          <w:kern w:val="0"/>
          <w:sz w:val="32"/>
          <w:szCs w:val="32"/>
        </w:rPr>
        <w:t>万元、新增一般债券收入</w:t>
      </w:r>
      <w:r>
        <w:rPr>
          <w:rFonts w:ascii="仿宋_GB2312" w:eastAsia="仿宋_GB2312" w:hAnsi="仿宋_GB2312" w:cs="仿宋_GB2312" w:hint="eastAsia"/>
          <w:snapToGrid w:val="0"/>
          <w:color w:val="000000" w:themeColor="text1"/>
          <w:kern w:val="0"/>
          <w:sz w:val="32"/>
          <w:szCs w:val="32"/>
        </w:rPr>
        <w:t>20400</w:t>
      </w:r>
      <w:r>
        <w:rPr>
          <w:rFonts w:ascii="仿宋_GB2312" w:eastAsia="仿宋_GB2312" w:hAnsi="仿宋_GB2312" w:cs="仿宋_GB2312" w:hint="eastAsia"/>
          <w:snapToGrid w:val="0"/>
          <w:color w:val="000000" w:themeColor="text1"/>
          <w:kern w:val="0"/>
          <w:sz w:val="32"/>
          <w:szCs w:val="32"/>
        </w:rPr>
        <w:t>万元（具体安排使用情况已在新增债券资金使用情况中说明）。列入本次预算调整</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根据预算执行中县委、县政府确定的增支政策，抗击疫情、因脱贫攻坚、环境保护、义务教育基本均衡县达标验收、扫黑除恶专项斗争等、保障重点工作及社会事业发展需要，在年初预算未全部安排的情况下，使用新增财力追加安排部分预算支出，主要安</w:t>
      </w:r>
      <w:r>
        <w:rPr>
          <w:rFonts w:ascii="仿宋_GB2312" w:eastAsia="仿宋_GB2312" w:hAnsi="仿宋_GB2312" w:cs="仿宋_GB2312" w:hint="eastAsia"/>
          <w:snapToGrid w:val="0"/>
          <w:color w:val="000000" w:themeColor="text1"/>
          <w:kern w:val="0"/>
          <w:sz w:val="32"/>
          <w:szCs w:val="32"/>
        </w:rPr>
        <w:t>排用于：</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bCs/>
          <w:snapToGrid w:val="0"/>
          <w:color w:val="000000" w:themeColor="text1"/>
          <w:kern w:val="0"/>
          <w:sz w:val="32"/>
          <w:szCs w:val="32"/>
        </w:rPr>
        <w:t>1.</w:t>
      </w:r>
      <w:r>
        <w:rPr>
          <w:rFonts w:ascii="仿宋_GB2312" w:eastAsia="仿宋_GB2312" w:hAnsi="仿宋_GB2312" w:cs="仿宋_GB2312" w:hint="eastAsia"/>
          <w:bCs/>
          <w:snapToGrid w:val="0"/>
          <w:color w:val="000000" w:themeColor="text1"/>
          <w:kern w:val="0"/>
          <w:sz w:val="32"/>
          <w:szCs w:val="32"/>
        </w:rPr>
        <w:t>追加安排用于“抗疫”支出</w:t>
      </w:r>
      <w:r>
        <w:rPr>
          <w:rFonts w:ascii="仿宋_GB2312" w:eastAsia="仿宋_GB2312" w:hAnsi="仿宋_GB2312" w:cs="仿宋_GB2312" w:hint="eastAsia"/>
          <w:bCs/>
          <w:snapToGrid w:val="0"/>
          <w:color w:val="000000" w:themeColor="text1"/>
          <w:kern w:val="0"/>
          <w:sz w:val="32"/>
          <w:szCs w:val="32"/>
        </w:rPr>
        <w:t>6520</w:t>
      </w:r>
      <w:r>
        <w:rPr>
          <w:rFonts w:ascii="仿宋_GB2312" w:eastAsia="仿宋_GB2312" w:hAnsi="仿宋_GB2312" w:cs="仿宋_GB2312" w:hint="eastAsia"/>
          <w:bCs/>
          <w:snapToGrid w:val="0"/>
          <w:color w:val="000000" w:themeColor="text1"/>
          <w:kern w:val="0"/>
          <w:sz w:val="32"/>
          <w:szCs w:val="32"/>
        </w:rPr>
        <w:t>万元；</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bCs/>
          <w:snapToGrid w:val="0"/>
          <w:color w:val="000000" w:themeColor="text1"/>
          <w:kern w:val="0"/>
          <w:sz w:val="32"/>
          <w:szCs w:val="32"/>
        </w:rPr>
      </w:pPr>
      <w:r>
        <w:rPr>
          <w:rFonts w:ascii="仿宋_GB2312" w:eastAsia="仿宋_GB2312" w:hAnsi="仿宋_GB2312" w:cs="仿宋_GB2312" w:hint="eastAsia"/>
          <w:bCs/>
          <w:snapToGrid w:val="0"/>
          <w:color w:val="000000" w:themeColor="text1"/>
          <w:kern w:val="0"/>
          <w:sz w:val="32"/>
          <w:szCs w:val="32"/>
        </w:rPr>
        <w:t>2.</w:t>
      </w:r>
      <w:r>
        <w:rPr>
          <w:rFonts w:ascii="仿宋_GB2312" w:eastAsia="仿宋_GB2312" w:hAnsi="仿宋_GB2312" w:cs="仿宋_GB2312" w:hint="eastAsia"/>
          <w:bCs/>
          <w:snapToGrid w:val="0"/>
          <w:color w:val="000000" w:themeColor="text1"/>
          <w:kern w:val="0"/>
          <w:sz w:val="32"/>
          <w:szCs w:val="32"/>
        </w:rPr>
        <w:t>追加安排用于产业扶贫、公益岗位、改增活动等脱贫攻坚支出</w:t>
      </w:r>
      <w:r>
        <w:rPr>
          <w:rFonts w:ascii="仿宋_GB2312" w:eastAsia="仿宋_GB2312" w:hAnsi="仿宋_GB2312" w:cs="仿宋_GB2312" w:hint="eastAsia"/>
          <w:bCs/>
          <w:snapToGrid w:val="0"/>
          <w:color w:val="000000" w:themeColor="text1"/>
          <w:kern w:val="0"/>
          <w:sz w:val="32"/>
          <w:szCs w:val="32"/>
        </w:rPr>
        <w:t>5346</w:t>
      </w:r>
      <w:r>
        <w:rPr>
          <w:rFonts w:ascii="仿宋_GB2312" w:eastAsia="仿宋_GB2312" w:hAnsi="仿宋_GB2312" w:cs="仿宋_GB2312" w:hint="eastAsia"/>
          <w:bCs/>
          <w:snapToGrid w:val="0"/>
          <w:color w:val="000000" w:themeColor="text1"/>
          <w:kern w:val="0"/>
          <w:sz w:val="32"/>
          <w:szCs w:val="32"/>
        </w:rPr>
        <w:t>万元；</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bCs/>
          <w:snapToGrid w:val="0"/>
          <w:color w:val="000000" w:themeColor="text1"/>
          <w:kern w:val="0"/>
          <w:sz w:val="32"/>
          <w:szCs w:val="32"/>
        </w:rPr>
      </w:pPr>
      <w:r>
        <w:rPr>
          <w:rFonts w:ascii="仿宋_GB2312" w:eastAsia="仿宋_GB2312" w:hAnsi="仿宋_GB2312" w:cs="仿宋_GB2312" w:hint="eastAsia"/>
          <w:bCs/>
          <w:snapToGrid w:val="0"/>
          <w:color w:val="000000" w:themeColor="text1"/>
          <w:kern w:val="0"/>
          <w:sz w:val="32"/>
          <w:szCs w:val="32"/>
        </w:rPr>
        <w:t>3.</w:t>
      </w:r>
      <w:r>
        <w:rPr>
          <w:rFonts w:ascii="仿宋_GB2312" w:eastAsia="仿宋_GB2312" w:hAnsi="仿宋_GB2312" w:cs="仿宋_GB2312" w:hint="eastAsia"/>
          <w:bCs/>
          <w:snapToGrid w:val="0"/>
          <w:color w:val="000000" w:themeColor="text1"/>
          <w:kern w:val="0"/>
          <w:sz w:val="32"/>
          <w:szCs w:val="32"/>
        </w:rPr>
        <w:t>追加安排用于环境污染治理支出</w:t>
      </w:r>
      <w:r>
        <w:rPr>
          <w:rFonts w:ascii="仿宋_GB2312" w:eastAsia="仿宋_GB2312" w:hAnsi="仿宋_GB2312" w:cs="仿宋_GB2312" w:hint="eastAsia"/>
          <w:bCs/>
          <w:snapToGrid w:val="0"/>
          <w:color w:val="000000" w:themeColor="text1"/>
          <w:kern w:val="0"/>
          <w:sz w:val="32"/>
          <w:szCs w:val="32"/>
        </w:rPr>
        <w:t>1340</w:t>
      </w:r>
      <w:r>
        <w:rPr>
          <w:rFonts w:ascii="仿宋_GB2312" w:eastAsia="仿宋_GB2312" w:hAnsi="仿宋_GB2312" w:cs="仿宋_GB2312" w:hint="eastAsia"/>
          <w:bCs/>
          <w:snapToGrid w:val="0"/>
          <w:color w:val="000000" w:themeColor="text1"/>
          <w:kern w:val="0"/>
          <w:sz w:val="32"/>
          <w:szCs w:val="32"/>
        </w:rPr>
        <w:t>万元；</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bCs/>
          <w:snapToGrid w:val="0"/>
          <w:color w:val="000000" w:themeColor="text1"/>
          <w:kern w:val="0"/>
          <w:sz w:val="32"/>
          <w:szCs w:val="32"/>
        </w:rPr>
      </w:pPr>
      <w:r>
        <w:rPr>
          <w:rFonts w:ascii="仿宋_GB2312" w:eastAsia="仿宋_GB2312" w:hAnsi="仿宋_GB2312" w:cs="仿宋_GB2312" w:hint="eastAsia"/>
          <w:bCs/>
          <w:snapToGrid w:val="0"/>
          <w:color w:val="000000" w:themeColor="text1"/>
          <w:kern w:val="0"/>
          <w:sz w:val="32"/>
          <w:szCs w:val="32"/>
        </w:rPr>
        <w:t>4.</w:t>
      </w:r>
      <w:r>
        <w:rPr>
          <w:rFonts w:ascii="仿宋_GB2312" w:eastAsia="仿宋_GB2312" w:hAnsi="仿宋_GB2312" w:cs="仿宋_GB2312" w:hint="eastAsia"/>
          <w:bCs/>
          <w:snapToGrid w:val="0"/>
          <w:color w:val="000000" w:themeColor="text1"/>
          <w:kern w:val="0"/>
          <w:sz w:val="32"/>
          <w:szCs w:val="32"/>
        </w:rPr>
        <w:t>追加安排用于基本养老等社保支出</w:t>
      </w:r>
      <w:r>
        <w:rPr>
          <w:rFonts w:ascii="仿宋_GB2312" w:eastAsia="仿宋_GB2312" w:hAnsi="仿宋_GB2312" w:cs="仿宋_GB2312" w:hint="eastAsia"/>
          <w:bCs/>
          <w:snapToGrid w:val="0"/>
          <w:color w:val="000000" w:themeColor="text1"/>
          <w:kern w:val="0"/>
          <w:sz w:val="32"/>
          <w:szCs w:val="32"/>
        </w:rPr>
        <w:t>17510</w:t>
      </w:r>
      <w:r>
        <w:rPr>
          <w:rFonts w:ascii="仿宋_GB2312" w:eastAsia="仿宋_GB2312" w:hAnsi="仿宋_GB2312" w:cs="仿宋_GB2312" w:hint="eastAsia"/>
          <w:bCs/>
          <w:snapToGrid w:val="0"/>
          <w:color w:val="000000" w:themeColor="text1"/>
          <w:kern w:val="0"/>
          <w:sz w:val="32"/>
          <w:szCs w:val="32"/>
        </w:rPr>
        <w:t>万元；</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bCs/>
          <w:snapToGrid w:val="0"/>
          <w:color w:val="000000" w:themeColor="text1"/>
          <w:kern w:val="0"/>
          <w:sz w:val="32"/>
          <w:szCs w:val="32"/>
        </w:rPr>
      </w:pPr>
      <w:r>
        <w:rPr>
          <w:rFonts w:ascii="仿宋_GB2312" w:eastAsia="仿宋_GB2312" w:hAnsi="仿宋_GB2312" w:cs="仿宋_GB2312" w:hint="eastAsia"/>
          <w:bCs/>
          <w:snapToGrid w:val="0"/>
          <w:color w:val="000000" w:themeColor="text1"/>
          <w:kern w:val="0"/>
          <w:sz w:val="32"/>
          <w:szCs w:val="32"/>
        </w:rPr>
        <w:lastRenderedPageBreak/>
        <w:t>5.</w:t>
      </w:r>
      <w:r>
        <w:rPr>
          <w:rFonts w:ascii="仿宋_GB2312" w:eastAsia="仿宋_GB2312" w:hAnsi="仿宋_GB2312" w:cs="仿宋_GB2312" w:hint="eastAsia"/>
          <w:bCs/>
          <w:snapToGrid w:val="0"/>
          <w:color w:val="000000" w:themeColor="text1"/>
          <w:kern w:val="0"/>
          <w:sz w:val="32"/>
          <w:szCs w:val="32"/>
        </w:rPr>
        <w:t>追加安排用于息高等学校建设支出</w:t>
      </w:r>
      <w:r>
        <w:rPr>
          <w:rFonts w:ascii="仿宋_GB2312" w:eastAsia="仿宋_GB2312" w:hAnsi="仿宋_GB2312" w:cs="仿宋_GB2312" w:hint="eastAsia"/>
          <w:bCs/>
          <w:snapToGrid w:val="0"/>
          <w:color w:val="000000" w:themeColor="text1"/>
          <w:kern w:val="0"/>
          <w:sz w:val="32"/>
          <w:szCs w:val="32"/>
        </w:rPr>
        <w:t>23000</w:t>
      </w:r>
      <w:r>
        <w:rPr>
          <w:rFonts w:ascii="仿宋_GB2312" w:eastAsia="仿宋_GB2312" w:hAnsi="仿宋_GB2312" w:cs="仿宋_GB2312" w:hint="eastAsia"/>
          <w:bCs/>
          <w:snapToGrid w:val="0"/>
          <w:color w:val="000000" w:themeColor="text1"/>
          <w:kern w:val="0"/>
          <w:sz w:val="32"/>
          <w:szCs w:val="32"/>
        </w:rPr>
        <w:t>万元；</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bCs/>
          <w:snapToGrid w:val="0"/>
          <w:color w:val="000000" w:themeColor="text1"/>
          <w:kern w:val="0"/>
          <w:sz w:val="32"/>
          <w:szCs w:val="32"/>
        </w:rPr>
      </w:pPr>
      <w:r>
        <w:rPr>
          <w:rFonts w:ascii="仿宋_GB2312" w:eastAsia="仿宋_GB2312" w:hAnsi="仿宋_GB2312" w:cs="仿宋_GB2312" w:hint="eastAsia"/>
          <w:bCs/>
          <w:snapToGrid w:val="0"/>
          <w:color w:val="000000" w:themeColor="text1"/>
          <w:kern w:val="0"/>
          <w:sz w:val="32"/>
          <w:szCs w:val="32"/>
        </w:rPr>
        <w:t>6.</w:t>
      </w:r>
      <w:r>
        <w:rPr>
          <w:rFonts w:ascii="仿宋_GB2312" w:eastAsia="仿宋_GB2312" w:hAnsi="仿宋_GB2312" w:cs="仿宋_GB2312" w:hint="eastAsia"/>
          <w:bCs/>
          <w:snapToGrid w:val="0"/>
          <w:color w:val="000000" w:themeColor="text1"/>
          <w:kern w:val="0"/>
          <w:sz w:val="32"/>
          <w:szCs w:val="32"/>
        </w:rPr>
        <w:t>追加安排用于党校建设支出</w:t>
      </w:r>
      <w:r>
        <w:rPr>
          <w:rFonts w:ascii="仿宋_GB2312" w:eastAsia="仿宋_GB2312" w:hAnsi="仿宋_GB2312" w:cs="仿宋_GB2312" w:hint="eastAsia"/>
          <w:bCs/>
          <w:snapToGrid w:val="0"/>
          <w:color w:val="000000" w:themeColor="text1"/>
          <w:kern w:val="0"/>
          <w:sz w:val="32"/>
          <w:szCs w:val="32"/>
        </w:rPr>
        <w:t>14500</w:t>
      </w:r>
      <w:r>
        <w:rPr>
          <w:rFonts w:ascii="仿宋_GB2312" w:eastAsia="仿宋_GB2312" w:hAnsi="仿宋_GB2312" w:cs="仿宋_GB2312" w:hint="eastAsia"/>
          <w:bCs/>
          <w:snapToGrid w:val="0"/>
          <w:color w:val="000000" w:themeColor="text1"/>
          <w:kern w:val="0"/>
          <w:sz w:val="32"/>
          <w:szCs w:val="32"/>
        </w:rPr>
        <w:t>万元；</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bCs/>
          <w:snapToGrid w:val="0"/>
          <w:color w:val="000000" w:themeColor="text1"/>
          <w:kern w:val="0"/>
          <w:sz w:val="32"/>
          <w:szCs w:val="32"/>
        </w:rPr>
      </w:pPr>
      <w:r>
        <w:rPr>
          <w:rFonts w:ascii="仿宋_GB2312" w:eastAsia="仿宋_GB2312" w:hAnsi="仿宋_GB2312" w:cs="仿宋_GB2312" w:hint="eastAsia"/>
          <w:bCs/>
          <w:snapToGrid w:val="0"/>
          <w:color w:val="000000" w:themeColor="text1"/>
          <w:kern w:val="0"/>
          <w:sz w:val="32"/>
          <w:szCs w:val="32"/>
        </w:rPr>
        <w:t>7.</w:t>
      </w:r>
      <w:r>
        <w:rPr>
          <w:rFonts w:ascii="仿宋_GB2312" w:eastAsia="仿宋_GB2312" w:hAnsi="仿宋_GB2312" w:cs="仿宋_GB2312" w:hint="eastAsia"/>
          <w:bCs/>
          <w:snapToGrid w:val="0"/>
          <w:color w:val="000000" w:themeColor="text1"/>
          <w:kern w:val="0"/>
          <w:sz w:val="32"/>
          <w:szCs w:val="32"/>
        </w:rPr>
        <w:t>信阳师范学院淮河校区建设支出</w:t>
      </w:r>
      <w:r>
        <w:rPr>
          <w:rFonts w:ascii="仿宋_GB2312" w:eastAsia="仿宋_GB2312" w:hAnsi="仿宋_GB2312" w:cs="仿宋_GB2312" w:hint="eastAsia"/>
          <w:bCs/>
          <w:snapToGrid w:val="0"/>
          <w:color w:val="000000" w:themeColor="text1"/>
          <w:kern w:val="0"/>
          <w:sz w:val="32"/>
          <w:szCs w:val="32"/>
        </w:rPr>
        <w:t>25000</w:t>
      </w:r>
      <w:r>
        <w:rPr>
          <w:rFonts w:ascii="仿宋_GB2312" w:eastAsia="仿宋_GB2312" w:hAnsi="仿宋_GB2312" w:cs="仿宋_GB2312" w:hint="eastAsia"/>
          <w:bCs/>
          <w:snapToGrid w:val="0"/>
          <w:color w:val="000000" w:themeColor="text1"/>
          <w:kern w:val="0"/>
          <w:sz w:val="32"/>
          <w:szCs w:val="32"/>
        </w:rPr>
        <w:t>万元</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bCs/>
          <w:snapToGrid w:val="0"/>
          <w:color w:val="000000" w:themeColor="text1"/>
          <w:kern w:val="0"/>
          <w:sz w:val="32"/>
          <w:szCs w:val="32"/>
        </w:rPr>
      </w:pPr>
      <w:r>
        <w:rPr>
          <w:rFonts w:ascii="仿宋_GB2312" w:eastAsia="仿宋_GB2312" w:hAnsi="仿宋_GB2312" w:cs="仿宋_GB2312" w:hint="eastAsia"/>
          <w:bCs/>
          <w:snapToGrid w:val="0"/>
          <w:color w:val="000000" w:themeColor="text1"/>
          <w:kern w:val="0"/>
          <w:sz w:val="32"/>
          <w:szCs w:val="32"/>
        </w:rPr>
        <w:t>8.</w:t>
      </w:r>
      <w:r>
        <w:rPr>
          <w:rFonts w:ascii="仿宋_GB2312" w:eastAsia="仿宋_GB2312" w:hAnsi="仿宋_GB2312" w:cs="仿宋_GB2312" w:hint="eastAsia"/>
          <w:bCs/>
          <w:snapToGrid w:val="0"/>
          <w:color w:val="000000" w:themeColor="text1"/>
          <w:kern w:val="0"/>
          <w:sz w:val="32"/>
          <w:szCs w:val="32"/>
        </w:rPr>
        <w:t>追加安排用于城投公司增加注册资本金支出</w:t>
      </w:r>
      <w:r>
        <w:rPr>
          <w:rFonts w:ascii="仿宋_GB2312" w:eastAsia="仿宋_GB2312" w:hAnsi="仿宋_GB2312" w:cs="仿宋_GB2312" w:hint="eastAsia"/>
          <w:bCs/>
          <w:snapToGrid w:val="0"/>
          <w:color w:val="000000" w:themeColor="text1"/>
          <w:kern w:val="0"/>
          <w:sz w:val="32"/>
          <w:szCs w:val="32"/>
        </w:rPr>
        <w:t>31000</w:t>
      </w:r>
      <w:r>
        <w:rPr>
          <w:rFonts w:ascii="仿宋_GB2312" w:eastAsia="仿宋_GB2312" w:hAnsi="仿宋_GB2312" w:cs="仿宋_GB2312" w:hint="eastAsia"/>
          <w:bCs/>
          <w:snapToGrid w:val="0"/>
          <w:color w:val="000000" w:themeColor="text1"/>
          <w:kern w:val="0"/>
          <w:sz w:val="32"/>
          <w:szCs w:val="32"/>
        </w:rPr>
        <w:t>万元；</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bCs/>
          <w:snapToGrid w:val="0"/>
          <w:color w:val="000000" w:themeColor="text1"/>
          <w:kern w:val="0"/>
          <w:sz w:val="32"/>
          <w:szCs w:val="32"/>
        </w:rPr>
      </w:pPr>
      <w:r>
        <w:rPr>
          <w:rFonts w:ascii="仿宋_GB2312" w:eastAsia="仿宋_GB2312" w:hAnsi="仿宋_GB2312" w:cs="仿宋_GB2312" w:hint="eastAsia"/>
          <w:bCs/>
          <w:snapToGrid w:val="0"/>
          <w:color w:val="000000" w:themeColor="text1"/>
          <w:kern w:val="0"/>
          <w:sz w:val="32"/>
          <w:szCs w:val="32"/>
        </w:rPr>
        <w:t>9.</w:t>
      </w:r>
      <w:r>
        <w:rPr>
          <w:rFonts w:ascii="仿宋_GB2312" w:eastAsia="仿宋_GB2312" w:hAnsi="仿宋_GB2312" w:cs="仿宋_GB2312" w:hint="eastAsia"/>
          <w:bCs/>
          <w:snapToGrid w:val="0"/>
          <w:color w:val="000000" w:themeColor="text1"/>
          <w:kern w:val="0"/>
          <w:sz w:val="32"/>
          <w:szCs w:val="32"/>
        </w:rPr>
        <w:t>追加安排用于德汇投资集团增加注册资本金支出</w:t>
      </w:r>
      <w:r>
        <w:rPr>
          <w:rFonts w:ascii="仿宋_GB2312" w:eastAsia="仿宋_GB2312" w:hAnsi="仿宋_GB2312" w:cs="仿宋_GB2312" w:hint="eastAsia"/>
          <w:bCs/>
          <w:snapToGrid w:val="0"/>
          <w:color w:val="000000" w:themeColor="text1"/>
          <w:kern w:val="0"/>
          <w:sz w:val="32"/>
          <w:szCs w:val="32"/>
        </w:rPr>
        <w:t>23000</w:t>
      </w:r>
      <w:r>
        <w:rPr>
          <w:rFonts w:ascii="仿宋_GB2312" w:eastAsia="仿宋_GB2312" w:hAnsi="仿宋_GB2312" w:cs="仿宋_GB2312" w:hint="eastAsia"/>
          <w:bCs/>
          <w:snapToGrid w:val="0"/>
          <w:color w:val="000000" w:themeColor="text1"/>
          <w:kern w:val="0"/>
          <w:sz w:val="32"/>
          <w:szCs w:val="32"/>
        </w:rPr>
        <w:t>万元；</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bCs/>
          <w:snapToGrid w:val="0"/>
          <w:color w:val="000000" w:themeColor="text1"/>
          <w:kern w:val="0"/>
          <w:sz w:val="32"/>
          <w:szCs w:val="32"/>
        </w:rPr>
      </w:pPr>
      <w:r>
        <w:rPr>
          <w:rFonts w:ascii="仿宋_GB2312" w:eastAsia="仿宋_GB2312" w:hAnsi="仿宋_GB2312" w:cs="仿宋_GB2312" w:hint="eastAsia"/>
          <w:bCs/>
          <w:snapToGrid w:val="0"/>
          <w:color w:val="000000" w:themeColor="text1"/>
          <w:kern w:val="0"/>
          <w:sz w:val="32"/>
          <w:szCs w:val="32"/>
        </w:rPr>
        <w:t>10.</w:t>
      </w:r>
      <w:r>
        <w:rPr>
          <w:rFonts w:ascii="仿宋_GB2312" w:eastAsia="仿宋_GB2312" w:hAnsi="仿宋_GB2312" w:cs="仿宋_GB2312" w:hint="eastAsia"/>
          <w:bCs/>
          <w:snapToGrid w:val="0"/>
          <w:color w:val="000000" w:themeColor="text1"/>
          <w:kern w:val="0"/>
          <w:sz w:val="32"/>
          <w:szCs w:val="32"/>
        </w:rPr>
        <w:t>追加安排用于大别山革老区引淮供水灌溉工程支出</w:t>
      </w:r>
      <w:r>
        <w:rPr>
          <w:rFonts w:ascii="仿宋_GB2312" w:eastAsia="仿宋_GB2312" w:hAnsi="仿宋_GB2312" w:cs="仿宋_GB2312" w:hint="eastAsia"/>
          <w:bCs/>
          <w:snapToGrid w:val="0"/>
          <w:color w:val="000000" w:themeColor="text1"/>
          <w:kern w:val="0"/>
          <w:sz w:val="32"/>
          <w:szCs w:val="32"/>
        </w:rPr>
        <w:t>23700</w:t>
      </w:r>
      <w:r>
        <w:rPr>
          <w:rFonts w:ascii="仿宋_GB2312" w:eastAsia="仿宋_GB2312" w:hAnsi="仿宋_GB2312" w:cs="仿宋_GB2312" w:hint="eastAsia"/>
          <w:bCs/>
          <w:snapToGrid w:val="0"/>
          <w:color w:val="000000" w:themeColor="text1"/>
          <w:kern w:val="0"/>
          <w:sz w:val="32"/>
          <w:szCs w:val="32"/>
        </w:rPr>
        <w:t>万元</w:t>
      </w:r>
      <w:r>
        <w:rPr>
          <w:rFonts w:ascii="仿宋_GB2312" w:eastAsia="仿宋_GB2312" w:hAnsi="仿宋_GB2312" w:cs="仿宋_GB2312" w:hint="eastAsia"/>
          <w:bCs/>
          <w:snapToGrid w:val="0"/>
          <w:color w:val="000000" w:themeColor="text1"/>
          <w:kern w:val="0"/>
          <w:sz w:val="32"/>
          <w:szCs w:val="32"/>
        </w:rPr>
        <w:t>;</w:t>
      </w:r>
    </w:p>
    <w:p w:rsidR="00183740" w:rsidRDefault="00ED5086">
      <w:pPr>
        <w:widowControl/>
        <w:adjustRightInd w:val="0"/>
        <w:snapToGrid w:val="0"/>
        <w:spacing w:line="360" w:lineRule="auto"/>
        <w:ind w:rightChars="-27" w:right="-57" w:firstLineChars="200" w:firstLine="640"/>
        <w:contextualSpacing/>
        <w:rPr>
          <w:rFonts w:ascii="仿宋_GB2312" w:eastAsia="仿宋_GB2312" w:hAnsi="仿宋_GB2312" w:cs="仿宋_GB2312"/>
          <w:bCs/>
          <w:snapToGrid w:val="0"/>
          <w:color w:val="000000" w:themeColor="text1"/>
          <w:kern w:val="0"/>
          <w:sz w:val="32"/>
          <w:szCs w:val="32"/>
        </w:rPr>
      </w:pPr>
      <w:r>
        <w:rPr>
          <w:rFonts w:ascii="仿宋_GB2312" w:eastAsia="仿宋_GB2312" w:hAnsi="仿宋_GB2312" w:cs="仿宋_GB2312" w:hint="eastAsia"/>
          <w:bCs/>
          <w:snapToGrid w:val="0"/>
          <w:color w:val="000000" w:themeColor="text1"/>
          <w:kern w:val="0"/>
          <w:sz w:val="32"/>
          <w:szCs w:val="32"/>
        </w:rPr>
        <w:t>11.</w:t>
      </w:r>
      <w:r>
        <w:rPr>
          <w:rFonts w:ascii="仿宋_GB2312" w:eastAsia="仿宋_GB2312" w:hAnsi="仿宋_GB2312" w:cs="仿宋_GB2312" w:hint="eastAsia"/>
          <w:bCs/>
          <w:snapToGrid w:val="0"/>
          <w:color w:val="000000" w:themeColor="text1"/>
          <w:kern w:val="0"/>
          <w:sz w:val="32"/>
          <w:szCs w:val="32"/>
        </w:rPr>
        <w:t>追加安排用于建设项目环境影响评价文件评估费用专项支出</w:t>
      </w:r>
      <w:r>
        <w:rPr>
          <w:rFonts w:ascii="仿宋_GB2312" w:eastAsia="仿宋_GB2312" w:hAnsi="仿宋_GB2312" w:cs="仿宋_GB2312" w:hint="eastAsia"/>
          <w:bCs/>
          <w:snapToGrid w:val="0"/>
          <w:color w:val="000000" w:themeColor="text1"/>
          <w:kern w:val="0"/>
          <w:sz w:val="32"/>
          <w:szCs w:val="32"/>
        </w:rPr>
        <w:t>80</w:t>
      </w:r>
      <w:r>
        <w:rPr>
          <w:rFonts w:ascii="仿宋_GB2312" w:eastAsia="仿宋_GB2312" w:hAnsi="仿宋_GB2312" w:cs="仿宋_GB2312" w:hint="eastAsia"/>
          <w:bCs/>
          <w:snapToGrid w:val="0"/>
          <w:color w:val="000000" w:themeColor="text1"/>
          <w:kern w:val="0"/>
          <w:sz w:val="32"/>
          <w:szCs w:val="32"/>
        </w:rPr>
        <w:t>万元。</w:t>
      </w:r>
    </w:p>
    <w:p w:rsidR="00183740" w:rsidRDefault="00ED5086">
      <w:pPr>
        <w:adjustRightInd w:val="0"/>
        <w:snapToGrid w:val="0"/>
        <w:spacing w:line="360" w:lineRule="auto"/>
        <w:ind w:rightChars="-27" w:right="-57" w:firstLine="630"/>
        <w:contextualSpacing/>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以上调整方案，请予审议。</w:t>
      </w:r>
    </w:p>
    <w:p w:rsidR="00183740" w:rsidRDefault="00183740">
      <w:pPr>
        <w:adjustRightInd w:val="0"/>
        <w:snapToGrid w:val="0"/>
        <w:spacing w:line="360" w:lineRule="auto"/>
        <w:ind w:rightChars="-27" w:right="-57" w:firstLine="630"/>
        <w:contextualSpacing/>
        <w:rPr>
          <w:rFonts w:ascii="仿宋_GB2312" w:eastAsia="仿宋_GB2312" w:hAnsi="仿宋_GB2312" w:cs="仿宋_GB2312"/>
          <w:snapToGrid w:val="0"/>
          <w:color w:val="000000" w:themeColor="text1"/>
          <w:kern w:val="0"/>
          <w:sz w:val="32"/>
          <w:szCs w:val="32"/>
        </w:rPr>
      </w:pPr>
    </w:p>
    <w:p w:rsidR="00183740" w:rsidRDefault="00183740">
      <w:pPr>
        <w:adjustRightInd w:val="0"/>
        <w:snapToGrid w:val="0"/>
        <w:spacing w:line="360" w:lineRule="auto"/>
        <w:ind w:rightChars="-27" w:right="-57" w:firstLine="630"/>
        <w:contextualSpacing/>
        <w:rPr>
          <w:rFonts w:ascii="仿宋_GB2312" w:eastAsia="仿宋_GB2312" w:hAnsi="仿宋_GB2312" w:cs="仿宋_GB2312"/>
          <w:snapToGrid w:val="0"/>
          <w:color w:val="000000" w:themeColor="text1"/>
          <w:kern w:val="0"/>
          <w:sz w:val="32"/>
          <w:szCs w:val="32"/>
        </w:rPr>
      </w:pPr>
    </w:p>
    <w:p w:rsidR="00183740" w:rsidRDefault="00ED5086">
      <w:pPr>
        <w:adjustRightInd w:val="0"/>
        <w:snapToGrid w:val="0"/>
        <w:spacing w:line="360" w:lineRule="auto"/>
        <w:ind w:rightChars="-27" w:right="-57" w:firstLine="630"/>
        <w:contextualSpacing/>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附：</w:t>
      </w:r>
      <w:r>
        <w:rPr>
          <w:rFonts w:ascii="仿宋_GB2312" w:eastAsia="仿宋_GB2312" w:hAnsi="仿宋_GB2312" w:cs="仿宋_GB2312" w:hint="eastAsia"/>
          <w:snapToGrid w:val="0"/>
          <w:color w:val="000000" w:themeColor="text1"/>
          <w:kern w:val="0"/>
          <w:sz w:val="32"/>
          <w:szCs w:val="32"/>
        </w:rPr>
        <w:t>1.2020</w:t>
      </w:r>
      <w:r>
        <w:rPr>
          <w:rFonts w:ascii="仿宋_GB2312" w:eastAsia="仿宋_GB2312" w:hAnsi="仿宋_GB2312" w:cs="仿宋_GB2312" w:hint="eastAsia"/>
          <w:snapToGrid w:val="0"/>
          <w:color w:val="000000" w:themeColor="text1"/>
          <w:kern w:val="0"/>
          <w:sz w:val="32"/>
          <w:szCs w:val="32"/>
        </w:rPr>
        <w:t>年一般公共预算调整方案（草案）</w:t>
      </w:r>
    </w:p>
    <w:p w:rsidR="00183740" w:rsidRDefault="00ED5086">
      <w:pPr>
        <w:adjustRightInd w:val="0"/>
        <w:snapToGrid w:val="0"/>
        <w:spacing w:line="360" w:lineRule="auto"/>
        <w:ind w:rightChars="-27" w:right="-57" w:firstLine="630"/>
        <w:contextualSpacing/>
        <w:rPr>
          <w:rFonts w:ascii="仿宋_GB2312" w:eastAsia="仿宋_GB2312" w:hAnsi="仿宋_GB2312" w:cs="仿宋_GB2312"/>
          <w:snapToGrid w:val="0"/>
          <w:color w:val="000000" w:themeColor="text1"/>
          <w:kern w:val="0"/>
        </w:rPr>
      </w:pPr>
      <w:r>
        <w:rPr>
          <w:rFonts w:ascii="仿宋_GB2312" w:eastAsia="仿宋_GB2312" w:hAnsi="仿宋_GB2312" w:cs="仿宋_GB2312" w:hint="eastAsia"/>
          <w:snapToGrid w:val="0"/>
          <w:color w:val="000000" w:themeColor="text1"/>
          <w:kern w:val="0"/>
          <w:sz w:val="32"/>
          <w:szCs w:val="32"/>
        </w:rPr>
        <w:t xml:space="preserve">    2.2020</w:t>
      </w:r>
      <w:r>
        <w:rPr>
          <w:rFonts w:ascii="仿宋_GB2312" w:eastAsia="仿宋_GB2312" w:hAnsi="仿宋_GB2312" w:cs="仿宋_GB2312" w:hint="eastAsia"/>
          <w:snapToGrid w:val="0"/>
          <w:color w:val="000000" w:themeColor="text1"/>
          <w:kern w:val="0"/>
          <w:sz w:val="32"/>
          <w:szCs w:val="32"/>
        </w:rPr>
        <w:t>年政府性基金预算调整方案（草案）</w:t>
      </w:r>
    </w:p>
    <w:sectPr w:rsidR="00183740" w:rsidSect="00183740">
      <w:footerReference w:type="default" r:id="rId7"/>
      <w:pgSz w:w="11906" w:h="16838"/>
      <w:pgMar w:top="1417" w:right="1417" w:bottom="1417" w:left="170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740" w:rsidRDefault="00183740" w:rsidP="00183740">
      <w:r>
        <w:separator/>
      </w:r>
    </w:p>
  </w:endnote>
  <w:endnote w:type="continuationSeparator" w:id="0">
    <w:p w:rsidR="00183740" w:rsidRDefault="00183740" w:rsidP="001837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40" w:rsidRDefault="00183740">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83740" w:rsidRDefault="00183740">
                <w:pPr>
                  <w:pStyle w:val="a4"/>
                </w:pPr>
                <w:r>
                  <w:rPr>
                    <w:rFonts w:ascii="仿宋_GB2312" w:eastAsia="仿宋_GB2312" w:hAnsi="仿宋_GB2312" w:cs="仿宋_GB2312" w:hint="eastAsia"/>
                    <w:sz w:val="24"/>
                    <w:szCs w:val="24"/>
                  </w:rPr>
                  <w:fldChar w:fldCharType="begin"/>
                </w:r>
                <w:r w:rsidR="00ED5086">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ED5086">
                  <w:rPr>
                    <w:rFonts w:ascii="仿宋_GB2312" w:eastAsia="仿宋_GB2312" w:hAnsi="仿宋_GB2312" w:cs="仿宋_GB2312"/>
                    <w:noProof/>
                    <w:sz w:val="24"/>
                    <w:szCs w:val="24"/>
                  </w:rPr>
                  <w:t>- 1 -</w:t>
                </w:r>
                <w:r>
                  <w:rPr>
                    <w:rFonts w:ascii="仿宋_GB2312" w:eastAsia="仿宋_GB2312" w:hAnsi="仿宋_GB2312" w:cs="仿宋_GB2312"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740" w:rsidRDefault="00183740" w:rsidP="00183740">
      <w:r>
        <w:separator/>
      </w:r>
    </w:p>
  </w:footnote>
  <w:footnote w:type="continuationSeparator" w:id="0">
    <w:p w:rsidR="00183740" w:rsidRDefault="00183740" w:rsidP="00183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3D5349C"/>
    <w:rsid w:val="00052F94"/>
    <w:rsid w:val="000A7A3E"/>
    <w:rsid w:val="00151BA2"/>
    <w:rsid w:val="00164AEF"/>
    <w:rsid w:val="001806D2"/>
    <w:rsid w:val="00183740"/>
    <w:rsid w:val="00184620"/>
    <w:rsid w:val="001E694F"/>
    <w:rsid w:val="00252443"/>
    <w:rsid w:val="002C4B37"/>
    <w:rsid w:val="002F7F4B"/>
    <w:rsid w:val="0032243C"/>
    <w:rsid w:val="00337042"/>
    <w:rsid w:val="003A43C5"/>
    <w:rsid w:val="00413C50"/>
    <w:rsid w:val="004B3A31"/>
    <w:rsid w:val="00526C2D"/>
    <w:rsid w:val="005C3CD2"/>
    <w:rsid w:val="0060545F"/>
    <w:rsid w:val="006211BD"/>
    <w:rsid w:val="006250C0"/>
    <w:rsid w:val="006558EF"/>
    <w:rsid w:val="0067426C"/>
    <w:rsid w:val="00756799"/>
    <w:rsid w:val="00756989"/>
    <w:rsid w:val="00760726"/>
    <w:rsid w:val="00771DCE"/>
    <w:rsid w:val="00792300"/>
    <w:rsid w:val="007B36B8"/>
    <w:rsid w:val="007E7824"/>
    <w:rsid w:val="0081332A"/>
    <w:rsid w:val="0085341F"/>
    <w:rsid w:val="00854F8C"/>
    <w:rsid w:val="00863A54"/>
    <w:rsid w:val="00891C1F"/>
    <w:rsid w:val="008C411C"/>
    <w:rsid w:val="009D1CD6"/>
    <w:rsid w:val="009F6532"/>
    <w:rsid w:val="00A0109D"/>
    <w:rsid w:val="00A01B29"/>
    <w:rsid w:val="00A12ACE"/>
    <w:rsid w:val="00A3023B"/>
    <w:rsid w:val="00A83869"/>
    <w:rsid w:val="00AD4D1F"/>
    <w:rsid w:val="00AE40AA"/>
    <w:rsid w:val="00B07F09"/>
    <w:rsid w:val="00BA38A4"/>
    <w:rsid w:val="00BC1285"/>
    <w:rsid w:val="00D37344"/>
    <w:rsid w:val="00D96E51"/>
    <w:rsid w:val="00E74DD1"/>
    <w:rsid w:val="00E847A2"/>
    <w:rsid w:val="00E94F3B"/>
    <w:rsid w:val="00EC3FCA"/>
    <w:rsid w:val="00ED05F1"/>
    <w:rsid w:val="00ED5086"/>
    <w:rsid w:val="00EF37EE"/>
    <w:rsid w:val="00F0636D"/>
    <w:rsid w:val="00F23C98"/>
    <w:rsid w:val="00F5217B"/>
    <w:rsid w:val="00F7554E"/>
    <w:rsid w:val="00F759E9"/>
    <w:rsid w:val="02B42220"/>
    <w:rsid w:val="046C4723"/>
    <w:rsid w:val="04990C39"/>
    <w:rsid w:val="07270468"/>
    <w:rsid w:val="09045D57"/>
    <w:rsid w:val="0BB41CAF"/>
    <w:rsid w:val="0C087D8F"/>
    <w:rsid w:val="0C801A0E"/>
    <w:rsid w:val="0F222796"/>
    <w:rsid w:val="12A73FC4"/>
    <w:rsid w:val="175573D4"/>
    <w:rsid w:val="17B755E8"/>
    <w:rsid w:val="1865678B"/>
    <w:rsid w:val="1B9C3337"/>
    <w:rsid w:val="229349A5"/>
    <w:rsid w:val="24BA5E05"/>
    <w:rsid w:val="25B2528E"/>
    <w:rsid w:val="2AC00178"/>
    <w:rsid w:val="2BAD61F0"/>
    <w:rsid w:val="2E4D1B02"/>
    <w:rsid w:val="2F8D0FFD"/>
    <w:rsid w:val="308B3340"/>
    <w:rsid w:val="30F8291E"/>
    <w:rsid w:val="31002EB9"/>
    <w:rsid w:val="31045683"/>
    <w:rsid w:val="34E912D2"/>
    <w:rsid w:val="393D7CA4"/>
    <w:rsid w:val="39EB692C"/>
    <w:rsid w:val="3D2C5158"/>
    <w:rsid w:val="3FC44697"/>
    <w:rsid w:val="41491CC4"/>
    <w:rsid w:val="43D5349C"/>
    <w:rsid w:val="447744F6"/>
    <w:rsid w:val="47D8159E"/>
    <w:rsid w:val="489A3CF1"/>
    <w:rsid w:val="48AC52D2"/>
    <w:rsid w:val="48B240F2"/>
    <w:rsid w:val="48E823A7"/>
    <w:rsid w:val="4BDB2975"/>
    <w:rsid w:val="4C325A59"/>
    <w:rsid w:val="4C684F46"/>
    <w:rsid w:val="4CB17729"/>
    <w:rsid w:val="54115352"/>
    <w:rsid w:val="54EE1092"/>
    <w:rsid w:val="552B6AC1"/>
    <w:rsid w:val="5688427A"/>
    <w:rsid w:val="5DCE4089"/>
    <w:rsid w:val="61E558D5"/>
    <w:rsid w:val="66763CE2"/>
    <w:rsid w:val="779A3D69"/>
    <w:rsid w:val="783F46F6"/>
    <w:rsid w:val="78702C87"/>
    <w:rsid w:val="79E81CC8"/>
    <w:rsid w:val="7A000520"/>
    <w:rsid w:val="7CAC75C3"/>
    <w:rsid w:val="7D3D4717"/>
    <w:rsid w:val="7DC75FC7"/>
    <w:rsid w:val="7E910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74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183740"/>
    <w:pPr>
      <w:ind w:firstLineChars="200" w:firstLine="420"/>
    </w:pPr>
    <w:rPr>
      <w:rFonts w:asciiTheme="minorHAnsi" w:eastAsiaTheme="minorEastAsia" w:hAnsiTheme="minorHAnsi" w:cstheme="minorBidi" w:hint="eastAsia"/>
      <w:sz w:val="32"/>
      <w:szCs w:val="24"/>
    </w:rPr>
  </w:style>
  <w:style w:type="paragraph" w:styleId="a4">
    <w:name w:val="footer"/>
    <w:basedOn w:val="a"/>
    <w:qFormat/>
    <w:rsid w:val="00183740"/>
    <w:pPr>
      <w:tabs>
        <w:tab w:val="center" w:pos="4153"/>
        <w:tab w:val="right" w:pos="8306"/>
      </w:tabs>
      <w:snapToGrid w:val="0"/>
      <w:jc w:val="left"/>
    </w:pPr>
    <w:rPr>
      <w:sz w:val="18"/>
    </w:rPr>
  </w:style>
  <w:style w:type="paragraph" w:styleId="a5">
    <w:name w:val="header"/>
    <w:basedOn w:val="a"/>
    <w:qFormat/>
    <w:rsid w:val="0018374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2705</Words>
  <Characters>585</Characters>
  <Application>Microsoft Office Word</Application>
  <DocSecurity>0</DocSecurity>
  <Lines>4</Lines>
  <Paragraphs>6</Paragraphs>
  <ScaleCrop>false</ScaleCrop>
  <Company>Microsoft</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23</cp:revision>
  <cp:lastPrinted>2020-10-21T01:13:00Z</cp:lastPrinted>
  <dcterms:created xsi:type="dcterms:W3CDTF">2019-11-18T02:28:00Z</dcterms:created>
  <dcterms:modified xsi:type="dcterms:W3CDTF">2020-11-11T10:17:00Z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