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隶书" w:hAnsi="隶书" w:eastAsia="隶书" w:cs="隶书"/>
          <w:sz w:val="52"/>
          <w:szCs w:val="52"/>
        </w:rPr>
      </w:pPr>
      <w:r>
        <w:rPr>
          <w:rFonts w:hint="eastAsia" w:ascii="隶书" w:hAnsi="隶书" w:eastAsia="隶书" w:cs="隶书"/>
          <w:sz w:val="52"/>
          <w:szCs w:val="52"/>
        </w:rPr>
        <w:t>息县人民政府办公室</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2020年度部门预算</w:t>
      </w:r>
    </w:p>
    <w:p>
      <w:pPr>
        <w:spacing w:line="600" w:lineRule="exact"/>
        <w:jc w:val="center"/>
        <w:rPr>
          <w:rFonts w:ascii="黑体" w:hAnsi="黑体" w:eastAsia="黑体" w:cs="黑体"/>
          <w:sz w:val="44"/>
          <w:szCs w:val="44"/>
        </w:rPr>
      </w:pPr>
      <w:r>
        <w:rPr>
          <w:rFonts w:hint="eastAsia" w:ascii="黑体" w:hAnsi="黑体" w:eastAsia="黑体" w:cs="黑体"/>
          <w:sz w:val="44"/>
          <w:szCs w:val="44"/>
        </w:rPr>
        <w:t>目　　录</w:t>
      </w:r>
    </w:p>
    <w:p>
      <w:pPr>
        <w:spacing w:line="600" w:lineRule="exact"/>
        <w:jc w:val="left"/>
        <w:rPr>
          <w:rFonts w:ascii="黑体" w:hAnsi="黑体" w:eastAsia="黑体" w:cs="黑体"/>
          <w:sz w:val="32"/>
          <w:szCs w:val="32"/>
        </w:rPr>
      </w:pPr>
      <w:r>
        <w:rPr>
          <w:rFonts w:hint="eastAsia" w:ascii="黑体" w:hAnsi="黑体" w:eastAsia="黑体" w:cs="黑体"/>
          <w:sz w:val="32"/>
          <w:szCs w:val="32"/>
        </w:rPr>
        <w:t>第一部分　　息县人民政府办公室概况</w:t>
      </w:r>
    </w:p>
    <w:p>
      <w:pPr>
        <w:numPr>
          <w:ilvl w:val="0"/>
          <w:numId w:val="1"/>
        </w:numPr>
        <w:spacing w:line="600" w:lineRule="exact"/>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spacing w:line="600" w:lineRule="exact"/>
        <w:jc w:val="left"/>
        <w:rPr>
          <w:rFonts w:ascii="宋体" w:hAnsi="宋体" w:eastAsia="宋体" w:cs="宋体"/>
          <w:sz w:val="32"/>
          <w:szCs w:val="32"/>
        </w:rPr>
      </w:pPr>
      <w:r>
        <w:rPr>
          <w:rFonts w:hint="eastAsia" w:ascii="宋体" w:hAnsi="宋体" w:eastAsia="宋体" w:cs="宋体"/>
          <w:sz w:val="32"/>
          <w:szCs w:val="32"/>
        </w:rPr>
        <w:t>部门预算单位构成</w:t>
      </w:r>
    </w:p>
    <w:p>
      <w:pPr>
        <w:spacing w:line="600" w:lineRule="exact"/>
        <w:jc w:val="left"/>
        <w:rPr>
          <w:rFonts w:ascii="黑体" w:hAnsi="黑体" w:eastAsia="黑体" w:cs="黑体"/>
          <w:sz w:val="32"/>
          <w:szCs w:val="32"/>
        </w:rPr>
      </w:pPr>
      <w:r>
        <w:rPr>
          <w:rFonts w:hint="eastAsia" w:ascii="黑体" w:hAnsi="黑体" w:eastAsia="黑体" w:cs="黑体"/>
          <w:sz w:val="32"/>
          <w:szCs w:val="32"/>
        </w:rPr>
        <w:t>第二部分　息县人民政府办公室2020年度部门预算表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一、单位基本情况信息表</w:t>
      </w:r>
    </w:p>
    <w:p>
      <w:pPr>
        <w:spacing w:line="600" w:lineRule="exact"/>
        <w:jc w:val="left"/>
        <w:rPr>
          <w:rFonts w:ascii="宋体" w:hAnsi="宋体" w:eastAsia="宋体" w:cs="宋体"/>
          <w:sz w:val="32"/>
          <w:szCs w:val="32"/>
        </w:rPr>
      </w:pPr>
      <w:r>
        <w:rPr>
          <w:rFonts w:hint="eastAsia" w:ascii="宋体" w:hAnsi="宋体" w:eastAsia="宋体" w:cs="宋体"/>
          <w:sz w:val="32"/>
          <w:szCs w:val="32"/>
        </w:rPr>
        <w:t>二、收支预算总表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三、收入预算总表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四、支出预算总表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五、支出预算明细表</w:t>
      </w:r>
    </w:p>
    <w:p>
      <w:pPr>
        <w:spacing w:line="600" w:lineRule="exact"/>
        <w:jc w:val="left"/>
        <w:rPr>
          <w:rFonts w:ascii="宋体" w:hAnsi="宋体" w:eastAsia="宋体" w:cs="宋体"/>
          <w:sz w:val="32"/>
          <w:szCs w:val="32"/>
        </w:rPr>
      </w:pPr>
      <w:r>
        <w:rPr>
          <w:rFonts w:hint="eastAsia" w:ascii="宋体" w:hAnsi="宋体" w:eastAsia="宋体" w:cs="宋体"/>
          <w:sz w:val="32"/>
          <w:szCs w:val="32"/>
        </w:rPr>
        <w:t>六、财政拨款收支总体情况表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七、一般公共预算收支情况表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八、一般公共预算支出情况表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九、基本支出预算表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十、项目（专项）支出预算表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十一、 “三公”经费预算表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十二、政府性基金预算收支总表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十三、政府性基金预算支出情况表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十四、国有资本经营预算支出情况表</w:t>
      </w:r>
    </w:p>
    <w:p>
      <w:pPr>
        <w:spacing w:line="600" w:lineRule="exact"/>
        <w:jc w:val="left"/>
        <w:rPr>
          <w:rFonts w:ascii="宋体" w:hAnsi="宋体" w:eastAsia="宋体" w:cs="宋体"/>
          <w:sz w:val="32"/>
          <w:szCs w:val="32"/>
        </w:rPr>
      </w:pPr>
      <w:r>
        <w:rPr>
          <w:rFonts w:hint="eastAsia" w:ascii="宋体" w:hAnsi="宋体" w:eastAsia="宋体" w:cs="宋体"/>
          <w:sz w:val="32"/>
          <w:szCs w:val="32"/>
        </w:rPr>
        <w:t>十五、政府采购预算表</w:t>
      </w:r>
    </w:p>
    <w:p>
      <w:pPr>
        <w:spacing w:line="600" w:lineRule="exact"/>
        <w:jc w:val="left"/>
        <w:rPr>
          <w:rFonts w:ascii="黑体" w:hAnsi="黑体" w:eastAsia="黑体" w:cs="黑体"/>
          <w:sz w:val="32"/>
          <w:szCs w:val="32"/>
        </w:rPr>
      </w:pPr>
      <w:r>
        <w:rPr>
          <w:rFonts w:hint="eastAsia" w:ascii="黑体" w:hAnsi="黑体" w:eastAsia="黑体" w:cs="黑体"/>
          <w:sz w:val="32"/>
          <w:szCs w:val="32"/>
        </w:rPr>
        <w:t>第三部分息县人民政府办公室2020年度部门预算情况说明</w:t>
      </w:r>
    </w:p>
    <w:p>
      <w:pPr>
        <w:spacing w:line="600" w:lineRule="exact"/>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本部门专业性较强的名词解释</w:t>
      </w:r>
    </w:p>
    <w:p>
      <w:pPr>
        <w:ind w:left="960" w:hanging="960" w:hangingChars="200"/>
        <w:jc w:val="center"/>
        <w:outlineLvl w:val="0"/>
        <w:rPr>
          <w:rFonts w:ascii="隶书" w:hAnsi="隶书" w:eastAsia="隶书" w:cs="隶书"/>
          <w:sz w:val="48"/>
          <w:szCs w:val="48"/>
        </w:rPr>
      </w:pPr>
      <w:r>
        <w:rPr>
          <w:rFonts w:hint="eastAsia" w:ascii="隶书" w:hAnsi="隶书" w:eastAsia="隶书" w:cs="隶书"/>
          <w:sz w:val="48"/>
          <w:szCs w:val="48"/>
        </w:rPr>
        <w:t>第一部分　息县人民政府办公室概况</w:t>
      </w:r>
    </w:p>
    <w:p>
      <w:pPr>
        <w:ind w:left="638" w:leftChars="304"/>
        <w:jc w:val="left"/>
        <w:outlineLvl w:val="0"/>
        <w:rPr>
          <w:rFonts w:ascii="黑体" w:hAnsi="黑体" w:eastAsia="黑体" w:cs="黑体"/>
          <w:sz w:val="32"/>
          <w:szCs w:val="32"/>
        </w:rPr>
      </w:pPr>
      <w:r>
        <w:rPr>
          <w:rFonts w:hint="eastAsia" w:ascii="黑体" w:hAnsi="黑体" w:eastAsia="黑体" w:cs="黑体"/>
          <w:sz w:val="32"/>
          <w:szCs w:val="32"/>
        </w:rPr>
        <w:t>一、主要职能</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（一）负责县政府会议的准备工作，协助县政府领导组织会议决定事项的实施。</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（二）协助县政府领导审核或组织起草以县政府和县政府办公室名义发布的文件。</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（三）研究县政府各部门、各乡（镇）政府请示县政府的问题，提出审核处理意见，报县政府领导审定。</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（四）根据县政府领导的指示，组织协调各部门、各乡（镇）工作，对有争议的问题提出处理意见，报县政府领导决定。</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（五）协助县政府领导组织处理需要由县政府直接处理的重要问题、突发事件和重大问题。</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（六）围绕中心工作组织调查研究，对全县经济社会发展情况进行调查与分析，为县政府领导决策服务。</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（七）负责县政府及其办公室文件、汇报、总结材料、政府领导重要讲话的起草、修改、把关和调查报告、领导言论的收集整理、印发工作。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（八）负责全县政务信息的收集、上报、下发工作。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（九）负责县政府网站建设和管理工作，全县政府系统的信息公开和电子政务的管理推广工作。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（十）负责上级和县政府全体（扩大）会议、县政府常务会议决定事项、领导指示件、全县中心工作任务，全县主要经济与社会发展目标的督促查办工作。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（十一）负责处理县政府来文来电、来信来访、请示报告、人大代表建议和政协委员提案的处理及上传下达、档案管理及机要保密工作。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（十二）负责监控和落实市政府下达的年度目标任务，制定、监控落实和考评全县各目标管理单位目标运行工作。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（十三）负责全县无线电检测监督和管理工作。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（十四）负责指导全县政府系统应急体系建设工作，履行值守应急、信息汇总和综合协调职能。</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（十五）负责市长热线来电来件的受理、分类、交（转）办、协调、督办、催办、反馈、回访、上报、综合分析和立卷归档工作。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（十六）负责县政府机关财务、安全保卫、后勤服务、报刊征订与收发工作。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（十七）负责县政府法制工作。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（十八）负责全县的民族宗教事务和侨务工作。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（十九）负责全县科学技术工作。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（二十）负责全县旅游发展服务工作。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（二十一）负责后勤服务中心管理工作。</w:t>
      </w:r>
    </w:p>
    <w:p>
      <w:pPr>
        <w:spacing w:line="594" w:lineRule="exact"/>
        <w:ind w:firstLine="630"/>
        <w:rPr>
          <w:rFonts w:ascii="仿宋" w:hAnsi="仿宋" w:eastAsia="仿宋" w:cs="仿宋"/>
          <w:sz w:val="30"/>
          <w:szCs w:val="30"/>
        </w:rPr>
      </w:pPr>
      <w:r>
        <w:rPr>
          <w:rFonts w:hint="eastAsia" w:ascii="仿宋" w:hAnsi="仿宋" w:eastAsia="仿宋" w:cs="仿宋"/>
          <w:sz w:val="30"/>
          <w:szCs w:val="30"/>
        </w:rPr>
        <w:t>（二十二）办理县政府领导同志交办的其他事项。</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部门预算单位构成</w:t>
      </w:r>
    </w:p>
    <w:p>
      <w:pPr>
        <w:spacing w:line="360" w:lineRule="auto"/>
        <w:ind w:firstLine="640" w:firstLineChars="200"/>
        <w:jc w:val="left"/>
        <w:rPr>
          <w:rFonts w:hint="eastAsia" w:ascii="仿宋" w:hAnsi="仿宋" w:eastAsia="仿宋" w:cs="FangSong_GB2312"/>
          <w:sz w:val="32"/>
          <w:szCs w:val="32"/>
        </w:rPr>
      </w:pPr>
      <w:r>
        <w:rPr>
          <w:rFonts w:hint="eastAsia" w:ascii="仿宋" w:hAnsi="仿宋" w:eastAsia="仿宋" w:cs="FangSong_GB2312"/>
          <w:sz w:val="32"/>
          <w:szCs w:val="32"/>
        </w:rPr>
        <w:t>纳入息县人民政府办公室2020年度部门预算编制范围的单位包括：息县人民政府办公室本级,</w:t>
      </w:r>
    </w:p>
    <w:p>
      <w:pPr>
        <w:spacing w:line="360" w:lineRule="auto"/>
        <w:ind w:firstLine="640" w:firstLineChars="200"/>
        <w:jc w:val="left"/>
        <w:rPr>
          <w:rFonts w:hint="eastAsia" w:ascii="仿宋" w:hAnsi="仿宋" w:eastAsia="仿宋" w:cs="黑体"/>
          <w:sz w:val="32"/>
          <w:szCs w:val="32"/>
          <w:lang w:val="en-US" w:eastAsia="zh-CN"/>
        </w:rPr>
      </w:pPr>
      <w:r>
        <w:rPr>
          <w:rFonts w:hint="eastAsia" w:ascii="仿宋" w:hAnsi="仿宋" w:eastAsia="仿宋" w:cs="仿宋"/>
          <w:kern w:val="0"/>
          <w:sz w:val="32"/>
          <w:szCs w:val="32"/>
        </w:rPr>
        <w:t>我单位无二级预算单位</w:t>
      </w:r>
      <w:r>
        <w:rPr>
          <w:rFonts w:hint="eastAsia" w:ascii="仿宋" w:hAnsi="仿宋" w:eastAsia="仿宋" w:cs="仿宋"/>
          <w:kern w:val="0"/>
          <w:sz w:val="32"/>
          <w:szCs w:val="32"/>
          <w:lang w:val="en-US" w:eastAsia="zh-CN"/>
        </w:rPr>
        <w:t>,本预算为汇总预算。</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outlineLvl w:val="0"/>
        <w:rPr>
          <w:rFonts w:ascii="隶书" w:hAnsi="隶书" w:eastAsia="隶书" w:cs="隶书"/>
          <w:sz w:val="48"/>
          <w:szCs w:val="48"/>
        </w:rPr>
      </w:pPr>
      <w:r>
        <w:rPr>
          <w:rFonts w:hint="eastAsia" w:ascii="隶书" w:hAnsi="隶书" w:eastAsia="隶书" w:cs="隶书"/>
          <w:sz w:val="48"/>
          <w:szCs w:val="48"/>
        </w:rPr>
        <w:t>息县人民政府办公室</w:t>
      </w:r>
    </w:p>
    <w:p>
      <w:pPr>
        <w:jc w:val="center"/>
        <w:rPr>
          <w:rFonts w:ascii="隶书" w:hAnsi="隶书" w:eastAsia="隶书" w:cs="隶书"/>
          <w:sz w:val="48"/>
          <w:szCs w:val="48"/>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2020年度部门预算表</w:t>
      </w:r>
    </w:p>
    <w:tbl>
      <w:tblPr>
        <w:tblStyle w:val="6"/>
        <w:tblW w:w="10343" w:type="dxa"/>
        <w:tblInd w:w="-1074" w:type="dxa"/>
        <w:tblLayout w:type="fixed"/>
        <w:tblCellMar>
          <w:top w:w="15" w:type="dxa"/>
          <w:left w:w="15" w:type="dxa"/>
          <w:bottom w:w="15" w:type="dxa"/>
          <w:right w:w="15" w:type="dxa"/>
        </w:tblCellMar>
      </w:tblPr>
      <w:tblGrid>
        <w:gridCol w:w="23"/>
        <w:gridCol w:w="10312"/>
        <w:gridCol w:w="8"/>
      </w:tblGrid>
      <w:tr>
        <w:tblPrEx>
          <w:tblCellMar>
            <w:top w:w="15" w:type="dxa"/>
            <w:left w:w="15" w:type="dxa"/>
            <w:bottom w:w="15" w:type="dxa"/>
            <w:right w:w="15" w:type="dxa"/>
          </w:tblCellMar>
        </w:tblPrEx>
        <w:trPr>
          <w:gridBefore w:val="1"/>
          <w:wBefore w:w="23" w:type="dxa"/>
          <w:trHeight w:val="375" w:hRule="atLeast"/>
        </w:trPr>
        <w:tc>
          <w:tcPr>
            <w:tcW w:w="10320" w:type="dxa"/>
            <w:gridSpan w:val="2"/>
            <w:shd w:val="clear" w:color="auto" w:fill="auto"/>
            <w:vAlign w:val="center"/>
          </w:tcPr>
          <w:p>
            <w:pPr>
              <w:widowControl/>
              <w:jc w:val="center"/>
              <w:textAlignment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息县人民政府办公室2020年度部门预算表</w:t>
            </w:r>
          </w:p>
          <w:p>
            <w:pPr>
              <w:widowControl/>
              <w:ind w:firstLine="1400" w:firstLineChars="500"/>
              <w:textAlignment w:val="center"/>
              <w:rPr>
                <w:rFonts w:ascii="华文仿宋" w:hAnsi="华文仿宋" w:eastAsia="华文仿宋" w:cs="黑体"/>
                <w:color w:val="000000"/>
                <w:kern w:val="0"/>
                <w:sz w:val="28"/>
                <w:szCs w:val="28"/>
                <w:highlight w:val="darkCyan"/>
              </w:rPr>
            </w:pPr>
          </w:p>
          <w:p>
            <w:pPr>
              <w:jc w:val="left"/>
              <w:rPr>
                <w:rFonts w:ascii="宋体" w:hAnsi="宋体" w:eastAsia="宋体" w:cs="宋体"/>
                <w:sz w:val="32"/>
                <w:szCs w:val="32"/>
              </w:rPr>
            </w:pPr>
            <w:r>
              <w:rPr>
                <w:rFonts w:hint="eastAsia" w:ascii="宋体" w:hAnsi="宋体" w:eastAsia="宋体" w:cs="宋体"/>
                <w:sz w:val="32"/>
                <w:szCs w:val="32"/>
              </w:rPr>
              <w:t>一、单位基本情况信息表</w:t>
            </w:r>
          </w:p>
          <w:p>
            <w:pPr>
              <w:jc w:val="left"/>
              <w:rPr>
                <w:rFonts w:ascii="宋体" w:hAnsi="宋体" w:eastAsia="宋体" w:cs="宋体"/>
                <w:sz w:val="32"/>
                <w:szCs w:val="32"/>
              </w:rPr>
            </w:pPr>
            <w:r>
              <w:rPr>
                <w:rFonts w:hint="eastAsia" w:ascii="宋体" w:hAnsi="宋体" w:eastAsia="宋体" w:cs="宋体"/>
                <w:sz w:val="32"/>
                <w:szCs w:val="32"/>
              </w:rPr>
              <w:t>二、收支预算总表</w:t>
            </w:r>
          </w:p>
          <w:p>
            <w:pPr>
              <w:jc w:val="left"/>
              <w:rPr>
                <w:rFonts w:ascii="宋体" w:hAnsi="宋体" w:eastAsia="宋体" w:cs="宋体"/>
                <w:sz w:val="32"/>
                <w:szCs w:val="32"/>
              </w:rPr>
            </w:pPr>
            <w:r>
              <w:rPr>
                <w:rFonts w:hint="eastAsia" w:ascii="宋体" w:hAnsi="宋体" w:eastAsia="宋体" w:cs="宋体"/>
                <w:sz w:val="32"/>
                <w:szCs w:val="32"/>
              </w:rPr>
              <w:t>三、收入预算总表</w:t>
            </w:r>
          </w:p>
          <w:p>
            <w:pPr>
              <w:jc w:val="left"/>
              <w:rPr>
                <w:rFonts w:ascii="宋体" w:hAnsi="宋体" w:eastAsia="宋体" w:cs="宋体"/>
                <w:sz w:val="32"/>
                <w:szCs w:val="32"/>
              </w:rPr>
            </w:pPr>
            <w:r>
              <w:rPr>
                <w:rFonts w:hint="eastAsia" w:ascii="宋体" w:hAnsi="宋体" w:eastAsia="宋体" w:cs="宋体"/>
                <w:sz w:val="32"/>
                <w:szCs w:val="32"/>
              </w:rPr>
              <w:t>四、支出预算总表</w:t>
            </w:r>
          </w:p>
          <w:p>
            <w:pPr>
              <w:jc w:val="left"/>
              <w:rPr>
                <w:rFonts w:ascii="宋体" w:hAnsi="宋体" w:eastAsia="宋体" w:cs="宋体"/>
                <w:sz w:val="32"/>
                <w:szCs w:val="32"/>
              </w:rPr>
            </w:pPr>
            <w:r>
              <w:rPr>
                <w:rFonts w:hint="eastAsia" w:ascii="宋体" w:hAnsi="宋体" w:eastAsia="宋体" w:cs="宋体"/>
                <w:sz w:val="32"/>
                <w:szCs w:val="32"/>
              </w:rPr>
              <w:t>五、支出预算明细表</w:t>
            </w:r>
          </w:p>
          <w:p>
            <w:pPr>
              <w:jc w:val="left"/>
              <w:rPr>
                <w:rFonts w:ascii="宋体" w:hAnsi="宋体" w:eastAsia="宋体" w:cs="宋体"/>
                <w:sz w:val="32"/>
                <w:szCs w:val="32"/>
              </w:rPr>
            </w:pPr>
            <w:r>
              <w:rPr>
                <w:rFonts w:hint="eastAsia" w:ascii="宋体" w:hAnsi="宋体" w:eastAsia="宋体" w:cs="宋体"/>
                <w:sz w:val="32"/>
                <w:szCs w:val="32"/>
              </w:rPr>
              <w:t>六、财政拨款收支总体情况表</w:t>
            </w:r>
          </w:p>
          <w:p>
            <w:pPr>
              <w:jc w:val="left"/>
              <w:rPr>
                <w:rFonts w:ascii="宋体" w:hAnsi="宋体" w:eastAsia="宋体" w:cs="宋体"/>
                <w:sz w:val="32"/>
                <w:szCs w:val="32"/>
              </w:rPr>
            </w:pPr>
            <w:r>
              <w:rPr>
                <w:rFonts w:hint="eastAsia" w:ascii="宋体" w:hAnsi="宋体" w:eastAsia="宋体" w:cs="宋体"/>
                <w:sz w:val="32"/>
                <w:szCs w:val="32"/>
              </w:rPr>
              <w:t>七、一般公共预算收支情况表</w:t>
            </w:r>
          </w:p>
          <w:p>
            <w:pPr>
              <w:jc w:val="left"/>
              <w:rPr>
                <w:rFonts w:ascii="宋体" w:hAnsi="宋体" w:eastAsia="宋体" w:cs="宋体"/>
                <w:sz w:val="32"/>
                <w:szCs w:val="32"/>
              </w:rPr>
            </w:pPr>
            <w:r>
              <w:rPr>
                <w:rFonts w:hint="eastAsia" w:ascii="宋体" w:hAnsi="宋体" w:eastAsia="宋体" w:cs="宋体"/>
                <w:sz w:val="32"/>
                <w:szCs w:val="32"/>
              </w:rPr>
              <w:t>八、一般公共预算支出情况表</w:t>
            </w:r>
          </w:p>
          <w:p>
            <w:pPr>
              <w:jc w:val="left"/>
              <w:rPr>
                <w:rFonts w:ascii="宋体" w:hAnsi="宋体" w:eastAsia="宋体" w:cs="宋体"/>
                <w:sz w:val="32"/>
                <w:szCs w:val="32"/>
              </w:rPr>
            </w:pPr>
            <w:r>
              <w:rPr>
                <w:rFonts w:hint="eastAsia" w:ascii="宋体" w:hAnsi="宋体" w:eastAsia="宋体" w:cs="宋体"/>
                <w:sz w:val="32"/>
                <w:szCs w:val="32"/>
              </w:rPr>
              <w:t>九、基本支出预算表</w:t>
            </w:r>
          </w:p>
          <w:p>
            <w:pPr>
              <w:jc w:val="left"/>
              <w:rPr>
                <w:rFonts w:ascii="宋体" w:hAnsi="宋体" w:eastAsia="宋体" w:cs="宋体"/>
                <w:sz w:val="32"/>
                <w:szCs w:val="32"/>
              </w:rPr>
            </w:pPr>
            <w:r>
              <w:rPr>
                <w:rFonts w:hint="eastAsia" w:ascii="宋体" w:hAnsi="宋体" w:eastAsia="宋体" w:cs="宋体"/>
                <w:sz w:val="32"/>
                <w:szCs w:val="32"/>
              </w:rPr>
              <w:t>十、项目（专项）支出预算表</w:t>
            </w:r>
          </w:p>
          <w:p>
            <w:pPr>
              <w:jc w:val="left"/>
              <w:rPr>
                <w:rFonts w:ascii="宋体" w:hAnsi="宋体" w:eastAsia="宋体" w:cs="宋体"/>
                <w:sz w:val="32"/>
                <w:szCs w:val="32"/>
              </w:rPr>
            </w:pPr>
            <w:r>
              <w:rPr>
                <w:rFonts w:hint="eastAsia" w:ascii="宋体" w:hAnsi="宋体" w:eastAsia="宋体" w:cs="宋体"/>
                <w:sz w:val="32"/>
                <w:szCs w:val="32"/>
              </w:rPr>
              <w:t>十一、 “三公”经费预算表</w:t>
            </w:r>
          </w:p>
          <w:p>
            <w:pPr>
              <w:jc w:val="left"/>
              <w:rPr>
                <w:rFonts w:ascii="宋体" w:hAnsi="宋体" w:eastAsia="宋体" w:cs="宋体"/>
                <w:sz w:val="32"/>
                <w:szCs w:val="32"/>
              </w:rPr>
            </w:pPr>
            <w:r>
              <w:rPr>
                <w:rFonts w:hint="eastAsia" w:ascii="宋体" w:hAnsi="宋体" w:eastAsia="宋体" w:cs="宋体"/>
                <w:sz w:val="32"/>
                <w:szCs w:val="32"/>
              </w:rPr>
              <w:t>十二、政府性基金预算收支总表</w:t>
            </w:r>
          </w:p>
          <w:p>
            <w:pPr>
              <w:jc w:val="left"/>
              <w:rPr>
                <w:rFonts w:ascii="宋体" w:hAnsi="宋体" w:eastAsia="宋体" w:cs="宋体"/>
                <w:sz w:val="32"/>
                <w:szCs w:val="32"/>
              </w:rPr>
            </w:pPr>
            <w:r>
              <w:rPr>
                <w:rFonts w:hint="eastAsia" w:ascii="宋体" w:hAnsi="宋体" w:eastAsia="宋体" w:cs="宋体"/>
                <w:sz w:val="32"/>
                <w:szCs w:val="32"/>
              </w:rPr>
              <w:t>十三、政府性基金预算支出情况表</w:t>
            </w:r>
          </w:p>
          <w:p>
            <w:pPr>
              <w:jc w:val="left"/>
              <w:rPr>
                <w:rFonts w:ascii="宋体" w:hAnsi="宋体" w:eastAsia="宋体" w:cs="宋体"/>
                <w:sz w:val="32"/>
                <w:szCs w:val="32"/>
              </w:rPr>
            </w:pPr>
            <w:r>
              <w:rPr>
                <w:rFonts w:hint="eastAsia" w:ascii="宋体" w:hAnsi="宋体" w:eastAsia="宋体" w:cs="宋体"/>
                <w:sz w:val="32"/>
                <w:szCs w:val="32"/>
              </w:rPr>
              <w:t>十四、国有资本经营预算支出情况表</w:t>
            </w:r>
          </w:p>
          <w:p>
            <w:pPr>
              <w:jc w:val="left"/>
              <w:rPr>
                <w:rFonts w:ascii="宋体" w:hAnsi="宋体" w:eastAsia="宋体" w:cs="宋体"/>
                <w:sz w:val="32"/>
                <w:szCs w:val="32"/>
              </w:rPr>
            </w:pPr>
            <w:r>
              <w:rPr>
                <w:rFonts w:hint="eastAsia" w:ascii="宋体" w:hAnsi="宋体" w:eastAsia="宋体" w:cs="宋体"/>
                <w:sz w:val="32"/>
                <w:szCs w:val="32"/>
              </w:rPr>
              <w:t>十五、政府采购预算表</w:t>
            </w:r>
          </w:p>
          <w:p>
            <w:pPr>
              <w:widowControl/>
              <w:ind w:firstLine="1600" w:firstLineChars="500"/>
              <w:jc w:val="left"/>
              <w:textAlignment w:val="center"/>
              <w:rPr>
                <w:rFonts w:ascii="FangSong_GB2312" w:eastAsia="FangSong_GB2312" w:cs="黑体" w:hAnsiTheme="minorEastAsia"/>
                <w:color w:val="000000"/>
                <w:kern w:val="0"/>
                <w:sz w:val="32"/>
                <w:szCs w:val="32"/>
                <w:highlight w:val="darkCyan"/>
              </w:rPr>
            </w:pPr>
          </w:p>
          <w:p>
            <w:pPr>
              <w:widowControl/>
              <w:jc w:val="left"/>
              <w:textAlignment w:val="center"/>
              <w:rPr>
                <w:rFonts w:ascii="华文仿宋" w:hAnsi="华文仿宋" w:eastAsia="华文仿宋" w:cs="黑体"/>
                <w:color w:val="000000"/>
                <w:sz w:val="28"/>
                <w:szCs w:val="28"/>
              </w:rPr>
            </w:pPr>
            <w:r>
              <w:rPr>
                <w:rFonts w:hint="eastAsia" w:ascii="FangSong_GB2312" w:eastAsia="FangSong_GB2312" w:cs="黑体" w:hAnsiTheme="minorEastAsia"/>
                <w:color w:val="000000"/>
                <w:kern w:val="0"/>
                <w:sz w:val="32"/>
                <w:szCs w:val="32"/>
              </w:rPr>
              <w:t>详细情况请</w:t>
            </w:r>
            <w:r>
              <w:rPr>
                <w:rFonts w:hint="eastAsia" w:ascii="FangSong_GB2312" w:cs="黑体" w:hAnsiTheme="minorEastAsia"/>
                <w:color w:val="000000"/>
                <w:kern w:val="0"/>
                <w:sz w:val="32"/>
                <w:szCs w:val="32"/>
              </w:rPr>
              <w:t>见</w:t>
            </w:r>
            <w:r>
              <w:rPr>
                <w:rFonts w:hint="eastAsia" w:ascii="FangSong_GB2312" w:eastAsia="FangSong_GB2312" w:cs="黑体" w:hAnsiTheme="minorEastAsia"/>
                <w:color w:val="000000"/>
                <w:kern w:val="0"/>
                <w:sz w:val="32"/>
                <w:szCs w:val="32"/>
              </w:rPr>
              <w:t>表格。</w:t>
            </w:r>
          </w:p>
        </w:tc>
      </w:tr>
      <w:tr>
        <w:tblPrEx>
          <w:tblCellMar>
            <w:top w:w="15" w:type="dxa"/>
            <w:left w:w="15" w:type="dxa"/>
            <w:bottom w:w="15" w:type="dxa"/>
            <w:right w:w="15" w:type="dxa"/>
          </w:tblCellMar>
        </w:tblPrEx>
        <w:trPr>
          <w:gridAfter w:val="1"/>
          <w:wAfter w:w="8" w:type="dxa"/>
          <w:trHeight w:val="285" w:hRule="atLeast"/>
        </w:trPr>
        <w:tc>
          <w:tcPr>
            <w:tcW w:w="10335" w:type="dxa"/>
            <w:gridSpan w:val="2"/>
            <w:shd w:val="clear" w:color="auto" w:fill="auto"/>
            <w:vAlign w:val="center"/>
          </w:tcPr>
          <w:p>
            <w:pPr>
              <w:widowControl/>
              <w:jc w:val="left"/>
              <w:textAlignment w:val="center"/>
              <w:rPr>
                <w:rFonts w:ascii="宋体" w:hAnsi="宋体" w:eastAsia="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息县人民政府办公室</w:t>
      </w:r>
    </w:p>
    <w:p>
      <w:pPr>
        <w:jc w:val="center"/>
        <w:rPr>
          <w:rFonts w:ascii="隶书" w:hAnsi="隶书" w:eastAsia="隶书" w:cs="隶书"/>
          <w:sz w:val="48"/>
          <w:szCs w:val="48"/>
        </w:rPr>
      </w:pPr>
      <w:r>
        <w:rPr>
          <w:rFonts w:hint="eastAsia" w:ascii="隶书" w:hAnsi="隶书" w:eastAsia="隶书" w:cs="隶书"/>
          <w:sz w:val="48"/>
          <w:szCs w:val="48"/>
        </w:rPr>
        <w:t>2020年度部门预算情况说明</w:t>
      </w:r>
    </w:p>
    <w:p>
      <w:pPr>
        <w:spacing w:line="600" w:lineRule="exact"/>
        <w:jc w:val="left"/>
        <w:rPr>
          <w:rFonts w:ascii="仿宋" w:hAnsi="仿宋" w:eastAsia="仿宋" w:cs="仿宋"/>
          <w:b/>
          <w:bCs/>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left="420" w:firstLine="640" w:firstLineChars="200"/>
        <w:rPr>
          <w:rFonts w:eastAsia="黑体"/>
          <w:color w:val="000000"/>
          <w:sz w:val="32"/>
          <w:szCs w:val="32"/>
        </w:rPr>
      </w:pPr>
    </w:p>
    <w:p>
      <w:pPr>
        <w:spacing w:line="600" w:lineRule="exact"/>
        <w:ind w:firstLine="640" w:firstLineChars="200"/>
        <w:rPr>
          <w:rFonts w:eastAsia="黑体"/>
          <w:color w:val="000000"/>
          <w:sz w:val="32"/>
          <w:szCs w:val="32"/>
        </w:rPr>
      </w:pPr>
      <w:r>
        <w:rPr>
          <w:rFonts w:hint="eastAsia" w:eastAsia="黑体"/>
          <w:color w:val="000000"/>
          <w:sz w:val="32"/>
          <w:szCs w:val="32"/>
        </w:rPr>
        <w:t>一、2020</w:t>
      </w:r>
      <w:r>
        <w:rPr>
          <w:rFonts w:eastAsia="黑体"/>
          <w:color w:val="000000"/>
          <w:sz w:val="32"/>
          <w:szCs w:val="32"/>
        </w:rPr>
        <w:t>年度部门预算说明</w:t>
      </w:r>
    </w:p>
    <w:p>
      <w:pPr>
        <w:pStyle w:val="12"/>
        <w:spacing w:line="600" w:lineRule="exact"/>
        <w:rPr>
          <w:rFonts w:eastAsia="FangSong_GB2312"/>
          <w:b/>
          <w:color w:val="000000"/>
          <w:kern w:val="0"/>
          <w:sz w:val="32"/>
          <w:szCs w:val="32"/>
        </w:rPr>
      </w:pPr>
      <w:r>
        <w:rPr>
          <w:rFonts w:hint="eastAsia" w:ascii="FangSong_GB2312" w:hAnsi="FangSong_GB2312" w:eastAsia="FangSong_GB2312" w:cs="FangSong_GB2312"/>
          <w:b/>
          <w:bCs/>
          <w:sz w:val="32"/>
          <w:szCs w:val="32"/>
        </w:rPr>
        <w:t>（一）</w:t>
      </w:r>
      <w:r>
        <w:rPr>
          <w:rFonts w:hint="eastAsia" w:eastAsia="FangSong_GB2312"/>
          <w:b/>
          <w:color w:val="000000"/>
          <w:kern w:val="0"/>
          <w:sz w:val="32"/>
          <w:szCs w:val="32"/>
        </w:rPr>
        <w:t>收入支出预算总体情况说明</w:t>
      </w:r>
    </w:p>
    <w:p>
      <w:pPr>
        <w:spacing w:line="600" w:lineRule="exact"/>
        <w:ind w:firstLine="640" w:firstLineChars="200"/>
        <w:rPr>
          <w:rFonts w:ascii="FangSong_GB2312falt" w:hAnsi="宋体" w:eastAsia="FangSong_GB2312falt" w:cs="FangSong_GB2312falt"/>
          <w:sz w:val="32"/>
          <w:szCs w:val="32"/>
        </w:rPr>
      </w:pPr>
      <w:r>
        <w:rPr>
          <w:rFonts w:hint="eastAsia" w:ascii="仿宋" w:hAnsi="仿宋" w:eastAsia="仿宋"/>
          <w:color w:val="000000"/>
          <w:kern w:val="0"/>
          <w:sz w:val="32"/>
          <w:szCs w:val="32"/>
        </w:rPr>
        <w:t>2020年收入总计8340296元，支出总计8340296元，其中：基本支出6700496元，运转类项目支出1639800元。与2019年相比，收、支总计较上年减少662118元，减少7.34%。原因：严格执行上级规定压缩收支，并且本单位严格按照相关规定收入支出。</w:t>
      </w:r>
      <w:r>
        <w:rPr>
          <w:rFonts w:ascii="仿宋" w:hAnsi="仿宋" w:eastAsia="仿宋" w:cs="仿宋"/>
          <w:sz w:val="32"/>
          <w:szCs w:val="32"/>
        </w:rPr>
        <w:t xml:space="preserve">   </w:t>
      </w:r>
      <w:r>
        <w:rPr>
          <w:rFonts w:ascii="FangSong_GB2312falt" w:hAnsi="宋体" w:eastAsia="FangSong_GB2312falt" w:cs="FangSong_GB2312falt"/>
          <w:sz w:val="32"/>
          <w:szCs w:val="32"/>
        </w:rPr>
        <w:t xml:space="preserve">   </w:t>
      </w:r>
    </w:p>
    <w:p>
      <w:pPr>
        <w:spacing w:line="600" w:lineRule="exact"/>
        <w:ind w:firstLine="643" w:firstLineChars="200"/>
        <w:rPr>
          <w:rFonts w:ascii="仿宋" w:hAnsi="仿宋" w:eastAsia="仿宋"/>
          <w:b/>
          <w:color w:val="000000"/>
          <w:sz w:val="32"/>
          <w:szCs w:val="32"/>
        </w:rPr>
      </w:pPr>
      <w:r>
        <w:rPr>
          <w:rFonts w:ascii="仿宋" w:hAnsi="仿宋" w:eastAsia="仿宋"/>
          <w:b/>
          <w:color w:val="000000"/>
          <w:sz w:val="32"/>
          <w:szCs w:val="32"/>
        </w:rPr>
        <w:t>（二）收入预算</w:t>
      </w:r>
      <w:r>
        <w:rPr>
          <w:rFonts w:hint="eastAsia" w:ascii="仿宋" w:hAnsi="仿宋" w:eastAsia="仿宋"/>
          <w:b/>
          <w:color w:val="000000"/>
          <w:sz w:val="32"/>
          <w:szCs w:val="32"/>
        </w:rPr>
        <w:t>总体情况</w:t>
      </w:r>
      <w:r>
        <w:rPr>
          <w:rFonts w:ascii="仿宋" w:hAnsi="仿宋" w:eastAsia="仿宋"/>
          <w:b/>
          <w:color w:val="000000"/>
          <w:sz w:val="32"/>
          <w:szCs w:val="32"/>
        </w:rPr>
        <w:t>说明</w:t>
      </w:r>
    </w:p>
    <w:p>
      <w:pPr>
        <w:pStyle w:val="12"/>
        <w:jc w:val="left"/>
        <w:rPr>
          <w:rFonts w:hint="eastAsia" w:ascii="仿宋" w:hAnsi="仿宋" w:eastAsia="仿宋" w:cstheme="minorBidi"/>
          <w:color w:val="000000"/>
          <w:kern w:val="0"/>
          <w:sz w:val="32"/>
          <w:szCs w:val="32"/>
          <w:lang w:val="en-US" w:eastAsia="zh-CN" w:bidi="ar-SA"/>
        </w:rPr>
      </w:pPr>
      <w:r>
        <w:rPr>
          <w:rFonts w:hint="eastAsia" w:ascii="仿宋" w:hAnsi="仿宋" w:eastAsia="仿宋" w:cstheme="minorBidi"/>
          <w:color w:val="000000"/>
          <w:kern w:val="0"/>
          <w:sz w:val="32"/>
          <w:szCs w:val="32"/>
          <w:lang w:val="en-US" w:eastAsia="zh-CN" w:bidi="ar-SA"/>
        </w:rPr>
        <w:t>2020年收入预算8340296元，其中：一般公共预算收入8340296元，政府性基金收入0元，国有资本经营预算收入0元，专户管理的收入0元，其他收入0元。</w:t>
      </w:r>
    </w:p>
    <w:p>
      <w:pPr>
        <w:pStyle w:val="12"/>
        <w:widowControl/>
        <w:spacing w:line="600" w:lineRule="exact"/>
        <w:jc w:val="left"/>
        <w:rPr>
          <w:rFonts w:eastAsia="FangSong_GB2312"/>
          <w:b/>
          <w:color w:val="000000"/>
          <w:kern w:val="0"/>
          <w:sz w:val="32"/>
          <w:szCs w:val="32"/>
        </w:rPr>
      </w:pPr>
      <w:r>
        <w:rPr>
          <w:rFonts w:hint="eastAsia" w:eastAsia="FangSong_GB2312"/>
          <w:b/>
          <w:color w:val="000000"/>
          <w:sz w:val="32"/>
          <w:szCs w:val="32"/>
        </w:rPr>
        <w:t>（</w:t>
      </w:r>
      <w:r>
        <w:rPr>
          <w:rFonts w:eastAsia="FangSong_GB2312"/>
          <w:b/>
          <w:color w:val="000000"/>
          <w:sz w:val="32"/>
          <w:szCs w:val="32"/>
        </w:rPr>
        <w:t>三）</w:t>
      </w:r>
      <w:r>
        <w:rPr>
          <w:rFonts w:eastAsia="FangSong_GB2312"/>
          <w:b/>
          <w:color w:val="000000"/>
          <w:kern w:val="0"/>
          <w:sz w:val="32"/>
          <w:szCs w:val="32"/>
        </w:rPr>
        <w:t>支出预算总体情况说明</w:t>
      </w:r>
    </w:p>
    <w:p>
      <w:pPr>
        <w:spacing w:line="60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2020年支出预算8340296元，其中：基本支出6700496元，占80.34%；项目支出1639800元，占19.66%。</w:t>
      </w:r>
    </w:p>
    <w:p>
      <w:pPr>
        <w:pStyle w:val="12"/>
        <w:widowControl/>
        <w:numPr>
          <w:ilvl w:val="0"/>
          <w:numId w:val="3"/>
        </w:numPr>
        <w:spacing w:line="600" w:lineRule="exact"/>
        <w:jc w:val="left"/>
        <w:rPr>
          <w:rFonts w:ascii="仿宋" w:hAnsi="仿宋" w:eastAsia="仿宋"/>
          <w:b/>
          <w:color w:val="000000"/>
          <w:kern w:val="0"/>
          <w:sz w:val="32"/>
          <w:szCs w:val="32"/>
        </w:rPr>
      </w:pPr>
      <w:r>
        <w:rPr>
          <w:rFonts w:ascii="仿宋" w:hAnsi="仿宋" w:eastAsia="仿宋"/>
          <w:b/>
          <w:color w:val="000000"/>
          <w:kern w:val="0"/>
          <w:sz w:val="32"/>
          <w:szCs w:val="32"/>
        </w:rPr>
        <w:t>财政拨款收入支出预算总体情况说明</w:t>
      </w:r>
    </w:p>
    <w:p>
      <w:pPr>
        <w:pStyle w:val="12"/>
        <w:widowControl/>
        <w:numPr>
          <w:ilvl w:val="0"/>
          <w:numId w:val="0"/>
        </w:numPr>
        <w:spacing w:line="600" w:lineRule="exact"/>
        <w:ind w:firstLine="640" w:firstLineChars="200"/>
        <w:jc w:val="left"/>
        <w:rPr>
          <w:rFonts w:ascii="仿宋" w:hAnsi="仿宋" w:eastAsia="仿宋" w:cs="宋体"/>
          <w:sz w:val="32"/>
          <w:szCs w:val="32"/>
        </w:rPr>
      </w:pPr>
      <w:r>
        <w:rPr>
          <w:rFonts w:hint="eastAsia" w:ascii="仿宋" w:hAnsi="仿宋" w:eastAsia="仿宋"/>
          <w:color w:val="000000"/>
          <w:kern w:val="0"/>
          <w:sz w:val="32"/>
          <w:szCs w:val="32"/>
        </w:rPr>
        <w:t>政府办2020</w:t>
      </w:r>
      <w:r>
        <w:rPr>
          <w:rFonts w:ascii="仿宋" w:hAnsi="仿宋" w:eastAsia="仿宋"/>
          <w:color w:val="000000"/>
          <w:kern w:val="0"/>
          <w:sz w:val="32"/>
          <w:szCs w:val="32"/>
        </w:rPr>
        <w:t>年</w:t>
      </w:r>
      <w:r>
        <w:rPr>
          <w:rFonts w:hint="eastAsia" w:ascii="仿宋" w:hAnsi="仿宋" w:eastAsia="仿宋"/>
          <w:color w:val="000000"/>
          <w:kern w:val="0"/>
          <w:sz w:val="32"/>
          <w:szCs w:val="32"/>
        </w:rPr>
        <w:t>财政拨款</w:t>
      </w:r>
      <w:r>
        <w:rPr>
          <w:rFonts w:ascii="仿宋" w:hAnsi="仿宋" w:eastAsia="仿宋"/>
          <w:color w:val="000000"/>
          <w:kern w:val="0"/>
          <w:sz w:val="32"/>
          <w:szCs w:val="32"/>
        </w:rPr>
        <w:t>收支预算</w:t>
      </w:r>
      <w:r>
        <w:rPr>
          <w:rFonts w:hint="eastAsia" w:ascii="仿宋" w:hAnsi="仿宋" w:eastAsia="仿宋"/>
          <w:color w:val="000000"/>
          <w:kern w:val="0"/>
          <w:sz w:val="32"/>
          <w:szCs w:val="32"/>
        </w:rPr>
        <w:t>8340296</w:t>
      </w:r>
      <w:r>
        <w:rPr>
          <w:rFonts w:ascii="仿宋" w:hAnsi="仿宋" w:eastAsia="仿宋"/>
          <w:color w:val="000000"/>
          <w:sz w:val="32"/>
          <w:szCs w:val="32"/>
        </w:rPr>
        <w:t>元。</w:t>
      </w:r>
      <w:r>
        <w:rPr>
          <w:rFonts w:ascii="仿宋" w:hAnsi="仿宋" w:eastAsia="仿宋"/>
          <w:color w:val="000000"/>
          <w:kern w:val="0"/>
          <w:sz w:val="32"/>
          <w:szCs w:val="32"/>
        </w:rPr>
        <w:t xml:space="preserve">与 </w:t>
      </w:r>
      <w:r>
        <w:rPr>
          <w:rFonts w:hint="eastAsia" w:ascii="仿宋" w:hAnsi="仿宋" w:eastAsia="仿宋"/>
          <w:color w:val="000000"/>
          <w:kern w:val="0"/>
          <w:sz w:val="32"/>
          <w:szCs w:val="32"/>
        </w:rPr>
        <w:t>2019</w:t>
      </w:r>
      <w:r>
        <w:rPr>
          <w:rFonts w:ascii="仿宋" w:hAnsi="仿宋" w:eastAsia="仿宋"/>
          <w:color w:val="000000"/>
          <w:kern w:val="0"/>
          <w:sz w:val="32"/>
          <w:szCs w:val="32"/>
        </w:rPr>
        <w:t>年相比，</w:t>
      </w:r>
      <w:r>
        <w:rPr>
          <w:rFonts w:hint="eastAsia" w:ascii="仿宋" w:hAnsi="仿宋" w:eastAsia="仿宋"/>
          <w:color w:val="000000"/>
          <w:kern w:val="0"/>
          <w:sz w:val="32"/>
          <w:szCs w:val="32"/>
        </w:rPr>
        <w:t>财政拨款</w:t>
      </w:r>
      <w:r>
        <w:rPr>
          <w:rFonts w:ascii="仿宋" w:hAnsi="仿宋" w:eastAsia="仿宋"/>
          <w:color w:val="000000"/>
          <w:kern w:val="0"/>
          <w:sz w:val="32"/>
          <w:szCs w:val="32"/>
        </w:rPr>
        <w:t>收支预算</w:t>
      </w:r>
      <w:r>
        <w:rPr>
          <w:rFonts w:hint="eastAsia" w:ascii="FangSong_GB2312" w:hAnsi="宋体" w:eastAsia="仿宋" w:cs="宋体"/>
          <w:sz w:val="32"/>
          <w:szCs w:val="32"/>
        </w:rPr>
        <w:t>减少</w:t>
      </w:r>
      <w:r>
        <w:rPr>
          <w:rFonts w:hint="eastAsia" w:ascii="仿宋" w:hAnsi="仿宋" w:eastAsia="仿宋"/>
          <w:color w:val="000000"/>
          <w:kern w:val="0"/>
          <w:sz w:val="32"/>
          <w:szCs w:val="32"/>
        </w:rPr>
        <w:t>662118</w:t>
      </w:r>
      <w:r>
        <w:rPr>
          <w:rFonts w:hint="eastAsia" w:ascii="FangSong_GB2312" w:hAnsi="宋体" w:eastAsia="FangSong_GB2312" w:cs="宋体"/>
          <w:sz w:val="32"/>
          <w:szCs w:val="32"/>
        </w:rPr>
        <w:t>元</w:t>
      </w:r>
      <w:r>
        <w:rPr>
          <w:rFonts w:ascii="仿宋" w:hAnsi="仿宋" w:eastAsia="仿宋"/>
          <w:color w:val="000000"/>
          <w:kern w:val="0"/>
          <w:sz w:val="32"/>
          <w:szCs w:val="32"/>
        </w:rPr>
        <w:t>，</w:t>
      </w:r>
      <w:r>
        <w:rPr>
          <w:rFonts w:hint="eastAsia" w:ascii="仿宋" w:hAnsi="仿宋" w:eastAsia="仿宋"/>
          <w:color w:val="000000"/>
          <w:kern w:val="0"/>
          <w:sz w:val="32"/>
          <w:szCs w:val="32"/>
        </w:rPr>
        <w:t>减少7.34</w:t>
      </w:r>
      <w:r>
        <w:rPr>
          <w:rFonts w:ascii="仿宋" w:hAnsi="仿宋" w:eastAsia="仿宋"/>
          <w:color w:val="000000"/>
          <w:kern w:val="0"/>
          <w:sz w:val="32"/>
          <w:szCs w:val="32"/>
        </w:rPr>
        <w:t>%</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主要为2020年人员调动调整和社会</w:t>
      </w:r>
      <w:r>
        <w:rPr>
          <w:rFonts w:ascii="仿宋" w:hAnsi="仿宋" w:eastAsia="仿宋"/>
          <w:color w:val="000000"/>
          <w:kern w:val="0"/>
          <w:sz w:val="32"/>
          <w:szCs w:val="32"/>
        </w:rPr>
        <w:t>保障</w:t>
      </w:r>
      <w:r>
        <w:rPr>
          <w:rFonts w:hint="eastAsia" w:ascii="仿宋" w:hAnsi="仿宋" w:eastAsia="仿宋"/>
          <w:color w:val="000000"/>
          <w:kern w:val="0"/>
          <w:sz w:val="32"/>
          <w:szCs w:val="32"/>
        </w:rPr>
        <w:t>费</w:t>
      </w:r>
      <w:r>
        <w:rPr>
          <w:rFonts w:ascii="仿宋" w:hAnsi="仿宋" w:eastAsia="仿宋"/>
          <w:color w:val="000000"/>
          <w:kern w:val="0"/>
          <w:sz w:val="32"/>
          <w:szCs w:val="32"/>
        </w:rPr>
        <w:t>用</w:t>
      </w:r>
      <w:r>
        <w:rPr>
          <w:rFonts w:hint="eastAsia" w:ascii="仿宋" w:hAnsi="仿宋" w:eastAsia="仿宋"/>
          <w:color w:val="000000"/>
          <w:kern w:val="0"/>
          <w:sz w:val="32"/>
          <w:szCs w:val="32"/>
          <w:lang w:eastAsia="zh-CN"/>
        </w:rPr>
        <w:t>减少</w:t>
      </w:r>
      <w:bookmarkStart w:id="0" w:name="_GoBack"/>
      <w:bookmarkEnd w:id="0"/>
      <w:r>
        <w:rPr>
          <w:rFonts w:hint="eastAsia" w:ascii="仿宋" w:hAnsi="仿宋" w:eastAsia="仿宋" w:cs="宋体"/>
          <w:sz w:val="32"/>
          <w:szCs w:val="32"/>
        </w:rPr>
        <w:t>。</w:t>
      </w:r>
    </w:p>
    <w:p>
      <w:pPr>
        <w:widowControl/>
        <w:spacing w:line="600" w:lineRule="exact"/>
        <w:ind w:firstLine="643" w:firstLineChars="200"/>
        <w:jc w:val="left"/>
        <w:rPr>
          <w:rFonts w:ascii="仿宋" w:hAnsi="仿宋" w:eastAsia="仿宋"/>
          <w:b/>
          <w:color w:val="000000"/>
          <w:kern w:val="0"/>
          <w:sz w:val="32"/>
          <w:szCs w:val="32"/>
        </w:rPr>
      </w:pPr>
      <w:r>
        <w:rPr>
          <w:rFonts w:ascii="仿宋" w:hAnsi="仿宋" w:eastAsia="仿宋"/>
          <w:b/>
          <w:color w:val="000000"/>
          <w:kern w:val="0"/>
          <w:sz w:val="32"/>
          <w:szCs w:val="32"/>
        </w:rPr>
        <w:t>（五）一般公共预算支出预算情况说明</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政府办2020年一般公共预算支出年初预算为8340296元。主要用于以下方面：人员工资及商品服务支出6700496元，占年初预算80.34%；运转类项目支出1639800元，占年初预算19.66%。</w:t>
      </w:r>
    </w:p>
    <w:p>
      <w:pPr>
        <w:spacing w:line="600" w:lineRule="exact"/>
        <w:ind w:firstLine="643" w:firstLineChars="200"/>
        <w:rPr>
          <w:rFonts w:ascii="仿宋" w:hAnsi="仿宋" w:eastAsia="仿宋"/>
          <w:color w:val="000000"/>
          <w:sz w:val="32"/>
          <w:szCs w:val="32"/>
        </w:rPr>
      </w:pPr>
      <w:r>
        <w:rPr>
          <w:rFonts w:ascii="仿宋" w:hAnsi="仿宋" w:eastAsia="仿宋"/>
          <w:b/>
          <w:color w:val="000000"/>
          <w:kern w:val="0"/>
          <w:sz w:val="32"/>
          <w:szCs w:val="32"/>
        </w:rPr>
        <w:t>（六）一般公共预算基本支出预算情况说明</w:t>
      </w:r>
    </w:p>
    <w:p>
      <w:pPr>
        <w:widowControl/>
        <w:kinsoku w:val="0"/>
        <w:overflowPunct w:val="0"/>
        <w:adjustRightInd w:val="0"/>
        <w:snapToGrid w:val="0"/>
        <w:spacing w:line="60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政府办2020年一般公共预算基本支出6700496元，其中：人员经费5329091元，主要包括：基本工资、津贴补贴、奖金、社会保障缴费、绩效工资、离休费、退休费、遗属补助、住房公积金等；公用经费1371405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left="420" w:firstLine="482" w:firstLineChars="150"/>
        <w:rPr>
          <w:rFonts w:ascii="仿宋" w:hAnsi="仿宋" w:eastAsia="仿宋"/>
          <w:b/>
          <w:color w:val="000000"/>
          <w:sz w:val="32"/>
          <w:szCs w:val="32"/>
        </w:rPr>
      </w:pPr>
      <w:r>
        <w:rPr>
          <w:rFonts w:ascii="仿宋" w:hAnsi="仿宋" w:eastAsia="仿宋"/>
          <w:b/>
          <w:color w:val="000000"/>
          <w:kern w:val="0"/>
          <w:sz w:val="32"/>
          <w:szCs w:val="32"/>
        </w:rPr>
        <w:t>（七）政府性基金预算支出</w:t>
      </w:r>
      <w:r>
        <w:rPr>
          <w:rFonts w:hint="eastAsia" w:ascii="仿宋" w:hAnsi="仿宋" w:eastAsia="仿宋"/>
          <w:b/>
          <w:color w:val="000000"/>
          <w:kern w:val="0"/>
          <w:sz w:val="32"/>
          <w:szCs w:val="32"/>
        </w:rPr>
        <w:t>预</w:t>
      </w:r>
      <w:r>
        <w:rPr>
          <w:rFonts w:ascii="仿宋" w:hAnsi="仿宋" w:eastAsia="仿宋"/>
          <w:b/>
          <w:color w:val="000000"/>
          <w:kern w:val="0"/>
          <w:sz w:val="32"/>
          <w:szCs w:val="32"/>
        </w:rPr>
        <w:t>算情况说明</w:t>
      </w:r>
    </w:p>
    <w:p>
      <w:pPr>
        <w:pStyle w:val="12"/>
        <w:adjustRightInd w:val="0"/>
        <w:snapToGrid w:val="0"/>
        <w:spacing w:line="580" w:lineRule="exact"/>
        <w:ind w:left="420" w:firstLine="640"/>
        <w:rPr>
          <w:rFonts w:ascii="仿宋" w:hAnsi="仿宋" w:eastAsia="仿宋"/>
          <w:color w:val="000000"/>
          <w:kern w:val="0"/>
          <w:sz w:val="32"/>
          <w:szCs w:val="32"/>
        </w:rPr>
      </w:pPr>
      <w:r>
        <w:rPr>
          <w:rFonts w:hint="eastAsia" w:ascii="仿宋" w:hAnsi="仿宋" w:eastAsia="仿宋"/>
          <w:color w:val="000000"/>
          <w:kern w:val="0"/>
          <w:sz w:val="32"/>
          <w:szCs w:val="32"/>
        </w:rPr>
        <w:t>政府办2020</w:t>
      </w:r>
      <w:r>
        <w:rPr>
          <w:rFonts w:ascii="仿宋" w:hAnsi="仿宋" w:eastAsia="仿宋"/>
          <w:color w:val="000000"/>
          <w:kern w:val="0"/>
          <w:sz w:val="32"/>
          <w:szCs w:val="32"/>
        </w:rPr>
        <w:t>年无政府性基金预算支出。</w:t>
      </w:r>
    </w:p>
    <w:p>
      <w:pPr>
        <w:spacing w:line="580" w:lineRule="exact"/>
        <w:ind w:left="420" w:firstLine="482" w:firstLineChars="150"/>
        <w:rPr>
          <w:rFonts w:ascii="仿宋" w:hAnsi="仿宋" w:eastAsia="仿宋" w:cs="FangSong_GB2312"/>
          <w:b/>
          <w:bCs/>
          <w:sz w:val="32"/>
          <w:szCs w:val="32"/>
        </w:rPr>
      </w:pPr>
      <w:r>
        <w:rPr>
          <w:rFonts w:hint="eastAsia" w:ascii="仿宋" w:hAnsi="仿宋" w:eastAsia="仿宋" w:cs="FangSong_GB2312"/>
          <w:b/>
          <w:bCs/>
          <w:sz w:val="32"/>
          <w:szCs w:val="32"/>
        </w:rPr>
        <w:t>（八）三公经费预算情况</w:t>
      </w:r>
    </w:p>
    <w:p>
      <w:pPr>
        <w:widowControl/>
        <w:kinsoku w:val="0"/>
        <w:overflowPunct w:val="0"/>
        <w:adjustRightInd w:val="0"/>
        <w:snapToGrid w:val="0"/>
        <w:spacing w:line="60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三公经费预算支出数562800元，比上年同期下降62630元，原因：严格落实中央“八项规定”精神和《党政机关厉行节约反对浪费条例》要求，控制公务接待标准，公务接待费在上年的基础上压减预算10.01%。</w:t>
      </w:r>
    </w:p>
    <w:p>
      <w:pPr>
        <w:adjustRightInd w:val="0"/>
        <w:snapToGrid w:val="0"/>
        <w:spacing w:line="580" w:lineRule="exact"/>
        <w:ind w:left="2" w:leftChars="1"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ascii="仿宋" w:hAnsi="仿宋" w:eastAsia="仿宋"/>
          <w:color w:val="000000"/>
          <w:kern w:val="0"/>
          <w:sz w:val="32"/>
          <w:szCs w:val="32"/>
        </w:rPr>
      </w:pPr>
      <w:r>
        <w:rPr>
          <w:rFonts w:hint="eastAsia" w:ascii="仿宋" w:hAnsi="仿宋" w:eastAsia="仿宋"/>
          <w:color w:val="000000"/>
          <w:spacing w:val="-1"/>
          <w:kern w:val="0"/>
          <w:sz w:val="32"/>
          <w:szCs w:val="32"/>
        </w:rPr>
        <w:t>1、</w:t>
      </w:r>
      <w:r>
        <w:rPr>
          <w:rFonts w:ascii="仿宋" w:hAnsi="仿宋" w:eastAsia="仿宋"/>
          <w:color w:val="000000"/>
          <w:spacing w:val="-1"/>
          <w:kern w:val="0"/>
          <w:sz w:val="32"/>
          <w:szCs w:val="32"/>
        </w:rPr>
        <w:t>因公出国（境）费</w:t>
      </w:r>
      <w:r>
        <w:rPr>
          <w:rFonts w:hint="eastAsia" w:ascii="仿宋" w:hAnsi="仿宋" w:eastAsia="仿宋"/>
          <w:color w:val="000000"/>
          <w:kern w:val="0"/>
          <w:sz w:val="32"/>
          <w:szCs w:val="32"/>
        </w:rPr>
        <w:t>0</w:t>
      </w:r>
      <w:r>
        <w:rPr>
          <w:rFonts w:ascii="仿宋" w:hAnsi="仿宋" w:eastAsia="仿宋"/>
          <w:color w:val="000000"/>
          <w:spacing w:val="-1"/>
          <w:kern w:val="0"/>
          <w:sz w:val="32"/>
          <w:szCs w:val="32"/>
        </w:rPr>
        <w:t>元</w:t>
      </w:r>
      <w:r>
        <w:rPr>
          <w:rFonts w:hint="eastAsia" w:ascii="仿宋" w:hAnsi="仿宋" w:eastAsia="仿宋"/>
          <w:color w:val="000000"/>
          <w:spacing w:val="-1"/>
          <w:kern w:val="0"/>
          <w:sz w:val="32"/>
          <w:szCs w:val="32"/>
        </w:rPr>
        <w:t>。</w:t>
      </w:r>
      <w:r>
        <w:rPr>
          <w:rFonts w:ascii="仿宋" w:hAnsi="仿宋" w:eastAsia="仿宋"/>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w:t>
      </w:r>
      <w:r>
        <w:rPr>
          <w:rFonts w:ascii="仿宋" w:hAnsi="仿宋" w:eastAsia="仿宋"/>
          <w:color w:val="000000"/>
          <w:kern w:val="0"/>
          <w:sz w:val="32"/>
          <w:szCs w:val="32"/>
        </w:rPr>
        <w:t>公务用车购置及运行费</w:t>
      </w:r>
      <w:r>
        <w:rPr>
          <w:rFonts w:hint="eastAsia" w:ascii="仿宋" w:hAnsi="仿宋" w:eastAsia="仿宋"/>
          <w:color w:val="000000"/>
          <w:kern w:val="0"/>
          <w:sz w:val="32"/>
          <w:szCs w:val="32"/>
        </w:rPr>
        <w:t>0</w:t>
      </w:r>
      <w:r>
        <w:rPr>
          <w:rFonts w:ascii="仿宋" w:hAnsi="仿宋" w:eastAsia="仿宋"/>
          <w:color w:val="000000"/>
          <w:kern w:val="0"/>
          <w:sz w:val="32"/>
          <w:szCs w:val="32"/>
        </w:rPr>
        <w:t>元，其中，公务用车购置费</w:t>
      </w:r>
      <w:r>
        <w:rPr>
          <w:rFonts w:hint="eastAsia" w:ascii="仿宋" w:hAnsi="仿宋" w:eastAsia="仿宋"/>
          <w:color w:val="000000"/>
          <w:kern w:val="0"/>
          <w:sz w:val="32"/>
          <w:szCs w:val="32"/>
        </w:rPr>
        <w:t>0</w:t>
      </w:r>
      <w:r>
        <w:rPr>
          <w:rFonts w:ascii="仿宋" w:hAnsi="仿宋" w:eastAsia="仿宋"/>
          <w:color w:val="000000"/>
          <w:kern w:val="0"/>
          <w:sz w:val="32"/>
          <w:szCs w:val="32"/>
        </w:rPr>
        <w:t>万元；公务用车运行维护费</w:t>
      </w:r>
      <w:r>
        <w:rPr>
          <w:rFonts w:hint="eastAsia" w:ascii="仿宋" w:hAnsi="仿宋" w:eastAsia="仿宋"/>
          <w:color w:val="000000"/>
          <w:kern w:val="0"/>
          <w:sz w:val="32"/>
          <w:szCs w:val="32"/>
        </w:rPr>
        <w:t>0</w:t>
      </w:r>
      <w:r>
        <w:rPr>
          <w:rFonts w:ascii="仿宋" w:hAnsi="仿宋" w:eastAsia="仿宋"/>
          <w:color w:val="000000"/>
          <w:kern w:val="0"/>
          <w:sz w:val="32"/>
          <w:szCs w:val="32"/>
        </w:rPr>
        <w:t>元，</w:t>
      </w:r>
      <w:r>
        <w:rPr>
          <w:rFonts w:hint="eastAsia" w:ascii="仿宋" w:hAnsi="仿宋" w:eastAsia="仿宋"/>
          <w:color w:val="000000"/>
          <w:kern w:val="0"/>
          <w:sz w:val="32"/>
          <w:szCs w:val="32"/>
        </w:rPr>
        <w:t>预算数比2019年减少0元。</w:t>
      </w:r>
    </w:p>
    <w:p>
      <w:pPr>
        <w:widowControl/>
        <w:spacing w:line="600" w:lineRule="exact"/>
        <w:ind w:firstLine="636" w:firstLineChars="200"/>
        <w:jc w:val="left"/>
        <w:rPr>
          <w:rFonts w:ascii="仿宋" w:hAnsi="仿宋" w:eastAsia="仿宋"/>
          <w:color w:val="000000"/>
          <w:kern w:val="0"/>
          <w:sz w:val="32"/>
          <w:szCs w:val="32"/>
        </w:rPr>
      </w:pPr>
      <w:r>
        <w:rPr>
          <w:rFonts w:hint="eastAsia" w:ascii="仿宋" w:hAnsi="仿宋" w:eastAsia="仿宋"/>
          <w:color w:val="000000"/>
          <w:spacing w:val="-1"/>
          <w:kern w:val="0"/>
          <w:sz w:val="32"/>
          <w:szCs w:val="32"/>
        </w:rPr>
        <w:t>3、</w:t>
      </w:r>
      <w:r>
        <w:rPr>
          <w:rFonts w:ascii="仿宋" w:hAnsi="仿宋" w:eastAsia="仿宋"/>
          <w:color w:val="000000"/>
          <w:spacing w:val="-1"/>
          <w:kern w:val="0"/>
          <w:sz w:val="32"/>
          <w:szCs w:val="32"/>
        </w:rPr>
        <w:t>公务接待费</w:t>
      </w:r>
      <w:r>
        <w:rPr>
          <w:rFonts w:hint="eastAsia" w:ascii="仿宋" w:hAnsi="仿宋" w:eastAsia="仿宋"/>
          <w:color w:val="000000"/>
          <w:spacing w:val="-1"/>
          <w:kern w:val="0"/>
          <w:sz w:val="32"/>
          <w:szCs w:val="32"/>
        </w:rPr>
        <w:t>562800</w:t>
      </w:r>
      <w:r>
        <w:rPr>
          <w:rFonts w:hint="eastAsia" w:ascii="FangSong_GB2312" w:hAnsi="宋体" w:eastAsia="FangSong_GB2312" w:cs="Courier New"/>
          <w:sz w:val="32"/>
          <w:szCs w:val="32"/>
        </w:rPr>
        <w:t>元</w:t>
      </w:r>
      <w:r>
        <w:rPr>
          <w:rFonts w:ascii="仿宋" w:hAnsi="仿宋" w:eastAsia="仿宋"/>
          <w:color w:val="000000"/>
          <w:kern w:val="0"/>
          <w:sz w:val="32"/>
          <w:szCs w:val="32"/>
        </w:rPr>
        <w:t>，主要用于按规定开支的各类公务接待支出。预算数比 2</w:t>
      </w:r>
      <w:r>
        <w:rPr>
          <w:rFonts w:hint="eastAsia" w:ascii="仿宋" w:hAnsi="仿宋" w:eastAsia="仿宋"/>
          <w:color w:val="000000"/>
          <w:kern w:val="0"/>
          <w:sz w:val="32"/>
          <w:szCs w:val="32"/>
        </w:rPr>
        <w:t>019</w:t>
      </w:r>
      <w:r>
        <w:rPr>
          <w:rFonts w:ascii="仿宋" w:hAnsi="仿宋" w:eastAsia="仿宋"/>
          <w:color w:val="000000"/>
          <w:kern w:val="0"/>
          <w:sz w:val="32"/>
          <w:szCs w:val="32"/>
        </w:rPr>
        <w:t>年减少</w:t>
      </w:r>
      <w:r>
        <w:rPr>
          <w:rFonts w:hint="eastAsia" w:ascii="仿宋" w:hAnsi="仿宋" w:eastAsia="仿宋"/>
          <w:color w:val="000000"/>
          <w:spacing w:val="-1"/>
          <w:kern w:val="0"/>
          <w:sz w:val="32"/>
          <w:szCs w:val="32"/>
        </w:rPr>
        <w:t>62630</w:t>
      </w:r>
      <w:r>
        <w:rPr>
          <w:rFonts w:hint="eastAsia" w:ascii="FangSong_GB2312" w:hAnsi="FangSong_GB2312" w:eastAsia="FangSong_GB2312" w:cs="FangSong_GB2312"/>
          <w:bCs/>
          <w:sz w:val="32"/>
          <w:szCs w:val="32"/>
        </w:rPr>
        <w:t>元</w:t>
      </w:r>
      <w:r>
        <w:rPr>
          <w:rFonts w:ascii="仿宋" w:hAnsi="仿宋" w:eastAsia="仿宋"/>
          <w:color w:val="000000"/>
          <w:kern w:val="0"/>
          <w:sz w:val="32"/>
          <w:szCs w:val="32"/>
        </w:rPr>
        <w:t>。减少的主要原因是201</w:t>
      </w:r>
      <w:r>
        <w:rPr>
          <w:rFonts w:hint="eastAsia" w:ascii="仿宋" w:hAnsi="仿宋" w:eastAsia="仿宋"/>
          <w:color w:val="000000"/>
          <w:kern w:val="0"/>
          <w:sz w:val="32"/>
          <w:szCs w:val="32"/>
        </w:rPr>
        <w:t>9</w:t>
      </w:r>
      <w:r>
        <w:rPr>
          <w:rFonts w:ascii="仿宋" w:hAnsi="仿宋" w:eastAsia="仿宋"/>
          <w:color w:val="000000"/>
          <w:kern w:val="0"/>
          <w:sz w:val="32"/>
          <w:szCs w:val="32"/>
        </w:rPr>
        <w:t>年</w:t>
      </w:r>
      <w:r>
        <w:rPr>
          <w:rFonts w:hint="eastAsia" w:ascii="仿宋" w:hAnsi="仿宋" w:eastAsia="仿宋"/>
          <w:color w:val="000000"/>
          <w:kern w:val="0"/>
          <w:sz w:val="32"/>
          <w:szCs w:val="32"/>
        </w:rPr>
        <w:t>政府办</w:t>
      </w:r>
      <w:r>
        <w:rPr>
          <w:rFonts w:ascii="仿宋" w:hAnsi="仿宋" w:eastAsia="仿宋"/>
          <w:color w:val="000000"/>
          <w:kern w:val="0"/>
          <w:sz w:val="32"/>
          <w:szCs w:val="32"/>
        </w:rPr>
        <w:t>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9" w:firstLineChars="200"/>
        <w:jc w:val="left"/>
        <w:rPr>
          <w:rFonts w:ascii="仿宋" w:hAnsi="仿宋" w:eastAsia="仿宋"/>
          <w:b/>
          <w:color w:val="000000"/>
          <w:spacing w:val="-1"/>
          <w:kern w:val="0"/>
          <w:sz w:val="32"/>
          <w:szCs w:val="32"/>
        </w:rPr>
      </w:pPr>
      <w:r>
        <w:rPr>
          <w:rFonts w:ascii="仿宋" w:hAnsi="仿宋" w:eastAsia="仿宋"/>
          <w:b/>
          <w:color w:val="000000"/>
          <w:spacing w:val="-1"/>
          <w:kern w:val="0"/>
          <w:sz w:val="32"/>
          <w:szCs w:val="32"/>
        </w:rPr>
        <w:t>（九）其他重要事项的情况说明</w:t>
      </w:r>
    </w:p>
    <w:p>
      <w:pPr>
        <w:widowControl/>
        <w:spacing w:line="600" w:lineRule="exact"/>
        <w:ind w:firstLine="643" w:firstLineChars="200"/>
        <w:jc w:val="left"/>
        <w:rPr>
          <w:rFonts w:ascii="仿宋" w:hAnsi="仿宋" w:eastAsia="仿宋"/>
          <w:b/>
          <w:bCs/>
          <w:color w:val="000000"/>
          <w:kern w:val="0"/>
          <w:sz w:val="32"/>
          <w:szCs w:val="32"/>
        </w:rPr>
      </w:pPr>
      <w:r>
        <w:rPr>
          <w:rFonts w:hint="eastAsia" w:ascii="仿宋" w:hAnsi="仿宋" w:eastAsia="仿宋"/>
          <w:b/>
          <w:bCs/>
          <w:color w:val="000000"/>
          <w:kern w:val="0"/>
          <w:sz w:val="32"/>
          <w:szCs w:val="32"/>
        </w:rPr>
        <w:t>1、</w:t>
      </w:r>
      <w:r>
        <w:rPr>
          <w:rFonts w:ascii="仿宋" w:hAnsi="仿宋" w:eastAsia="仿宋"/>
          <w:b/>
          <w:bCs/>
          <w:color w:val="000000"/>
          <w:kern w:val="0"/>
          <w:sz w:val="32"/>
          <w:szCs w:val="32"/>
        </w:rPr>
        <w:t>机关运行经费支出情况</w:t>
      </w:r>
    </w:p>
    <w:p>
      <w:pPr>
        <w:pStyle w:val="12"/>
        <w:widowControl/>
        <w:spacing w:line="600" w:lineRule="exact"/>
        <w:ind w:firstLine="640" w:firstLineChars="0"/>
        <w:jc w:val="left"/>
        <w:rPr>
          <w:rFonts w:ascii="仿宋" w:hAnsi="仿宋" w:eastAsia="仿宋"/>
          <w:color w:val="000000"/>
          <w:kern w:val="0"/>
          <w:sz w:val="32"/>
          <w:szCs w:val="32"/>
        </w:rPr>
      </w:pPr>
      <w:r>
        <w:rPr>
          <w:rFonts w:hint="eastAsia" w:ascii="仿宋" w:hAnsi="仿宋" w:eastAsia="仿宋"/>
          <w:color w:val="000000"/>
          <w:kern w:val="0"/>
          <w:sz w:val="32"/>
          <w:szCs w:val="32"/>
        </w:rPr>
        <w:t>政府办2020</w:t>
      </w:r>
      <w:r>
        <w:rPr>
          <w:rFonts w:ascii="仿宋" w:hAnsi="仿宋" w:eastAsia="仿宋"/>
          <w:color w:val="000000"/>
          <w:kern w:val="0"/>
          <w:sz w:val="32"/>
          <w:szCs w:val="32"/>
        </w:rPr>
        <w:t>年机关运行经费支出预算</w:t>
      </w:r>
      <w:r>
        <w:rPr>
          <w:rFonts w:hint="eastAsia" w:ascii="仿宋" w:hAnsi="仿宋" w:eastAsia="仿宋"/>
          <w:color w:val="000000"/>
          <w:kern w:val="0"/>
          <w:sz w:val="32"/>
          <w:szCs w:val="32"/>
        </w:rPr>
        <w:t>1371405</w:t>
      </w:r>
      <w:r>
        <w:rPr>
          <w:rFonts w:ascii="仿宋" w:hAnsi="仿宋" w:eastAsia="仿宋"/>
          <w:color w:val="000000"/>
          <w:kern w:val="0"/>
          <w:sz w:val="32"/>
          <w:szCs w:val="32"/>
        </w:rPr>
        <w:t>元，包括</w:t>
      </w:r>
      <w:r>
        <w:rPr>
          <w:rFonts w:hint="eastAsia" w:ascii="仿宋" w:hAnsi="仿宋" w:eastAsia="仿宋"/>
          <w:color w:val="000000"/>
          <w:kern w:val="0"/>
          <w:sz w:val="32"/>
          <w:szCs w:val="32"/>
        </w:rPr>
        <w:t>保障机构正常运转及正常履职，完成预算年度主要工作任务需要</w:t>
      </w:r>
      <w:r>
        <w:rPr>
          <w:rFonts w:ascii="仿宋" w:hAnsi="仿宋" w:eastAsia="仿宋"/>
          <w:color w:val="000000"/>
          <w:kern w:val="0"/>
          <w:sz w:val="32"/>
          <w:szCs w:val="32"/>
        </w:rPr>
        <w:t>。</w:t>
      </w:r>
    </w:p>
    <w:p>
      <w:pPr>
        <w:pStyle w:val="12"/>
        <w:widowControl/>
        <w:spacing w:line="600" w:lineRule="exact"/>
        <w:ind w:firstLine="640" w:firstLineChars="0"/>
        <w:jc w:val="left"/>
        <w:rPr>
          <w:rFonts w:ascii="仿宋" w:hAnsi="仿宋" w:eastAsia="仿宋"/>
          <w:b/>
          <w:color w:val="000000"/>
          <w:kern w:val="0"/>
          <w:sz w:val="32"/>
          <w:szCs w:val="32"/>
        </w:rPr>
      </w:pPr>
      <w:r>
        <w:rPr>
          <w:rFonts w:hint="eastAsia" w:ascii="仿宋" w:hAnsi="仿宋" w:eastAsia="仿宋"/>
          <w:b/>
          <w:color w:val="000000"/>
          <w:kern w:val="0"/>
          <w:sz w:val="32"/>
          <w:szCs w:val="32"/>
        </w:rPr>
        <w:t>２、</w:t>
      </w:r>
      <w:r>
        <w:rPr>
          <w:rFonts w:ascii="仿宋" w:hAnsi="仿宋" w:eastAsia="仿宋"/>
          <w:b/>
          <w:color w:val="000000"/>
          <w:kern w:val="0"/>
          <w:sz w:val="32"/>
          <w:szCs w:val="32"/>
        </w:rPr>
        <w:t>政府采购支出情况</w:t>
      </w:r>
    </w:p>
    <w:p>
      <w:pPr>
        <w:widowControl/>
        <w:spacing w:line="600" w:lineRule="exact"/>
        <w:ind w:firstLine="64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政府办2020</w:t>
      </w:r>
      <w:r>
        <w:rPr>
          <w:rFonts w:ascii="仿宋" w:hAnsi="仿宋" w:eastAsia="仿宋"/>
          <w:color w:val="000000"/>
          <w:kern w:val="0"/>
          <w:sz w:val="32"/>
          <w:szCs w:val="32"/>
        </w:rPr>
        <w:t>年</w:t>
      </w:r>
      <w:r>
        <w:rPr>
          <w:rFonts w:hint="eastAsia" w:ascii="仿宋" w:hAnsi="仿宋" w:eastAsia="仿宋"/>
          <w:color w:val="000000"/>
          <w:kern w:val="0"/>
          <w:sz w:val="32"/>
          <w:szCs w:val="32"/>
        </w:rPr>
        <w:t>没有安排</w:t>
      </w:r>
      <w:r>
        <w:rPr>
          <w:rFonts w:ascii="仿宋" w:hAnsi="仿宋" w:eastAsia="仿宋"/>
          <w:color w:val="000000"/>
          <w:kern w:val="0"/>
          <w:sz w:val="32"/>
          <w:szCs w:val="32"/>
        </w:rPr>
        <w:t>政府采购预算</w:t>
      </w:r>
      <w:r>
        <w:rPr>
          <w:rFonts w:hint="eastAsia" w:ascii="仿宋" w:hAnsi="仿宋" w:eastAsia="仿宋"/>
          <w:color w:val="000000"/>
          <w:kern w:val="0"/>
          <w:sz w:val="32"/>
          <w:szCs w:val="32"/>
        </w:rPr>
        <w:t>支出</w:t>
      </w:r>
    </w:p>
    <w:p>
      <w:pPr>
        <w:widowControl/>
        <w:spacing w:line="600" w:lineRule="exact"/>
        <w:ind w:firstLine="640"/>
        <w:jc w:val="left"/>
        <w:rPr>
          <w:rFonts w:ascii="仿宋" w:hAnsi="仿宋" w:eastAsia="仿宋"/>
          <w:b/>
          <w:color w:val="000000"/>
          <w:kern w:val="0"/>
          <w:sz w:val="32"/>
          <w:szCs w:val="32"/>
        </w:rPr>
      </w:pPr>
      <w:r>
        <w:rPr>
          <w:rFonts w:hint="eastAsia" w:ascii="仿宋" w:hAnsi="仿宋" w:eastAsia="仿宋"/>
          <w:b/>
          <w:color w:val="000000"/>
          <w:kern w:val="0"/>
          <w:sz w:val="32"/>
          <w:szCs w:val="32"/>
        </w:rPr>
        <w:t>3、</w:t>
      </w:r>
      <w:r>
        <w:rPr>
          <w:rFonts w:ascii="仿宋" w:hAnsi="仿宋" w:eastAsia="仿宋"/>
          <w:b/>
          <w:color w:val="000000"/>
          <w:kern w:val="0"/>
          <w:sz w:val="32"/>
          <w:szCs w:val="32"/>
        </w:rPr>
        <w:t>关于预算绩效管理工作开展情况说明</w:t>
      </w:r>
    </w:p>
    <w:p>
      <w:pPr>
        <w:pStyle w:val="12"/>
        <w:widowControl/>
        <w:spacing w:line="600" w:lineRule="exact"/>
        <w:ind w:left="420" w:firstLine="0" w:firstLineChars="0"/>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政府办2020年没有开展项目预算绩效评价。</w:t>
      </w:r>
    </w:p>
    <w:p>
      <w:pPr>
        <w:widowControl/>
        <w:kinsoku w:val="0"/>
        <w:overflowPunct w:val="0"/>
        <w:adjustRightInd w:val="0"/>
        <w:snapToGrid w:val="0"/>
        <w:spacing w:line="600" w:lineRule="exact"/>
        <w:ind w:firstLine="643" w:firstLineChars="200"/>
        <w:jc w:val="left"/>
        <w:rPr>
          <w:rFonts w:ascii="仿宋" w:hAnsi="仿宋" w:eastAsia="仿宋"/>
          <w:b/>
          <w:color w:val="000000"/>
          <w:kern w:val="0"/>
          <w:sz w:val="32"/>
          <w:szCs w:val="32"/>
        </w:rPr>
      </w:pPr>
      <w:r>
        <w:rPr>
          <w:rFonts w:hint="eastAsia" w:ascii="仿宋" w:hAnsi="仿宋" w:eastAsia="仿宋"/>
          <w:b/>
          <w:color w:val="000000"/>
          <w:kern w:val="0"/>
          <w:sz w:val="32"/>
          <w:szCs w:val="32"/>
        </w:rPr>
        <w:t>4、国有资产占用情况</w:t>
      </w:r>
    </w:p>
    <w:p>
      <w:pPr>
        <w:kinsoku w:val="0"/>
        <w:overflowPunct w:val="0"/>
        <w:autoSpaceDE w:val="0"/>
        <w:autoSpaceDN w:val="0"/>
        <w:adjustRightInd w:val="0"/>
        <w:snapToGrid w:val="0"/>
        <w:spacing w:line="580" w:lineRule="exact"/>
        <w:ind w:left="1"/>
        <w:rPr>
          <w:rFonts w:ascii="仿宋" w:hAnsi="仿宋" w:eastAsia="仿宋"/>
          <w:color w:val="000000"/>
          <w:kern w:val="0"/>
          <w:sz w:val="32"/>
          <w:szCs w:val="32"/>
        </w:rPr>
      </w:pPr>
      <w:r>
        <w:rPr>
          <w:rFonts w:hint="eastAsia" w:ascii="仿宋" w:hAnsi="仿宋" w:eastAsia="仿宋"/>
          <w:color w:val="000000"/>
          <w:kern w:val="0"/>
          <w:sz w:val="32"/>
          <w:szCs w:val="32"/>
        </w:rPr>
        <w:t xml:space="preserve">    2020年，息县政府办共有车辆0辆，其中一般公务用车0辆、一般执法执勤用车0辆、特种专业技术用车0辆，其他用车0辆，单位价值50万元以上通用设备0台(套) , 单位价值100元以上专用设备0台(套)。</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专业性较强的名词解释</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财政拨款收入：</w:t>
      </w:r>
      <w:r>
        <w:rPr>
          <w:rFonts w:hint="eastAsia" w:ascii="仿宋" w:hAnsi="仿宋" w:eastAsia="仿宋" w:cs="Courier New"/>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一般公共服务（类）政府办公厅（室）及相关机构事务（款）行政运行（项）：</w:t>
      </w:r>
      <w:r>
        <w:rPr>
          <w:rFonts w:hint="eastAsia" w:ascii="仿宋" w:hAnsi="仿宋" w:eastAsia="仿宋" w:cs="Courier New"/>
          <w:sz w:val="32"/>
          <w:szCs w:val="32"/>
        </w:rPr>
        <w:t>是指政府办用于保障机构正常运行、开展日常工作的基本支出。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基本支出：</w:t>
      </w:r>
      <w:r>
        <w:rPr>
          <w:rFonts w:hint="eastAsia" w:ascii="仿宋" w:hAnsi="仿宋" w:eastAsia="仿宋" w:cs="Courier New"/>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项目支出：</w:t>
      </w:r>
      <w:r>
        <w:rPr>
          <w:rFonts w:hint="eastAsia" w:ascii="仿宋" w:hAnsi="仿宋" w:eastAsia="仿宋" w:cs="Courier New"/>
          <w:sz w:val="32"/>
          <w:szCs w:val="32"/>
        </w:rPr>
        <w:t>指在基本支出之外为完成特定组织任务所发生的支出。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 xml:space="preserve"> “三公”经费：</w:t>
      </w:r>
      <w:r>
        <w:rPr>
          <w:rFonts w:hint="eastAsia" w:ascii="仿宋" w:hAnsi="仿宋" w:eastAsia="仿宋"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及租用费、燃料费、维修费、过路过桥费、保险费、安全奖励费用等支出；公务接待费反映单位按规定开支的各类公务接待支出。</w:t>
      </w:r>
    </w:p>
    <w:p>
      <w:pPr>
        <w:kinsoku w:val="0"/>
        <w:overflowPunct w:val="0"/>
        <w:autoSpaceDE w:val="0"/>
        <w:autoSpaceDN w:val="0"/>
        <w:adjustRightInd w:val="0"/>
        <w:snapToGrid w:val="0"/>
        <w:spacing w:line="360" w:lineRule="auto"/>
        <w:ind w:left="-420" w:firstLine="643" w:firstLineChars="200"/>
        <w:rPr>
          <w:rFonts w:ascii="仿宋" w:hAnsi="仿宋" w:eastAsia="仿宋" w:cs="隶书"/>
          <w:sz w:val="48"/>
          <w:szCs w:val="48"/>
        </w:rPr>
      </w:pPr>
      <w:r>
        <w:rPr>
          <w:rFonts w:hint="eastAsia" w:ascii="仿宋" w:hAnsi="仿宋" w:eastAsia="仿宋" w:cs="Courier New"/>
          <w:b/>
          <w:bCs/>
          <w:sz w:val="32"/>
          <w:szCs w:val="32"/>
        </w:rPr>
        <w:t>六、机关运行经费：</w:t>
      </w:r>
      <w:r>
        <w:rPr>
          <w:rFonts w:hint="eastAsia" w:ascii="仿宋" w:hAnsi="仿宋" w:eastAsia="仿宋" w:cs="Courier New"/>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left="420" w:firstLine="640" w:firstLineChars="200"/>
        <w:rPr>
          <w:rFonts w:ascii="仿宋" w:hAnsi="仿宋" w:eastAsia="仿宋" w:cs="Courier New"/>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angSong_GB2312falt">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ON5W9MAAAADAQAADwAA&#10;AAAAAAABACAAAAAiAAAAZHJzL2Rvd25yZXYueG1sUEsBAhQAFAAAAAgAh07iQNQhdcobAgAAEwQA&#10;AA4AAAAAAAAAAQAgAAAAIgEAAGRycy9lMm9Eb2MueG1sUEsFBgAAAAAGAAYAWQEAAK8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F72C"/>
    <w:multiLevelType w:val="singleLevel"/>
    <w:tmpl w:val="5971F72C"/>
    <w:lvl w:ilvl="0" w:tentative="0">
      <w:start w:val="1"/>
      <w:numFmt w:val="chineseCounting"/>
      <w:suff w:val="nothing"/>
      <w:lvlText w:val="%1、"/>
      <w:lvlJc w:val="left"/>
      <w:pPr>
        <w:ind w:left="-420" w:firstLine="420"/>
      </w:pPr>
      <w:rPr>
        <w:rFonts w:hint="eastAsia"/>
      </w:rPr>
    </w:lvl>
  </w:abstractNum>
  <w:abstractNum w:abstractNumId="3">
    <w:nsid w:val="772FD2E3"/>
    <w:multiLevelType w:val="singleLevel"/>
    <w:tmpl w:val="772FD2E3"/>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0F00"/>
    <w:rsid w:val="00062DA1"/>
    <w:rsid w:val="00067FCF"/>
    <w:rsid w:val="000A2386"/>
    <w:rsid w:val="000A53A5"/>
    <w:rsid w:val="000C74BB"/>
    <w:rsid w:val="000E0B83"/>
    <w:rsid w:val="001372EB"/>
    <w:rsid w:val="00172A27"/>
    <w:rsid w:val="001B5B90"/>
    <w:rsid w:val="001D4901"/>
    <w:rsid w:val="001F7837"/>
    <w:rsid w:val="00274327"/>
    <w:rsid w:val="00274981"/>
    <w:rsid w:val="00280451"/>
    <w:rsid w:val="002865B5"/>
    <w:rsid w:val="002A6EE6"/>
    <w:rsid w:val="002F2DA6"/>
    <w:rsid w:val="00314AC2"/>
    <w:rsid w:val="0033242D"/>
    <w:rsid w:val="0038770C"/>
    <w:rsid w:val="003C0CE7"/>
    <w:rsid w:val="003E6327"/>
    <w:rsid w:val="00430729"/>
    <w:rsid w:val="004A0A78"/>
    <w:rsid w:val="004D244D"/>
    <w:rsid w:val="005265FB"/>
    <w:rsid w:val="00551F40"/>
    <w:rsid w:val="00580326"/>
    <w:rsid w:val="005B3B4C"/>
    <w:rsid w:val="005F2B0E"/>
    <w:rsid w:val="00603ED2"/>
    <w:rsid w:val="0060472F"/>
    <w:rsid w:val="00630D31"/>
    <w:rsid w:val="00634569"/>
    <w:rsid w:val="006345FE"/>
    <w:rsid w:val="00657C1E"/>
    <w:rsid w:val="006A75A9"/>
    <w:rsid w:val="0072692F"/>
    <w:rsid w:val="00784FEA"/>
    <w:rsid w:val="007A4D88"/>
    <w:rsid w:val="007B4884"/>
    <w:rsid w:val="007C359C"/>
    <w:rsid w:val="007E72C0"/>
    <w:rsid w:val="007F6B95"/>
    <w:rsid w:val="00800848"/>
    <w:rsid w:val="00877273"/>
    <w:rsid w:val="008F40C4"/>
    <w:rsid w:val="00952DAD"/>
    <w:rsid w:val="009A3673"/>
    <w:rsid w:val="00A07581"/>
    <w:rsid w:val="00A14D59"/>
    <w:rsid w:val="00A41C87"/>
    <w:rsid w:val="00AD47CC"/>
    <w:rsid w:val="00AD71A4"/>
    <w:rsid w:val="00AE0605"/>
    <w:rsid w:val="00B54309"/>
    <w:rsid w:val="00B75D4A"/>
    <w:rsid w:val="00B84FB0"/>
    <w:rsid w:val="00BA7620"/>
    <w:rsid w:val="00C33A13"/>
    <w:rsid w:val="00C62A67"/>
    <w:rsid w:val="00CB5BEC"/>
    <w:rsid w:val="00CF7806"/>
    <w:rsid w:val="00D62502"/>
    <w:rsid w:val="00D743B3"/>
    <w:rsid w:val="00DB336D"/>
    <w:rsid w:val="00DB54A9"/>
    <w:rsid w:val="00DE5A69"/>
    <w:rsid w:val="00E14845"/>
    <w:rsid w:val="00E47423"/>
    <w:rsid w:val="00E57A61"/>
    <w:rsid w:val="00E65E49"/>
    <w:rsid w:val="00EC158F"/>
    <w:rsid w:val="00ED53DC"/>
    <w:rsid w:val="00F17370"/>
    <w:rsid w:val="00F35855"/>
    <w:rsid w:val="00F42C94"/>
    <w:rsid w:val="00F65D00"/>
    <w:rsid w:val="00F80594"/>
    <w:rsid w:val="00F9705B"/>
    <w:rsid w:val="00FB4DE4"/>
    <w:rsid w:val="04453648"/>
    <w:rsid w:val="05DC2A99"/>
    <w:rsid w:val="07035D97"/>
    <w:rsid w:val="07E82D2A"/>
    <w:rsid w:val="09BB2134"/>
    <w:rsid w:val="0AC120A8"/>
    <w:rsid w:val="0B416A5A"/>
    <w:rsid w:val="15492582"/>
    <w:rsid w:val="1D385B86"/>
    <w:rsid w:val="1E7D3B34"/>
    <w:rsid w:val="2BA4769A"/>
    <w:rsid w:val="2CD06EF4"/>
    <w:rsid w:val="2E36275B"/>
    <w:rsid w:val="2FB86110"/>
    <w:rsid w:val="32EF40CE"/>
    <w:rsid w:val="36F51EBF"/>
    <w:rsid w:val="372974AC"/>
    <w:rsid w:val="37436B6B"/>
    <w:rsid w:val="3ADE2DD0"/>
    <w:rsid w:val="3B92074C"/>
    <w:rsid w:val="3CEE4EAF"/>
    <w:rsid w:val="3F304761"/>
    <w:rsid w:val="42271DDB"/>
    <w:rsid w:val="44FF2502"/>
    <w:rsid w:val="48B52937"/>
    <w:rsid w:val="48EE0756"/>
    <w:rsid w:val="48EE3EF3"/>
    <w:rsid w:val="4C1E2F28"/>
    <w:rsid w:val="50E76DE5"/>
    <w:rsid w:val="519C6B8E"/>
    <w:rsid w:val="53D842E6"/>
    <w:rsid w:val="5651051D"/>
    <w:rsid w:val="566905D0"/>
    <w:rsid w:val="57AF17F5"/>
    <w:rsid w:val="57E961A8"/>
    <w:rsid w:val="581E77CF"/>
    <w:rsid w:val="58B06254"/>
    <w:rsid w:val="5ABB5344"/>
    <w:rsid w:val="5AF25131"/>
    <w:rsid w:val="5BF478C5"/>
    <w:rsid w:val="5C4F6E33"/>
    <w:rsid w:val="5D263888"/>
    <w:rsid w:val="5F4220F7"/>
    <w:rsid w:val="600176AC"/>
    <w:rsid w:val="60793EC5"/>
    <w:rsid w:val="62A24477"/>
    <w:rsid w:val="64AE38AB"/>
    <w:rsid w:val="664A46E0"/>
    <w:rsid w:val="66731789"/>
    <w:rsid w:val="6BF23F21"/>
    <w:rsid w:val="6C7762E6"/>
    <w:rsid w:val="718971EB"/>
    <w:rsid w:val="722F204C"/>
    <w:rsid w:val="72E818E0"/>
    <w:rsid w:val="75531EF6"/>
    <w:rsid w:val="75D0003D"/>
    <w:rsid w:val="7BBA2B5F"/>
    <w:rsid w:val="7ECC14FF"/>
    <w:rsid w:val="7F8D6DA8"/>
    <w:rsid w:val="7FBD1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8">
    <w:name w:val="font31"/>
    <w:basedOn w:val="7"/>
    <w:qFormat/>
    <w:uiPriority w:val="0"/>
    <w:rPr>
      <w:rFonts w:ascii="Arial" w:hAnsi="Arial" w:cs="Arial"/>
      <w:color w:val="000000"/>
      <w:sz w:val="16"/>
      <w:szCs w:val="16"/>
      <w:u w:val="none"/>
    </w:rPr>
  </w:style>
  <w:style w:type="character" w:customStyle="1" w:styleId="9">
    <w:name w:val="font01"/>
    <w:basedOn w:val="7"/>
    <w:qFormat/>
    <w:uiPriority w:val="0"/>
    <w:rPr>
      <w:rFonts w:hint="default" w:ascii="Arial" w:hAnsi="Arial" w:cs="Arial"/>
      <w:color w:val="000000"/>
      <w:sz w:val="16"/>
      <w:szCs w:val="16"/>
      <w:u w:val="none"/>
    </w:rPr>
  </w:style>
  <w:style w:type="character" w:customStyle="1" w:styleId="10">
    <w:name w:val="font41"/>
    <w:basedOn w:val="7"/>
    <w:qFormat/>
    <w:uiPriority w:val="0"/>
    <w:rPr>
      <w:rFonts w:hint="eastAsia" w:ascii="宋体" w:hAnsi="宋体" w:eastAsia="宋体" w:cs="宋体"/>
      <w:color w:val="000000"/>
      <w:sz w:val="16"/>
      <w:szCs w:val="16"/>
      <w:u w:val="none"/>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523</Words>
  <Characters>2985</Characters>
  <Lines>24</Lines>
  <Paragraphs>7</Paragraphs>
  <TotalTime>0</TotalTime>
  <ScaleCrop>false</ScaleCrop>
  <LinksUpToDate>false</LinksUpToDate>
  <CharactersWithSpaces>3501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2017-11-23T02:02:00Z</dcterms:created>
  <dc:creator>wsj</dc:creator>
  <cp:lastModifiedBy>Dell</cp:lastModifiedBy>
  <cp:lastPrinted>2017-11-20T00:45:00Z</cp:lastPrinted>
  <dcterms:modified xsi:type="dcterms:W3CDTF">2021-06-16T13:56:23Z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F63A01B05E8F45BE908A62941107F089</vt:lpwstr>
  </property>
</Properties>
</file>